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B56CA" w14:textId="77777777" w:rsidR="00490596" w:rsidRPr="00490596" w:rsidRDefault="00490596" w:rsidP="008B5351">
      <w:pPr>
        <w:pStyle w:val="Untertitel"/>
      </w:pPr>
      <w:bookmarkStart w:id="0" w:name="_GoBack"/>
      <w:bookmarkEnd w:id="0"/>
      <w:r w:rsidRPr="00490596">
        <w:t>Beispiel für einen schulinternen Lehrplan</w:t>
      </w:r>
    </w:p>
    <w:p w14:paraId="58DD6191" w14:textId="77777777" w:rsidR="00490596" w:rsidRPr="00490596" w:rsidRDefault="00490596" w:rsidP="008B5351">
      <w:pPr>
        <w:pStyle w:val="Untertitel"/>
      </w:pPr>
      <w:r w:rsidRPr="00490596">
        <w:t>Gymnasium</w:t>
      </w:r>
      <w:r w:rsidR="007C3A86">
        <w:t xml:space="preserve"> – Sekundarstufe I</w:t>
      </w:r>
    </w:p>
    <w:p w14:paraId="3FF4DDE1" w14:textId="0A925D30" w:rsidR="00E94978" w:rsidRDefault="00206DD3" w:rsidP="007C3A86">
      <w:pPr>
        <w:pStyle w:val="Titel"/>
        <w:tabs>
          <w:tab w:val="left" w:pos="5415"/>
        </w:tabs>
        <w:spacing w:before="3402" w:after="480"/>
      </w:pPr>
      <w:r>
        <w:t>Sport</w:t>
      </w:r>
    </w:p>
    <w:p w14:paraId="2FF0D14A" w14:textId="628A3CE9" w:rsidR="00170A38" w:rsidRDefault="00E94978" w:rsidP="00E94978">
      <w:pPr>
        <w:pStyle w:val="Untertitel"/>
        <w:rPr>
          <w:sz w:val="28"/>
          <w:szCs w:val="28"/>
        </w:rPr>
      </w:pPr>
      <w:r w:rsidRPr="002D24DD">
        <w:rPr>
          <w:sz w:val="28"/>
          <w:szCs w:val="28"/>
        </w:rPr>
        <w:t>(</w:t>
      </w:r>
      <w:r w:rsidR="00A14165">
        <w:rPr>
          <w:sz w:val="28"/>
          <w:szCs w:val="28"/>
        </w:rPr>
        <w:t>Fassung vom</w:t>
      </w:r>
      <w:r w:rsidRPr="002D24DD">
        <w:rPr>
          <w:sz w:val="28"/>
          <w:szCs w:val="28"/>
        </w:rPr>
        <w:t xml:space="preserve"> </w:t>
      </w:r>
      <w:r w:rsidR="0059328A">
        <w:rPr>
          <w:sz w:val="28"/>
          <w:szCs w:val="28"/>
        </w:rPr>
        <w:t>31</w:t>
      </w:r>
      <w:r>
        <w:rPr>
          <w:sz w:val="28"/>
          <w:szCs w:val="28"/>
        </w:rPr>
        <w:t>.</w:t>
      </w:r>
      <w:r w:rsidR="00CF3A95">
        <w:rPr>
          <w:sz w:val="28"/>
          <w:szCs w:val="28"/>
        </w:rPr>
        <w:t>01</w:t>
      </w:r>
      <w:r w:rsidRPr="002D24DD">
        <w:rPr>
          <w:sz w:val="28"/>
          <w:szCs w:val="28"/>
        </w:rPr>
        <w:t>.</w:t>
      </w:r>
      <w:r w:rsidR="00CF3A95">
        <w:rPr>
          <w:sz w:val="28"/>
          <w:szCs w:val="28"/>
        </w:rPr>
        <w:t>2020</w:t>
      </w:r>
      <w:r w:rsidRPr="002D24DD">
        <w:rPr>
          <w:sz w:val="28"/>
          <w:szCs w:val="28"/>
        </w:rPr>
        <w:t xml:space="preserve">) </w:t>
      </w:r>
    </w:p>
    <w:p w14:paraId="4499C179" w14:textId="77777777" w:rsidR="00170A38" w:rsidRDefault="00170A38" w:rsidP="00170A38">
      <w:pPr>
        <w:rPr>
          <w:rFonts w:eastAsiaTheme="majorEastAsia" w:cstheme="majorBidi"/>
          <w:spacing w:val="15"/>
        </w:rPr>
      </w:pPr>
      <w:r>
        <w:br w:type="page"/>
      </w:r>
    </w:p>
    <w:p w14:paraId="59A024A2" w14:textId="77777777" w:rsidR="00170A38" w:rsidRPr="00170A38" w:rsidRDefault="00170A38" w:rsidP="00170A38"/>
    <w:p w14:paraId="6FAA4758" w14:textId="77777777" w:rsidR="00E8760E" w:rsidRPr="008A228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rPr>
      </w:pPr>
      <w:r>
        <w:rPr>
          <w:i/>
        </w:rPr>
        <w:t>Hinweis:</w:t>
      </w:r>
    </w:p>
    <w:p w14:paraId="727FFBC5" w14:textId="77777777" w:rsidR="004E1543" w:rsidRDefault="00E8760E"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ihrem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unzulässig</w:t>
      </w:r>
      <w:r w:rsidR="004E1543">
        <w:t xml:space="preserve"> einzuschränken.</w:t>
      </w:r>
    </w:p>
    <w:p w14:paraId="32EA97B3" w14:textId="289311C1" w:rsidR="00B63D81" w:rsidRDefault="00B63D81"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Den Fachkonferenzen kommt hier eine wichtige Aufga</w:t>
      </w:r>
      <w:r w:rsidR="003F4583">
        <w:t>be zu:</w:t>
      </w:r>
      <w:r>
        <w:t xml:space="preserve"> </w:t>
      </w:r>
      <w:r w:rsidRPr="00B63D81">
        <w:t xml:space="preserve">Sie </w:t>
      </w:r>
      <w:r>
        <w:t>sind verantwortlich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Evaluation und Rechenschaftslegung</w:t>
      </w:r>
      <w:r w:rsidR="00420A42">
        <w:t xml:space="preserve"> fest</w:t>
      </w:r>
      <w:r w:rsidRPr="00B63D81">
        <w:t>.</w:t>
      </w:r>
      <w:r w:rsidR="00CC24B7">
        <w:t xml:space="preserve"> Sie entscheiden in ihrem Fach außerdem über </w:t>
      </w:r>
      <w:r w:rsidR="00894862">
        <w:t>Grundsätze zur fachdidaktisch</w:t>
      </w:r>
      <w:r w:rsidR="00CC24B7" w:rsidRPr="00CC24B7">
        <w:t xml:space="preserve"> und </w:t>
      </w:r>
      <w:r w:rsidR="00894862">
        <w:t>fachmethodischen</w:t>
      </w:r>
      <w:r w:rsidR="00CC24B7">
        <w:t xml:space="preserve"> Arbeit, über </w:t>
      </w:r>
      <w:r w:rsidR="00CC24B7" w:rsidRPr="00CC24B7">
        <w:t>Gr</w:t>
      </w:r>
      <w:r w:rsidR="00CC24B7">
        <w:t xml:space="preserve">undsätze zur Leistungsbewertung und über </w:t>
      </w:r>
      <w:r w:rsidR="00CC24B7" w:rsidRPr="00CC24B7">
        <w:t>Vorschläge an die Lehrerkonferenz zur Einführung von Lernmitteln</w:t>
      </w:r>
      <w:r w:rsidR="00CC24B7">
        <w:t xml:space="preserve"> (§ 70</w:t>
      </w:r>
      <w:r w:rsidR="00EB71B7">
        <w:t xml:space="preserve"> </w:t>
      </w:r>
      <w:r w:rsidR="00CC24B7">
        <w:t>SchulG).</w:t>
      </w:r>
    </w:p>
    <w:p w14:paraId="6CCA6D7D" w14:textId="0679B2A4" w:rsidR="004E1543" w:rsidRDefault="004E1543"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Getroffene Verabredungen und Entscheidungen der Fachgruppen werden in schulinternen Lehrplänen </w:t>
      </w:r>
      <w:r w:rsidR="0046119D">
        <w:t>dokumentiert und können von Lehrpersonen, Lernenden und Erziehungsberechtigten eingesehen werden.</w:t>
      </w:r>
      <w:r w:rsidR="00D268B0">
        <w:t xml:space="preserve"> Während Kernlehrpläne die erwarteten </w:t>
      </w:r>
      <w:r w:rsidR="006A1CBA">
        <w:t>Lernergebnisse</w:t>
      </w:r>
      <w:r w:rsidR="00D268B0">
        <w:t xml:space="preserve"> des Unterrichts festlegen, beschreiben schulinterne Lehrpläne schulspezifisch Wege, auf den</w:t>
      </w:r>
      <w:r w:rsidR="00EB71B7">
        <w:t>en</w:t>
      </w:r>
      <w:r w:rsidR="00D268B0">
        <w:t xml:space="preserve"> diese Ziele erreicht werden sollen.</w:t>
      </w:r>
    </w:p>
    <w:p w14:paraId="2CD74ED8" w14:textId="77777777" w:rsidR="00B63D81" w:rsidRDefault="00B63D81"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14:paraId="5AF886D0" w14:textId="4B0762AA" w:rsidR="00170A38" w:rsidRPr="00170A3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Als ein Angebot</w:t>
      </w:r>
      <w:r w:rsidR="00170A38" w:rsidRPr="00170A38">
        <w:t xml:space="preserve">, Fachkonferenzen </w:t>
      </w:r>
      <w:r w:rsidR="00CC329A">
        <w:t>im Prozess der gemeinsamen Unterrichtsentwicklung</w:t>
      </w:r>
      <w:r w:rsidR="00170A38" w:rsidRPr="00170A38">
        <w:t xml:space="preserve"> zu unterstützen</w:t>
      </w:r>
      <w:r>
        <w:t>,</w:t>
      </w:r>
      <w:r w:rsidRPr="008A2288">
        <w:t xml:space="preserve"> </w:t>
      </w:r>
      <w:r w:rsidRPr="00170A38">
        <w:t>steht hier</w:t>
      </w:r>
      <w:r>
        <w:t xml:space="preserve"> ein Beispiel für einen schulinternen Lehrplan eines</w:t>
      </w:r>
      <w:r w:rsidRPr="00170A38">
        <w:t xml:space="preserve"> fiktiven </w:t>
      </w:r>
      <w:r>
        <w:t>Gymnasiums</w:t>
      </w:r>
      <w:r w:rsidRPr="00170A38">
        <w:t xml:space="preserve"> </w:t>
      </w:r>
      <w:r>
        <w:t xml:space="preserve">für das Fach </w:t>
      </w:r>
      <w:r w:rsidR="00206DD3" w:rsidRPr="00206DD3">
        <w:t>Sport</w:t>
      </w:r>
      <w:r w:rsidRPr="00206DD3">
        <w:t xml:space="preserve"> </w:t>
      </w:r>
      <w:r w:rsidRPr="00170A38">
        <w:t>zur Verfügung</w:t>
      </w:r>
      <w:r w:rsidR="00170A38" w:rsidRPr="00170A38">
        <w:t xml:space="preserve">. </w:t>
      </w:r>
      <w:r w:rsidR="008A14A6">
        <w:t>Das Angebot</w:t>
      </w:r>
      <w:r w:rsidR="00170A38" w:rsidRPr="00170A38">
        <w:t xml:space="preserve"> kann gemäß den jeweiligen Bedürfnissen vor Ort frei genutzt, verändert und angepasst werden. Dabei bieten sich insbesondere die beiden folgenden Möglichkeiten des Vorgehens an:</w:t>
      </w:r>
    </w:p>
    <w:p w14:paraId="0B58CB4F"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170A38">
        <w:t>•</w:t>
      </w:r>
      <w:r w:rsidRPr="00170A38">
        <w:tab/>
      </w:r>
      <w:r w:rsidR="00D268B0">
        <w:t>Fachgruppen</w:t>
      </w:r>
      <w:r w:rsidRPr="00170A38">
        <w:t xml:space="preserve"> können ihre bisherigen schulinternen Lehrpläne mithilfe der im Angebot ausgewiesenen Hinweise bzw. dargelegten Grundprinzipien</w:t>
      </w:r>
      <w:r w:rsidR="008A14A6">
        <w:t xml:space="preserve"> auf der Grundlage </w:t>
      </w:r>
      <w:r w:rsidR="00D268B0">
        <w:t>des neuen Kernlehrplans</w:t>
      </w:r>
      <w:r w:rsidRPr="00170A38">
        <w:t xml:space="preserve"> überarbeiten.</w:t>
      </w:r>
    </w:p>
    <w:p w14:paraId="687C3ED5"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170A38">
        <w:t>•</w:t>
      </w:r>
      <w:r w:rsidRPr="00170A38">
        <w:tab/>
      </w:r>
      <w:r w:rsidR="00D268B0">
        <w:t>Fachgruppen</w:t>
      </w:r>
      <w:r w:rsidRPr="00170A38">
        <w:t xml:space="preserve"> können das vorliegende Beispiel mit den notwendigen schulspezifischen Modifikationen und ggf. erforderlichen Ausschärfungen vollständig oder in Teilen übernehmen.</w:t>
      </w:r>
    </w:p>
    <w:p w14:paraId="766F8717" w14:textId="77777777" w:rsidR="0056572A"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170A38">
        <w:t xml:space="preserve">Das vorliegende Beispiel </w:t>
      </w:r>
      <w:r w:rsidR="0072774E">
        <w:t xml:space="preserve">für einen schulinternen Lehrplan </w:t>
      </w:r>
      <w:r w:rsidR="00110D98">
        <w:t>berücksichtigt in seinen Kapiteln die</w:t>
      </w:r>
      <w:r w:rsidR="00A122FE">
        <w:t xml:space="preserve"> </w:t>
      </w:r>
      <w:r w:rsidR="006E3E3C">
        <w:t>obligatorischen</w:t>
      </w:r>
      <w:r w:rsidR="008E5759">
        <w:t xml:space="preserve"> Be</w:t>
      </w:r>
      <w:r w:rsidR="00110D98">
        <w:t>ratungsgegenstände</w:t>
      </w:r>
      <w:r w:rsidR="008E5759">
        <w:t xml:space="preserve"> der Fachkonferenz. E</w:t>
      </w:r>
      <w:r w:rsidR="008E5759" w:rsidRPr="00170A38">
        <w:t xml:space="preserve">ine </w:t>
      </w:r>
      <w:r w:rsidR="0056572A">
        <w:t>Übersicht über die Abfolge</w:t>
      </w:r>
      <w:r w:rsidR="00110D98">
        <w:t xml:space="preserve"> aller</w:t>
      </w:r>
      <w:r w:rsidR="008E5759" w:rsidRPr="00170A38">
        <w:t xml:space="preserve"> Unterrichtsvorhaben des Fachs</w:t>
      </w:r>
      <w:r w:rsidR="008E5759">
        <w:t xml:space="preserve"> ist </w:t>
      </w:r>
      <w:r w:rsidR="00110D98">
        <w:t>enthalten</w:t>
      </w:r>
      <w:r w:rsidR="00C00FB8" w:rsidRPr="00C00FB8">
        <w:t xml:space="preserve"> </w:t>
      </w:r>
      <w:r w:rsidR="00C00FB8">
        <w:t xml:space="preserve">und für alle Lehrpersonen </w:t>
      </w:r>
      <w:r w:rsidR="0056572A">
        <w:t xml:space="preserve">der Beispielschule </w:t>
      </w:r>
      <w:r w:rsidR="00C00FB8">
        <w:t>einschließlich der vorgenommenen Schwerpunktsetzungen verbindlich</w:t>
      </w:r>
      <w:r w:rsidR="008A14A6">
        <w:t xml:space="preserve">. </w:t>
      </w:r>
    </w:p>
    <w:p w14:paraId="30EFB9A7" w14:textId="7F563605" w:rsidR="00E94978" w:rsidRPr="0056572A" w:rsidRDefault="0056572A" w:rsidP="0056572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w:t>
      </w:r>
      <w:r w:rsidR="00894862">
        <w:t>er</w:t>
      </w:r>
      <w:r>
        <w:t>innen und Lehrer.</w:t>
      </w:r>
    </w:p>
    <w:sdt>
      <w:sdtPr>
        <w:rPr>
          <w:b/>
          <w:bCs/>
        </w:rPr>
        <w:id w:val="-344555638"/>
        <w:docPartObj>
          <w:docPartGallery w:val="Table of Contents"/>
          <w:docPartUnique/>
        </w:docPartObj>
      </w:sdtPr>
      <w:sdtEndPr>
        <w:rPr>
          <w:bCs w:val="0"/>
        </w:rPr>
      </w:sdtEndPr>
      <w:sdtContent>
        <w:p w14:paraId="45FC3479" w14:textId="77777777" w:rsidR="00426793" w:rsidRDefault="00426793" w:rsidP="0072774E">
          <w:pPr>
            <w:pStyle w:val="StandardII"/>
            <w:rPr>
              <w:b/>
              <w:bCs/>
            </w:rPr>
            <w:sectPr w:rsidR="00426793" w:rsidSect="006E1BB2">
              <w:headerReference w:type="even" r:id="rId8"/>
              <w:headerReference w:type="default" r:id="rId9"/>
              <w:footerReference w:type="even" r:id="rId10"/>
              <w:footerReference w:type="default" r:id="rId11"/>
              <w:headerReference w:type="first" r:id="rId12"/>
              <w:pgSz w:w="11906" w:h="16838" w:code="9"/>
              <w:pgMar w:top="1985" w:right="1440" w:bottom="1276" w:left="1797" w:header="709" w:footer="709" w:gutter="284"/>
              <w:cols w:space="708"/>
              <w:titlePg/>
              <w:docGrid w:linePitch="360"/>
            </w:sectPr>
          </w:pPr>
        </w:p>
        <w:p w14:paraId="50A91A04" w14:textId="3288D265" w:rsidR="007314C6" w:rsidRPr="0072774E" w:rsidRDefault="007314C6" w:rsidP="0072774E">
          <w:pPr>
            <w:pStyle w:val="StandardII"/>
            <w:rPr>
              <w:b/>
              <w:sz w:val="28"/>
            </w:rPr>
          </w:pPr>
          <w:r w:rsidRPr="0072774E">
            <w:rPr>
              <w:b/>
              <w:sz w:val="28"/>
            </w:rPr>
            <w:lastRenderedPageBreak/>
            <w:t>Inhalt</w:t>
          </w:r>
        </w:p>
        <w:p w14:paraId="0F8A921F" w14:textId="203028E8" w:rsidR="00DA7C8C" w:rsidRDefault="007314C6">
          <w:pPr>
            <w:pStyle w:val="Verzeichnis1"/>
            <w:tabs>
              <w:tab w:val="left" w:pos="440"/>
              <w:tab w:val="right" w:leader="dot" w:pos="8375"/>
            </w:tabs>
            <w:rPr>
              <w:rFonts w:asciiTheme="minorHAnsi" w:eastAsiaTheme="minorEastAsia" w:hAnsiTheme="minorHAnsi"/>
              <w:b w:val="0"/>
              <w:noProof/>
              <w:lang w:eastAsia="de-DE"/>
            </w:rPr>
          </w:pPr>
          <w:r>
            <w:fldChar w:fldCharType="begin"/>
          </w:r>
          <w:r>
            <w:instrText xml:space="preserve"> TOC \o "1-3" \h \z \u </w:instrText>
          </w:r>
          <w:r>
            <w:fldChar w:fldCharType="separate"/>
          </w:r>
          <w:hyperlink w:anchor="_Toc31096289" w:history="1">
            <w:r w:rsidR="00DA7C8C" w:rsidRPr="00331812">
              <w:rPr>
                <w:rStyle w:val="Hyperlink"/>
                <w:noProof/>
              </w:rPr>
              <w:t>1</w:t>
            </w:r>
            <w:r w:rsidR="00DA7C8C">
              <w:rPr>
                <w:rFonts w:asciiTheme="minorHAnsi" w:eastAsiaTheme="minorEastAsia" w:hAnsiTheme="minorHAnsi"/>
                <w:b w:val="0"/>
                <w:noProof/>
                <w:lang w:eastAsia="de-DE"/>
              </w:rPr>
              <w:tab/>
            </w:r>
            <w:r w:rsidR="00DA7C8C" w:rsidRPr="00331812">
              <w:rPr>
                <w:rStyle w:val="Hyperlink"/>
                <w:noProof/>
              </w:rPr>
              <w:t>Rahmenbedingungen der fachlichen Arbeit</w:t>
            </w:r>
            <w:r w:rsidR="00DA7C8C">
              <w:rPr>
                <w:noProof/>
                <w:webHidden/>
              </w:rPr>
              <w:tab/>
            </w:r>
            <w:r w:rsidR="00DA7C8C">
              <w:rPr>
                <w:noProof/>
                <w:webHidden/>
              </w:rPr>
              <w:fldChar w:fldCharType="begin"/>
            </w:r>
            <w:r w:rsidR="00DA7C8C">
              <w:rPr>
                <w:noProof/>
                <w:webHidden/>
              </w:rPr>
              <w:instrText xml:space="preserve"> PAGEREF _Toc31096289 \h </w:instrText>
            </w:r>
            <w:r w:rsidR="00DA7C8C">
              <w:rPr>
                <w:noProof/>
                <w:webHidden/>
              </w:rPr>
            </w:r>
            <w:r w:rsidR="00DA7C8C">
              <w:rPr>
                <w:noProof/>
                <w:webHidden/>
              </w:rPr>
              <w:fldChar w:fldCharType="separate"/>
            </w:r>
            <w:r w:rsidR="00867A06">
              <w:rPr>
                <w:noProof/>
                <w:webHidden/>
              </w:rPr>
              <w:t>4</w:t>
            </w:r>
            <w:r w:rsidR="00DA7C8C">
              <w:rPr>
                <w:noProof/>
                <w:webHidden/>
              </w:rPr>
              <w:fldChar w:fldCharType="end"/>
            </w:r>
          </w:hyperlink>
        </w:p>
        <w:p w14:paraId="521474F2" w14:textId="22A3B59D" w:rsidR="00DA7C8C" w:rsidRDefault="00824C9A">
          <w:pPr>
            <w:pStyle w:val="Verzeichnis1"/>
            <w:tabs>
              <w:tab w:val="left" w:pos="440"/>
              <w:tab w:val="right" w:leader="dot" w:pos="8375"/>
            </w:tabs>
            <w:rPr>
              <w:rFonts w:asciiTheme="minorHAnsi" w:eastAsiaTheme="minorEastAsia" w:hAnsiTheme="minorHAnsi"/>
              <w:b w:val="0"/>
              <w:noProof/>
              <w:lang w:eastAsia="de-DE"/>
            </w:rPr>
          </w:pPr>
          <w:hyperlink w:anchor="_Toc31096290" w:history="1">
            <w:r w:rsidR="00DA7C8C" w:rsidRPr="00331812">
              <w:rPr>
                <w:rStyle w:val="Hyperlink"/>
                <w:noProof/>
              </w:rPr>
              <w:t>2</w:t>
            </w:r>
            <w:r w:rsidR="00DA7C8C">
              <w:rPr>
                <w:rFonts w:asciiTheme="minorHAnsi" w:eastAsiaTheme="minorEastAsia" w:hAnsiTheme="minorHAnsi"/>
                <w:b w:val="0"/>
                <w:noProof/>
                <w:lang w:eastAsia="de-DE"/>
              </w:rPr>
              <w:tab/>
            </w:r>
            <w:r w:rsidR="00DA7C8C" w:rsidRPr="00331812">
              <w:rPr>
                <w:rStyle w:val="Hyperlink"/>
                <w:noProof/>
              </w:rPr>
              <w:t>Entscheidungen zum Unterricht</w:t>
            </w:r>
            <w:r w:rsidR="00DA7C8C">
              <w:rPr>
                <w:noProof/>
                <w:webHidden/>
              </w:rPr>
              <w:tab/>
            </w:r>
            <w:r w:rsidR="00DA7C8C">
              <w:rPr>
                <w:noProof/>
                <w:webHidden/>
              </w:rPr>
              <w:fldChar w:fldCharType="begin"/>
            </w:r>
            <w:r w:rsidR="00DA7C8C">
              <w:rPr>
                <w:noProof/>
                <w:webHidden/>
              </w:rPr>
              <w:instrText xml:space="preserve"> PAGEREF _Toc31096290 \h </w:instrText>
            </w:r>
            <w:r w:rsidR="00DA7C8C">
              <w:rPr>
                <w:noProof/>
                <w:webHidden/>
              </w:rPr>
            </w:r>
            <w:r w:rsidR="00DA7C8C">
              <w:rPr>
                <w:noProof/>
                <w:webHidden/>
              </w:rPr>
              <w:fldChar w:fldCharType="separate"/>
            </w:r>
            <w:r w:rsidR="00867A06">
              <w:rPr>
                <w:noProof/>
                <w:webHidden/>
              </w:rPr>
              <w:t>10</w:t>
            </w:r>
            <w:r w:rsidR="00DA7C8C">
              <w:rPr>
                <w:noProof/>
                <w:webHidden/>
              </w:rPr>
              <w:fldChar w:fldCharType="end"/>
            </w:r>
          </w:hyperlink>
        </w:p>
        <w:p w14:paraId="75D73EE7" w14:textId="433D5D3A" w:rsidR="00DA7C8C" w:rsidRDefault="00824C9A">
          <w:pPr>
            <w:pStyle w:val="Verzeichnis2"/>
            <w:rPr>
              <w:rFonts w:asciiTheme="minorHAnsi" w:eastAsiaTheme="minorEastAsia" w:hAnsiTheme="minorHAnsi"/>
              <w:noProof/>
              <w:lang w:eastAsia="de-DE"/>
            </w:rPr>
          </w:pPr>
          <w:hyperlink w:anchor="_Toc31096291" w:history="1">
            <w:r w:rsidR="00DA7C8C" w:rsidRPr="00331812">
              <w:rPr>
                <w:rStyle w:val="Hyperlink"/>
                <w:noProof/>
              </w:rPr>
              <w:t xml:space="preserve">2.1 </w:t>
            </w:r>
            <w:r w:rsidR="00DA7C8C">
              <w:rPr>
                <w:rFonts w:asciiTheme="minorHAnsi" w:eastAsiaTheme="minorEastAsia" w:hAnsiTheme="minorHAnsi"/>
                <w:noProof/>
                <w:lang w:eastAsia="de-DE"/>
              </w:rPr>
              <w:tab/>
            </w:r>
            <w:r w:rsidR="00DA7C8C" w:rsidRPr="00331812">
              <w:rPr>
                <w:rStyle w:val="Hyperlink"/>
                <w:noProof/>
              </w:rPr>
              <w:t>Unterrichtsvorhaben</w:t>
            </w:r>
            <w:r w:rsidR="00DA7C8C">
              <w:rPr>
                <w:noProof/>
                <w:webHidden/>
              </w:rPr>
              <w:tab/>
            </w:r>
            <w:r w:rsidR="00DA7C8C">
              <w:rPr>
                <w:noProof/>
                <w:webHidden/>
              </w:rPr>
              <w:fldChar w:fldCharType="begin"/>
            </w:r>
            <w:r w:rsidR="00DA7C8C">
              <w:rPr>
                <w:noProof/>
                <w:webHidden/>
              </w:rPr>
              <w:instrText xml:space="preserve"> PAGEREF _Toc31096291 \h </w:instrText>
            </w:r>
            <w:r w:rsidR="00DA7C8C">
              <w:rPr>
                <w:noProof/>
                <w:webHidden/>
              </w:rPr>
            </w:r>
            <w:r w:rsidR="00DA7C8C">
              <w:rPr>
                <w:noProof/>
                <w:webHidden/>
              </w:rPr>
              <w:fldChar w:fldCharType="separate"/>
            </w:r>
            <w:r w:rsidR="00867A06">
              <w:rPr>
                <w:noProof/>
                <w:webHidden/>
              </w:rPr>
              <w:t>11</w:t>
            </w:r>
            <w:r w:rsidR="00DA7C8C">
              <w:rPr>
                <w:noProof/>
                <w:webHidden/>
              </w:rPr>
              <w:fldChar w:fldCharType="end"/>
            </w:r>
          </w:hyperlink>
        </w:p>
        <w:p w14:paraId="5D951FB3" w14:textId="53565597" w:rsidR="00DA7C8C" w:rsidRDefault="00824C9A">
          <w:pPr>
            <w:pStyle w:val="Verzeichnis3"/>
            <w:tabs>
              <w:tab w:val="right" w:leader="dot" w:pos="8375"/>
            </w:tabs>
            <w:rPr>
              <w:rFonts w:asciiTheme="minorHAnsi" w:eastAsiaTheme="minorEastAsia" w:hAnsiTheme="minorHAnsi"/>
              <w:noProof/>
              <w:lang w:eastAsia="de-DE"/>
            </w:rPr>
          </w:pPr>
          <w:hyperlink w:anchor="_Toc31096292" w:history="1">
            <w:r w:rsidR="00DA7C8C" w:rsidRPr="00331812">
              <w:rPr>
                <w:rStyle w:val="Hyperlink"/>
                <w:rFonts w:eastAsia="Calibri"/>
                <w:noProof/>
              </w:rPr>
              <w:t>Übersicht über die Unterrichtsvorhaben in der Jahrgangsstufe 5</w:t>
            </w:r>
            <w:r w:rsidR="00DA7C8C">
              <w:rPr>
                <w:noProof/>
                <w:webHidden/>
              </w:rPr>
              <w:tab/>
            </w:r>
            <w:r w:rsidR="00DA7C8C">
              <w:rPr>
                <w:noProof/>
                <w:webHidden/>
              </w:rPr>
              <w:fldChar w:fldCharType="begin"/>
            </w:r>
            <w:r w:rsidR="00DA7C8C">
              <w:rPr>
                <w:noProof/>
                <w:webHidden/>
              </w:rPr>
              <w:instrText xml:space="preserve"> PAGEREF _Toc31096292 \h </w:instrText>
            </w:r>
            <w:r w:rsidR="00DA7C8C">
              <w:rPr>
                <w:noProof/>
                <w:webHidden/>
              </w:rPr>
            </w:r>
            <w:r w:rsidR="00DA7C8C">
              <w:rPr>
                <w:noProof/>
                <w:webHidden/>
              </w:rPr>
              <w:fldChar w:fldCharType="separate"/>
            </w:r>
            <w:r w:rsidR="00867A06">
              <w:rPr>
                <w:noProof/>
                <w:webHidden/>
              </w:rPr>
              <w:t>12</w:t>
            </w:r>
            <w:r w:rsidR="00DA7C8C">
              <w:rPr>
                <w:noProof/>
                <w:webHidden/>
              </w:rPr>
              <w:fldChar w:fldCharType="end"/>
            </w:r>
          </w:hyperlink>
        </w:p>
        <w:p w14:paraId="3CEDF290" w14:textId="70E7D17F" w:rsidR="00DA7C8C" w:rsidRDefault="00824C9A">
          <w:pPr>
            <w:pStyle w:val="Verzeichnis3"/>
            <w:tabs>
              <w:tab w:val="right" w:leader="dot" w:pos="8375"/>
            </w:tabs>
            <w:rPr>
              <w:rFonts w:asciiTheme="minorHAnsi" w:eastAsiaTheme="minorEastAsia" w:hAnsiTheme="minorHAnsi"/>
              <w:noProof/>
              <w:lang w:eastAsia="de-DE"/>
            </w:rPr>
          </w:pPr>
          <w:hyperlink w:anchor="_Toc31096293" w:history="1">
            <w:r w:rsidR="00DA7C8C" w:rsidRPr="00331812">
              <w:rPr>
                <w:rStyle w:val="Hyperlink"/>
                <w:rFonts w:eastAsia="Calibri"/>
                <w:noProof/>
              </w:rPr>
              <w:t>Übersicht über die Unterrichtsvorhaben in der Jahrgangsstufe 6</w:t>
            </w:r>
            <w:r w:rsidR="00DA7C8C">
              <w:rPr>
                <w:noProof/>
                <w:webHidden/>
              </w:rPr>
              <w:tab/>
            </w:r>
            <w:r w:rsidR="00DA7C8C">
              <w:rPr>
                <w:noProof/>
                <w:webHidden/>
              </w:rPr>
              <w:fldChar w:fldCharType="begin"/>
            </w:r>
            <w:r w:rsidR="00DA7C8C">
              <w:rPr>
                <w:noProof/>
                <w:webHidden/>
              </w:rPr>
              <w:instrText xml:space="preserve"> PAGEREF _Toc31096293 \h </w:instrText>
            </w:r>
            <w:r w:rsidR="00DA7C8C">
              <w:rPr>
                <w:noProof/>
                <w:webHidden/>
              </w:rPr>
            </w:r>
            <w:r w:rsidR="00DA7C8C">
              <w:rPr>
                <w:noProof/>
                <w:webHidden/>
              </w:rPr>
              <w:fldChar w:fldCharType="separate"/>
            </w:r>
            <w:r w:rsidR="00867A06">
              <w:rPr>
                <w:noProof/>
                <w:webHidden/>
              </w:rPr>
              <w:t>18</w:t>
            </w:r>
            <w:r w:rsidR="00DA7C8C">
              <w:rPr>
                <w:noProof/>
                <w:webHidden/>
              </w:rPr>
              <w:fldChar w:fldCharType="end"/>
            </w:r>
          </w:hyperlink>
        </w:p>
        <w:p w14:paraId="0F7F64AB" w14:textId="2B44E74E" w:rsidR="00DA7C8C" w:rsidRDefault="00824C9A">
          <w:pPr>
            <w:pStyle w:val="Verzeichnis3"/>
            <w:tabs>
              <w:tab w:val="right" w:leader="dot" w:pos="8375"/>
            </w:tabs>
            <w:rPr>
              <w:rFonts w:asciiTheme="minorHAnsi" w:eastAsiaTheme="minorEastAsia" w:hAnsiTheme="minorHAnsi"/>
              <w:noProof/>
              <w:lang w:eastAsia="de-DE"/>
            </w:rPr>
          </w:pPr>
          <w:hyperlink w:anchor="_Toc31096294" w:history="1">
            <w:r w:rsidR="00DA7C8C" w:rsidRPr="00331812">
              <w:rPr>
                <w:rStyle w:val="Hyperlink"/>
                <w:rFonts w:eastAsia="Calibri"/>
                <w:noProof/>
              </w:rPr>
              <w:t>Übersicht über die Unterrichtsvorhaben in der Jahrgangsstufe 7</w:t>
            </w:r>
            <w:r w:rsidR="00DA7C8C">
              <w:rPr>
                <w:noProof/>
                <w:webHidden/>
              </w:rPr>
              <w:tab/>
            </w:r>
            <w:r w:rsidR="00DA7C8C">
              <w:rPr>
                <w:noProof/>
                <w:webHidden/>
              </w:rPr>
              <w:fldChar w:fldCharType="begin"/>
            </w:r>
            <w:r w:rsidR="00DA7C8C">
              <w:rPr>
                <w:noProof/>
                <w:webHidden/>
              </w:rPr>
              <w:instrText xml:space="preserve"> PAGEREF _Toc31096294 \h </w:instrText>
            </w:r>
            <w:r w:rsidR="00DA7C8C">
              <w:rPr>
                <w:noProof/>
                <w:webHidden/>
              </w:rPr>
            </w:r>
            <w:r w:rsidR="00DA7C8C">
              <w:rPr>
                <w:noProof/>
                <w:webHidden/>
              </w:rPr>
              <w:fldChar w:fldCharType="separate"/>
            </w:r>
            <w:r w:rsidR="00867A06">
              <w:rPr>
                <w:noProof/>
                <w:webHidden/>
              </w:rPr>
              <w:t>25</w:t>
            </w:r>
            <w:r w:rsidR="00DA7C8C">
              <w:rPr>
                <w:noProof/>
                <w:webHidden/>
              </w:rPr>
              <w:fldChar w:fldCharType="end"/>
            </w:r>
          </w:hyperlink>
        </w:p>
        <w:p w14:paraId="2545AC3F" w14:textId="214AD434" w:rsidR="00DA7C8C" w:rsidRDefault="00824C9A">
          <w:pPr>
            <w:pStyle w:val="Verzeichnis3"/>
            <w:tabs>
              <w:tab w:val="right" w:leader="dot" w:pos="8375"/>
            </w:tabs>
            <w:rPr>
              <w:rFonts w:asciiTheme="minorHAnsi" w:eastAsiaTheme="minorEastAsia" w:hAnsiTheme="minorHAnsi"/>
              <w:noProof/>
              <w:lang w:eastAsia="de-DE"/>
            </w:rPr>
          </w:pPr>
          <w:hyperlink w:anchor="_Toc31096295" w:history="1">
            <w:r w:rsidR="00DA7C8C" w:rsidRPr="00331812">
              <w:rPr>
                <w:rStyle w:val="Hyperlink"/>
                <w:rFonts w:eastAsia="Calibri"/>
                <w:noProof/>
              </w:rPr>
              <w:t>Übersicht über die Unterrichtsvorhaben in der Jahrgangsstufe 8</w:t>
            </w:r>
            <w:r w:rsidR="00DA7C8C">
              <w:rPr>
                <w:noProof/>
                <w:webHidden/>
              </w:rPr>
              <w:tab/>
            </w:r>
            <w:r w:rsidR="00DA7C8C">
              <w:rPr>
                <w:noProof/>
                <w:webHidden/>
              </w:rPr>
              <w:fldChar w:fldCharType="begin"/>
            </w:r>
            <w:r w:rsidR="00DA7C8C">
              <w:rPr>
                <w:noProof/>
                <w:webHidden/>
              </w:rPr>
              <w:instrText xml:space="preserve"> PAGEREF _Toc31096295 \h </w:instrText>
            </w:r>
            <w:r w:rsidR="00DA7C8C">
              <w:rPr>
                <w:noProof/>
                <w:webHidden/>
              </w:rPr>
            </w:r>
            <w:r w:rsidR="00DA7C8C">
              <w:rPr>
                <w:noProof/>
                <w:webHidden/>
              </w:rPr>
              <w:fldChar w:fldCharType="separate"/>
            </w:r>
            <w:r w:rsidR="00867A06">
              <w:rPr>
                <w:noProof/>
                <w:webHidden/>
              </w:rPr>
              <w:t>32</w:t>
            </w:r>
            <w:r w:rsidR="00DA7C8C">
              <w:rPr>
                <w:noProof/>
                <w:webHidden/>
              </w:rPr>
              <w:fldChar w:fldCharType="end"/>
            </w:r>
          </w:hyperlink>
        </w:p>
        <w:p w14:paraId="7CEDA23B" w14:textId="556C07A4" w:rsidR="00DA7C8C" w:rsidRDefault="00824C9A">
          <w:pPr>
            <w:pStyle w:val="Verzeichnis3"/>
            <w:tabs>
              <w:tab w:val="right" w:leader="dot" w:pos="8375"/>
            </w:tabs>
            <w:rPr>
              <w:rFonts w:asciiTheme="minorHAnsi" w:eastAsiaTheme="minorEastAsia" w:hAnsiTheme="minorHAnsi"/>
              <w:noProof/>
              <w:lang w:eastAsia="de-DE"/>
            </w:rPr>
          </w:pPr>
          <w:hyperlink w:anchor="_Toc31096296" w:history="1">
            <w:r w:rsidR="00DA7C8C" w:rsidRPr="00331812">
              <w:rPr>
                <w:rStyle w:val="Hyperlink"/>
                <w:rFonts w:eastAsia="Calibri"/>
                <w:noProof/>
              </w:rPr>
              <w:t>Übersicht über die Unterrichtsvorhaben in der Jahrgangsstufe 9</w:t>
            </w:r>
            <w:r w:rsidR="00DA7C8C">
              <w:rPr>
                <w:noProof/>
                <w:webHidden/>
              </w:rPr>
              <w:tab/>
            </w:r>
            <w:r w:rsidR="00DA7C8C">
              <w:rPr>
                <w:noProof/>
                <w:webHidden/>
              </w:rPr>
              <w:fldChar w:fldCharType="begin"/>
            </w:r>
            <w:r w:rsidR="00DA7C8C">
              <w:rPr>
                <w:noProof/>
                <w:webHidden/>
              </w:rPr>
              <w:instrText xml:space="preserve"> PAGEREF _Toc31096296 \h </w:instrText>
            </w:r>
            <w:r w:rsidR="00DA7C8C">
              <w:rPr>
                <w:noProof/>
                <w:webHidden/>
              </w:rPr>
            </w:r>
            <w:r w:rsidR="00DA7C8C">
              <w:rPr>
                <w:noProof/>
                <w:webHidden/>
              </w:rPr>
              <w:fldChar w:fldCharType="separate"/>
            </w:r>
            <w:r w:rsidR="00867A06">
              <w:rPr>
                <w:noProof/>
                <w:webHidden/>
              </w:rPr>
              <w:t>37</w:t>
            </w:r>
            <w:r w:rsidR="00DA7C8C">
              <w:rPr>
                <w:noProof/>
                <w:webHidden/>
              </w:rPr>
              <w:fldChar w:fldCharType="end"/>
            </w:r>
          </w:hyperlink>
        </w:p>
        <w:p w14:paraId="4375BE39" w14:textId="320E879B" w:rsidR="00DA7C8C" w:rsidRDefault="00824C9A">
          <w:pPr>
            <w:pStyle w:val="Verzeichnis3"/>
            <w:tabs>
              <w:tab w:val="right" w:leader="dot" w:pos="8375"/>
            </w:tabs>
            <w:rPr>
              <w:rFonts w:asciiTheme="minorHAnsi" w:eastAsiaTheme="minorEastAsia" w:hAnsiTheme="minorHAnsi"/>
              <w:noProof/>
              <w:lang w:eastAsia="de-DE"/>
            </w:rPr>
          </w:pPr>
          <w:hyperlink w:anchor="_Toc31096297" w:history="1">
            <w:r w:rsidR="00DA7C8C" w:rsidRPr="00331812">
              <w:rPr>
                <w:rStyle w:val="Hyperlink"/>
                <w:rFonts w:eastAsia="Calibri"/>
                <w:noProof/>
              </w:rPr>
              <w:t>Übersicht über die Unterrichtsvorhaben in der Jahrgangsstufe 10</w:t>
            </w:r>
            <w:r w:rsidR="00DA7C8C">
              <w:rPr>
                <w:noProof/>
                <w:webHidden/>
              </w:rPr>
              <w:tab/>
            </w:r>
            <w:r w:rsidR="00DA7C8C">
              <w:rPr>
                <w:noProof/>
                <w:webHidden/>
              </w:rPr>
              <w:fldChar w:fldCharType="begin"/>
            </w:r>
            <w:r w:rsidR="00DA7C8C">
              <w:rPr>
                <w:noProof/>
                <w:webHidden/>
              </w:rPr>
              <w:instrText xml:space="preserve"> PAGEREF _Toc31096297 \h </w:instrText>
            </w:r>
            <w:r w:rsidR="00DA7C8C">
              <w:rPr>
                <w:noProof/>
                <w:webHidden/>
              </w:rPr>
            </w:r>
            <w:r w:rsidR="00DA7C8C">
              <w:rPr>
                <w:noProof/>
                <w:webHidden/>
              </w:rPr>
              <w:fldChar w:fldCharType="separate"/>
            </w:r>
            <w:r w:rsidR="00867A06">
              <w:rPr>
                <w:noProof/>
                <w:webHidden/>
              </w:rPr>
              <w:t>41</w:t>
            </w:r>
            <w:r w:rsidR="00DA7C8C">
              <w:rPr>
                <w:noProof/>
                <w:webHidden/>
              </w:rPr>
              <w:fldChar w:fldCharType="end"/>
            </w:r>
          </w:hyperlink>
        </w:p>
        <w:p w14:paraId="170F763D" w14:textId="27BEA152" w:rsidR="00DA7C8C" w:rsidRDefault="00824C9A">
          <w:pPr>
            <w:pStyle w:val="Verzeichnis3"/>
            <w:tabs>
              <w:tab w:val="right" w:leader="dot" w:pos="8375"/>
            </w:tabs>
            <w:rPr>
              <w:rFonts w:asciiTheme="minorHAnsi" w:eastAsiaTheme="minorEastAsia" w:hAnsiTheme="minorHAnsi"/>
              <w:noProof/>
              <w:lang w:eastAsia="de-DE"/>
            </w:rPr>
          </w:pPr>
          <w:hyperlink w:anchor="_Toc31096298" w:history="1">
            <w:r w:rsidR="00DA7C8C" w:rsidRPr="00331812">
              <w:rPr>
                <w:rStyle w:val="Hyperlink"/>
                <w:rFonts w:eastAsia="Calibri"/>
                <w:noProof/>
              </w:rPr>
              <w:t>Übersicht über die Unterrichtsvorhaben in den einzelnen Bewegungsfeldern</w:t>
            </w:r>
            <w:r w:rsidR="00DA7C8C">
              <w:rPr>
                <w:noProof/>
                <w:webHidden/>
              </w:rPr>
              <w:tab/>
            </w:r>
            <w:r w:rsidR="00DA7C8C">
              <w:rPr>
                <w:noProof/>
                <w:webHidden/>
              </w:rPr>
              <w:fldChar w:fldCharType="begin"/>
            </w:r>
            <w:r w:rsidR="00DA7C8C">
              <w:rPr>
                <w:noProof/>
                <w:webHidden/>
              </w:rPr>
              <w:instrText xml:space="preserve"> PAGEREF _Toc31096298 \h </w:instrText>
            </w:r>
            <w:r w:rsidR="00DA7C8C">
              <w:rPr>
                <w:noProof/>
                <w:webHidden/>
              </w:rPr>
            </w:r>
            <w:r w:rsidR="00DA7C8C">
              <w:rPr>
                <w:noProof/>
                <w:webHidden/>
              </w:rPr>
              <w:fldChar w:fldCharType="separate"/>
            </w:r>
            <w:r w:rsidR="00867A06">
              <w:rPr>
                <w:noProof/>
                <w:webHidden/>
              </w:rPr>
              <w:t>45</w:t>
            </w:r>
            <w:r w:rsidR="00DA7C8C">
              <w:rPr>
                <w:noProof/>
                <w:webHidden/>
              </w:rPr>
              <w:fldChar w:fldCharType="end"/>
            </w:r>
          </w:hyperlink>
        </w:p>
        <w:p w14:paraId="4737BA5B" w14:textId="41F712CB" w:rsidR="00DA7C8C" w:rsidRDefault="00824C9A">
          <w:pPr>
            <w:pStyle w:val="Verzeichnis2"/>
            <w:rPr>
              <w:rFonts w:asciiTheme="minorHAnsi" w:eastAsiaTheme="minorEastAsia" w:hAnsiTheme="minorHAnsi"/>
              <w:noProof/>
              <w:lang w:eastAsia="de-DE"/>
            </w:rPr>
          </w:pPr>
          <w:hyperlink w:anchor="_Toc31096299" w:history="1">
            <w:r w:rsidR="00DA7C8C" w:rsidRPr="00331812">
              <w:rPr>
                <w:rStyle w:val="Hyperlink"/>
                <w:noProof/>
              </w:rPr>
              <w:t>2.2</w:t>
            </w:r>
            <w:r w:rsidR="00DA7C8C">
              <w:rPr>
                <w:rFonts w:asciiTheme="minorHAnsi" w:eastAsiaTheme="minorEastAsia" w:hAnsiTheme="minorHAnsi"/>
                <w:noProof/>
                <w:lang w:eastAsia="de-DE"/>
              </w:rPr>
              <w:tab/>
            </w:r>
            <w:r w:rsidR="00DA7C8C" w:rsidRPr="00331812">
              <w:rPr>
                <w:rStyle w:val="Hyperlink"/>
                <w:noProof/>
              </w:rPr>
              <w:t>Grundsätze der fachdidaktischen und fachmethodischen Arbeit</w:t>
            </w:r>
            <w:r w:rsidR="00DA7C8C">
              <w:rPr>
                <w:noProof/>
                <w:webHidden/>
              </w:rPr>
              <w:tab/>
            </w:r>
            <w:r w:rsidR="00DA7C8C">
              <w:rPr>
                <w:noProof/>
                <w:webHidden/>
              </w:rPr>
              <w:fldChar w:fldCharType="begin"/>
            </w:r>
            <w:r w:rsidR="00DA7C8C">
              <w:rPr>
                <w:noProof/>
                <w:webHidden/>
              </w:rPr>
              <w:instrText xml:space="preserve"> PAGEREF _Toc31096299 \h </w:instrText>
            </w:r>
            <w:r w:rsidR="00DA7C8C">
              <w:rPr>
                <w:noProof/>
                <w:webHidden/>
              </w:rPr>
            </w:r>
            <w:r w:rsidR="00DA7C8C">
              <w:rPr>
                <w:noProof/>
                <w:webHidden/>
              </w:rPr>
              <w:fldChar w:fldCharType="separate"/>
            </w:r>
            <w:r w:rsidR="00867A06">
              <w:rPr>
                <w:noProof/>
                <w:webHidden/>
              </w:rPr>
              <w:t>53</w:t>
            </w:r>
            <w:r w:rsidR="00DA7C8C">
              <w:rPr>
                <w:noProof/>
                <w:webHidden/>
              </w:rPr>
              <w:fldChar w:fldCharType="end"/>
            </w:r>
          </w:hyperlink>
        </w:p>
        <w:p w14:paraId="3FF517BD" w14:textId="37566F2F" w:rsidR="00DA7C8C" w:rsidRDefault="00824C9A">
          <w:pPr>
            <w:pStyle w:val="Verzeichnis2"/>
            <w:rPr>
              <w:rFonts w:asciiTheme="minorHAnsi" w:eastAsiaTheme="minorEastAsia" w:hAnsiTheme="minorHAnsi"/>
              <w:noProof/>
              <w:lang w:eastAsia="de-DE"/>
            </w:rPr>
          </w:pPr>
          <w:hyperlink w:anchor="_Toc31096300" w:history="1">
            <w:r w:rsidR="00DA7C8C" w:rsidRPr="00331812">
              <w:rPr>
                <w:rStyle w:val="Hyperlink"/>
                <w:noProof/>
              </w:rPr>
              <w:t>2.3</w:t>
            </w:r>
            <w:r w:rsidR="00DA7C8C">
              <w:rPr>
                <w:rFonts w:asciiTheme="minorHAnsi" w:eastAsiaTheme="minorEastAsia" w:hAnsiTheme="minorHAnsi"/>
                <w:noProof/>
                <w:lang w:eastAsia="de-DE"/>
              </w:rPr>
              <w:tab/>
            </w:r>
            <w:r w:rsidR="00DA7C8C" w:rsidRPr="00331812">
              <w:rPr>
                <w:rStyle w:val="Hyperlink"/>
                <w:noProof/>
              </w:rPr>
              <w:t>Grundsätze der Leistungsbewertung und Leistungsrückmeldung</w:t>
            </w:r>
            <w:r w:rsidR="00DA7C8C">
              <w:rPr>
                <w:noProof/>
                <w:webHidden/>
              </w:rPr>
              <w:tab/>
            </w:r>
            <w:r w:rsidR="00DA7C8C">
              <w:rPr>
                <w:noProof/>
                <w:webHidden/>
              </w:rPr>
              <w:fldChar w:fldCharType="begin"/>
            </w:r>
            <w:r w:rsidR="00DA7C8C">
              <w:rPr>
                <w:noProof/>
                <w:webHidden/>
              </w:rPr>
              <w:instrText xml:space="preserve"> PAGEREF _Toc31096300 \h </w:instrText>
            </w:r>
            <w:r w:rsidR="00DA7C8C">
              <w:rPr>
                <w:noProof/>
                <w:webHidden/>
              </w:rPr>
            </w:r>
            <w:r w:rsidR="00DA7C8C">
              <w:rPr>
                <w:noProof/>
                <w:webHidden/>
              </w:rPr>
              <w:fldChar w:fldCharType="separate"/>
            </w:r>
            <w:r w:rsidR="00867A06">
              <w:rPr>
                <w:noProof/>
                <w:webHidden/>
              </w:rPr>
              <w:t>57</w:t>
            </w:r>
            <w:r w:rsidR="00DA7C8C">
              <w:rPr>
                <w:noProof/>
                <w:webHidden/>
              </w:rPr>
              <w:fldChar w:fldCharType="end"/>
            </w:r>
          </w:hyperlink>
        </w:p>
        <w:p w14:paraId="389C8FF8" w14:textId="74C41634" w:rsidR="00DA7C8C" w:rsidRDefault="00824C9A">
          <w:pPr>
            <w:pStyle w:val="Verzeichnis2"/>
            <w:rPr>
              <w:rFonts w:asciiTheme="minorHAnsi" w:eastAsiaTheme="minorEastAsia" w:hAnsiTheme="minorHAnsi"/>
              <w:noProof/>
              <w:lang w:eastAsia="de-DE"/>
            </w:rPr>
          </w:pPr>
          <w:hyperlink w:anchor="_Toc31096301" w:history="1">
            <w:r w:rsidR="00DA7C8C" w:rsidRPr="00331812">
              <w:rPr>
                <w:rStyle w:val="Hyperlink"/>
                <w:noProof/>
              </w:rPr>
              <w:t>2.4</w:t>
            </w:r>
            <w:r w:rsidR="00DA7C8C">
              <w:rPr>
                <w:rFonts w:asciiTheme="minorHAnsi" w:eastAsiaTheme="minorEastAsia" w:hAnsiTheme="minorHAnsi"/>
                <w:noProof/>
                <w:lang w:eastAsia="de-DE"/>
              </w:rPr>
              <w:tab/>
            </w:r>
            <w:r w:rsidR="00DA7C8C" w:rsidRPr="00331812">
              <w:rPr>
                <w:rStyle w:val="Hyperlink"/>
                <w:noProof/>
              </w:rPr>
              <w:t>Lehr- und Lernmittel</w:t>
            </w:r>
            <w:r w:rsidR="00DA7C8C">
              <w:rPr>
                <w:noProof/>
                <w:webHidden/>
              </w:rPr>
              <w:tab/>
            </w:r>
            <w:r w:rsidR="00DA7C8C">
              <w:rPr>
                <w:noProof/>
                <w:webHidden/>
              </w:rPr>
              <w:fldChar w:fldCharType="begin"/>
            </w:r>
            <w:r w:rsidR="00DA7C8C">
              <w:rPr>
                <w:noProof/>
                <w:webHidden/>
              </w:rPr>
              <w:instrText xml:space="preserve"> PAGEREF _Toc31096301 \h </w:instrText>
            </w:r>
            <w:r w:rsidR="00DA7C8C">
              <w:rPr>
                <w:noProof/>
                <w:webHidden/>
              </w:rPr>
            </w:r>
            <w:r w:rsidR="00DA7C8C">
              <w:rPr>
                <w:noProof/>
                <w:webHidden/>
              </w:rPr>
              <w:fldChar w:fldCharType="separate"/>
            </w:r>
            <w:r w:rsidR="00867A06">
              <w:rPr>
                <w:noProof/>
                <w:webHidden/>
              </w:rPr>
              <w:t>61</w:t>
            </w:r>
            <w:r w:rsidR="00DA7C8C">
              <w:rPr>
                <w:noProof/>
                <w:webHidden/>
              </w:rPr>
              <w:fldChar w:fldCharType="end"/>
            </w:r>
          </w:hyperlink>
        </w:p>
        <w:p w14:paraId="694BDC8E" w14:textId="69D31695" w:rsidR="00DA7C8C" w:rsidRDefault="00824C9A">
          <w:pPr>
            <w:pStyle w:val="Verzeichnis1"/>
            <w:tabs>
              <w:tab w:val="left" w:pos="440"/>
              <w:tab w:val="right" w:leader="dot" w:pos="8375"/>
            </w:tabs>
            <w:rPr>
              <w:rFonts w:asciiTheme="minorHAnsi" w:eastAsiaTheme="minorEastAsia" w:hAnsiTheme="minorHAnsi"/>
              <w:b w:val="0"/>
              <w:noProof/>
              <w:lang w:eastAsia="de-DE"/>
            </w:rPr>
          </w:pPr>
          <w:hyperlink w:anchor="_Toc31096302" w:history="1">
            <w:r w:rsidR="00DA7C8C" w:rsidRPr="00331812">
              <w:rPr>
                <w:rStyle w:val="Hyperlink"/>
                <w:noProof/>
              </w:rPr>
              <w:t>3</w:t>
            </w:r>
            <w:r w:rsidR="00DA7C8C">
              <w:rPr>
                <w:rFonts w:asciiTheme="minorHAnsi" w:eastAsiaTheme="minorEastAsia" w:hAnsiTheme="minorHAnsi"/>
                <w:b w:val="0"/>
                <w:noProof/>
                <w:lang w:eastAsia="de-DE"/>
              </w:rPr>
              <w:tab/>
            </w:r>
            <w:r w:rsidR="00DA7C8C" w:rsidRPr="00331812">
              <w:rPr>
                <w:rStyle w:val="Hyperlink"/>
                <w:noProof/>
              </w:rPr>
              <w:t>Entscheidungen zu fach- oder unterrichtsübergreifenden Fragen</w:t>
            </w:r>
            <w:r w:rsidR="00DA7C8C">
              <w:rPr>
                <w:noProof/>
                <w:webHidden/>
              </w:rPr>
              <w:tab/>
            </w:r>
            <w:r w:rsidR="00DA7C8C">
              <w:rPr>
                <w:noProof/>
                <w:webHidden/>
              </w:rPr>
              <w:fldChar w:fldCharType="begin"/>
            </w:r>
            <w:r w:rsidR="00DA7C8C">
              <w:rPr>
                <w:noProof/>
                <w:webHidden/>
              </w:rPr>
              <w:instrText xml:space="preserve"> PAGEREF _Toc31096302 \h </w:instrText>
            </w:r>
            <w:r w:rsidR="00DA7C8C">
              <w:rPr>
                <w:noProof/>
                <w:webHidden/>
              </w:rPr>
            </w:r>
            <w:r w:rsidR="00DA7C8C">
              <w:rPr>
                <w:noProof/>
                <w:webHidden/>
              </w:rPr>
              <w:fldChar w:fldCharType="separate"/>
            </w:r>
            <w:r w:rsidR="00867A06">
              <w:rPr>
                <w:noProof/>
                <w:webHidden/>
              </w:rPr>
              <w:t>63</w:t>
            </w:r>
            <w:r w:rsidR="00DA7C8C">
              <w:rPr>
                <w:noProof/>
                <w:webHidden/>
              </w:rPr>
              <w:fldChar w:fldCharType="end"/>
            </w:r>
          </w:hyperlink>
        </w:p>
        <w:p w14:paraId="1E592E05" w14:textId="51972391" w:rsidR="00DA7C8C" w:rsidRDefault="00824C9A">
          <w:pPr>
            <w:pStyle w:val="Verzeichnis1"/>
            <w:tabs>
              <w:tab w:val="left" w:pos="440"/>
              <w:tab w:val="right" w:leader="dot" w:pos="8375"/>
            </w:tabs>
            <w:rPr>
              <w:rFonts w:asciiTheme="minorHAnsi" w:eastAsiaTheme="minorEastAsia" w:hAnsiTheme="minorHAnsi"/>
              <w:b w:val="0"/>
              <w:noProof/>
              <w:lang w:eastAsia="de-DE"/>
            </w:rPr>
          </w:pPr>
          <w:hyperlink w:anchor="_Toc31096303" w:history="1">
            <w:r w:rsidR="00DA7C8C" w:rsidRPr="00331812">
              <w:rPr>
                <w:rStyle w:val="Hyperlink"/>
                <w:noProof/>
              </w:rPr>
              <w:t>4</w:t>
            </w:r>
            <w:r w:rsidR="00DA7C8C">
              <w:rPr>
                <w:rFonts w:asciiTheme="minorHAnsi" w:eastAsiaTheme="minorEastAsia" w:hAnsiTheme="minorHAnsi"/>
                <w:b w:val="0"/>
                <w:noProof/>
                <w:lang w:eastAsia="de-DE"/>
              </w:rPr>
              <w:tab/>
            </w:r>
            <w:r w:rsidR="00DA7C8C" w:rsidRPr="00331812">
              <w:rPr>
                <w:rStyle w:val="Hyperlink"/>
                <w:noProof/>
              </w:rPr>
              <w:t>Qualitätssicherung und Evaluation</w:t>
            </w:r>
            <w:r w:rsidR="00DA7C8C">
              <w:rPr>
                <w:noProof/>
                <w:webHidden/>
              </w:rPr>
              <w:tab/>
            </w:r>
            <w:r w:rsidR="00DA7C8C">
              <w:rPr>
                <w:noProof/>
                <w:webHidden/>
              </w:rPr>
              <w:fldChar w:fldCharType="begin"/>
            </w:r>
            <w:r w:rsidR="00DA7C8C">
              <w:rPr>
                <w:noProof/>
                <w:webHidden/>
              </w:rPr>
              <w:instrText xml:space="preserve"> PAGEREF _Toc31096303 \h </w:instrText>
            </w:r>
            <w:r w:rsidR="00DA7C8C">
              <w:rPr>
                <w:noProof/>
                <w:webHidden/>
              </w:rPr>
            </w:r>
            <w:r w:rsidR="00DA7C8C">
              <w:rPr>
                <w:noProof/>
                <w:webHidden/>
              </w:rPr>
              <w:fldChar w:fldCharType="separate"/>
            </w:r>
            <w:r w:rsidR="00867A06">
              <w:rPr>
                <w:noProof/>
                <w:webHidden/>
              </w:rPr>
              <w:t>64</w:t>
            </w:r>
            <w:r w:rsidR="00DA7C8C">
              <w:rPr>
                <w:noProof/>
                <w:webHidden/>
              </w:rPr>
              <w:fldChar w:fldCharType="end"/>
            </w:r>
          </w:hyperlink>
        </w:p>
        <w:p w14:paraId="58D5BEBA" w14:textId="5978EF8B" w:rsidR="007314C6" w:rsidRDefault="007314C6" w:rsidP="00406B16">
          <w:pPr>
            <w:pStyle w:val="Verzeichnis1"/>
            <w:tabs>
              <w:tab w:val="left" w:pos="440"/>
              <w:tab w:val="right" w:leader="dot" w:pos="8375"/>
            </w:tabs>
          </w:pPr>
          <w:r>
            <w:rPr>
              <w:bCs/>
            </w:rPr>
            <w:fldChar w:fldCharType="end"/>
          </w:r>
        </w:p>
      </w:sdtContent>
    </w:sdt>
    <w:p w14:paraId="1B02D6DD" w14:textId="77777777" w:rsidR="00490596" w:rsidRDefault="008B5351" w:rsidP="008B5351">
      <w:pPr>
        <w:pStyle w:val="berschrift1"/>
      </w:pPr>
      <w:bookmarkStart w:id="1" w:name="_Toc31096289"/>
      <w:r>
        <w:lastRenderedPageBreak/>
        <w:t>1</w:t>
      </w:r>
      <w:r>
        <w:tab/>
      </w:r>
      <w:r w:rsidR="00170A38">
        <w:t>Rahmenbedingungen der fachlichen Arbeit</w:t>
      </w:r>
      <w:bookmarkEnd w:id="1"/>
    </w:p>
    <w:p w14:paraId="56F9A856"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iCs/>
        </w:rPr>
      </w:pPr>
      <w:r w:rsidRPr="00170A38">
        <w:rPr>
          <w:i/>
          <w:iCs/>
        </w:rPr>
        <w:t xml:space="preserve">Hinweis: </w:t>
      </w:r>
    </w:p>
    <w:p w14:paraId="42BBD318" w14:textId="31241F59"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170A38">
        <w:t xml:space="preserve">Schulinterne Lehrpläne dokumentieren Vereinbarungen, wie die Vorgaben der Kernlehrpläne unter den besonderen Bedingungen einer konkreten Schule umgesetzt werden. Diese Ausgangsbedingungen für den fachlichen Unterricht werden in Kapitel 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14:paraId="598BDC8B" w14:textId="63A91820" w:rsidR="00956A3D" w:rsidRDefault="00956A3D" w:rsidP="00017C35">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Leitbild der Schule</w:t>
      </w:r>
      <w:r w:rsidR="002F53FB">
        <w:t>,</w:t>
      </w:r>
    </w:p>
    <w:p w14:paraId="5FAA93CF" w14:textId="690F6BD9" w:rsidR="007D2F38" w:rsidRDefault="00966A7B" w:rsidP="00017C35">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Rahmenbedingungen des schulischen Umfelds</w:t>
      </w:r>
      <w:r w:rsidR="002F53FB">
        <w:t>,</w:t>
      </w:r>
    </w:p>
    <w:p w14:paraId="49604499" w14:textId="5E0CA1DB" w:rsidR="007D2F38" w:rsidRDefault="006A1CBA" w:rsidP="00017C35">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s</w:t>
      </w:r>
      <w:r w:rsidR="007D2F38">
        <w:t>chulische Standards zum Lehren und Lernen</w:t>
      </w:r>
      <w:r w:rsidR="002F53FB">
        <w:t>,</w:t>
      </w:r>
    </w:p>
    <w:p w14:paraId="63B6A947" w14:textId="6E7E3550" w:rsidR="007D2F38" w:rsidRDefault="007D2F38" w:rsidP="00017C35">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Zusammenarbeit mit außerschulischen Partnern</w:t>
      </w:r>
      <w:r w:rsidR="002F53FB">
        <w:t>.</w:t>
      </w:r>
    </w:p>
    <w:p w14:paraId="5092C74F" w14:textId="77777777" w:rsidR="007D2F38" w:rsidRDefault="007D2F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14:paraId="0D3BC51D" w14:textId="7D9BF8EA" w:rsidR="007D2F38" w:rsidRDefault="00956A3D"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Das vorliegende Beispiel für einen schulinternen Lehrplan wurde für ein fiktives Gymnasium konzipiert, </w:t>
      </w:r>
      <w:r w:rsidR="001F60D7">
        <w:t>für das folgende Bedingungen vorliegen</w:t>
      </w:r>
      <w:r w:rsidR="002F53FB">
        <w:t>:</w:t>
      </w:r>
    </w:p>
    <w:p w14:paraId="5CF623E5" w14:textId="7AD02DDA" w:rsidR="00FC70AA" w:rsidRDefault="007D2F38" w:rsidP="00017C35">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 xml:space="preserve">vierzügiges </w:t>
      </w:r>
      <w:r w:rsidRPr="00DC59F8">
        <w:t>Gymnasium</w:t>
      </w:r>
      <w:r w:rsidR="002F53FB">
        <w:t>,</w:t>
      </w:r>
    </w:p>
    <w:p w14:paraId="48369337" w14:textId="3A92AC72" w:rsidR="00FC70AA" w:rsidRDefault="007D2F38" w:rsidP="00017C35">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865 Schülerinnen und Schüler</w:t>
      </w:r>
      <w:r w:rsidR="002F53FB">
        <w:t>,</w:t>
      </w:r>
    </w:p>
    <w:p w14:paraId="43D04F6A" w14:textId="27EE5D65" w:rsidR="001F60D7" w:rsidRDefault="007D2F38" w:rsidP="00017C35">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60 Lehrpersonen</w:t>
      </w:r>
      <w:r w:rsidR="002F53FB">
        <w:t>.</w:t>
      </w:r>
    </w:p>
    <w:p w14:paraId="2F944AD4" w14:textId="77777777" w:rsidR="008F125A" w:rsidRDefault="008F125A" w:rsidP="00981D29">
      <w:pPr>
        <w:pStyle w:val="Anmerkung"/>
      </w:pPr>
    </w:p>
    <w:p w14:paraId="63F48BD6" w14:textId="2D84DAAA" w:rsidR="00C3704C" w:rsidRDefault="00C3704C" w:rsidP="00C3704C">
      <w:pPr>
        <w:pStyle w:val="StandardII"/>
        <w:rPr>
          <w:b/>
        </w:rPr>
      </w:pPr>
      <w:r>
        <w:rPr>
          <w:b/>
        </w:rPr>
        <w:t xml:space="preserve">Fachliche Bezüge zum </w:t>
      </w:r>
      <w:r w:rsidRPr="00FC70AA">
        <w:rPr>
          <w:b/>
        </w:rPr>
        <w:t>Leitbild der Schule</w:t>
      </w:r>
    </w:p>
    <w:p w14:paraId="64B70C02" w14:textId="2F96DCE4" w:rsidR="006E788B" w:rsidRPr="006E788B" w:rsidRDefault="00206DD3" w:rsidP="006E788B">
      <w:pPr>
        <w:spacing w:after="120"/>
        <w:rPr>
          <w:color w:val="000000" w:themeColor="text1"/>
        </w:rPr>
      </w:pPr>
      <w:r w:rsidRPr="006E788B">
        <w:rPr>
          <w:color w:val="000000" w:themeColor="text1"/>
        </w:rPr>
        <w:t xml:space="preserve">Der Stellenwert des Faches Sport drückt sich im </w:t>
      </w:r>
      <w:r w:rsidR="00B71E73">
        <w:rPr>
          <w:color w:val="000000" w:themeColor="text1"/>
        </w:rPr>
        <w:t xml:space="preserve">Schulprogramm und im </w:t>
      </w:r>
      <w:r w:rsidRPr="006E788B">
        <w:rPr>
          <w:color w:val="000000" w:themeColor="text1"/>
        </w:rPr>
        <w:t xml:space="preserve">Leitbild </w:t>
      </w:r>
      <w:r w:rsidR="00B71E73">
        <w:rPr>
          <w:color w:val="000000" w:themeColor="text1"/>
        </w:rPr>
        <w:t xml:space="preserve">unserer Schule </w:t>
      </w:r>
      <w:r w:rsidRPr="006E788B">
        <w:rPr>
          <w:color w:val="000000" w:themeColor="text1"/>
        </w:rPr>
        <w:t>aus</w:t>
      </w:r>
      <w:r w:rsidR="00B71E73">
        <w:t>.</w:t>
      </w:r>
      <w:r w:rsidR="00AB7A42" w:rsidRPr="006E788B">
        <w:rPr>
          <w:color w:val="000000" w:themeColor="text1"/>
        </w:rPr>
        <w:t xml:space="preserve"> </w:t>
      </w:r>
      <w:r w:rsidR="00B71E73">
        <w:rPr>
          <w:color w:val="000000" w:themeColor="text1"/>
        </w:rPr>
        <w:t>Wir</w:t>
      </w:r>
      <w:r w:rsidRPr="006E788B">
        <w:rPr>
          <w:color w:val="000000" w:themeColor="text1"/>
        </w:rPr>
        <w:t xml:space="preserve"> </w:t>
      </w:r>
      <w:r w:rsidR="00FB0214" w:rsidRPr="006E788B">
        <w:rPr>
          <w:color w:val="000000" w:themeColor="text1"/>
        </w:rPr>
        <w:t xml:space="preserve">folgen </w:t>
      </w:r>
      <w:r w:rsidR="00B71E73">
        <w:rPr>
          <w:color w:val="000000" w:themeColor="text1"/>
        </w:rPr>
        <w:t>dabei</w:t>
      </w:r>
      <w:r w:rsidR="00FB0214" w:rsidRPr="006E788B">
        <w:rPr>
          <w:color w:val="000000" w:themeColor="text1"/>
        </w:rPr>
        <w:t xml:space="preserve"> </w:t>
      </w:r>
      <w:r w:rsidRPr="006E788B">
        <w:rPr>
          <w:color w:val="000000" w:themeColor="text1"/>
        </w:rPr>
        <w:t xml:space="preserve">einem ganzheitlichen, salutogenetischen Leitbild, das die Freude an Bewegung, Spiel und Sport </w:t>
      </w:r>
      <w:r w:rsidR="00FB0214" w:rsidRPr="006E788B">
        <w:rPr>
          <w:color w:val="000000" w:themeColor="text1"/>
        </w:rPr>
        <w:t>unserer</w:t>
      </w:r>
      <w:r w:rsidRPr="006E788B">
        <w:rPr>
          <w:color w:val="000000" w:themeColor="text1"/>
        </w:rPr>
        <w:t xml:space="preserve"> </w:t>
      </w:r>
      <w:r w:rsidR="00406B16">
        <w:rPr>
          <w:color w:val="000000" w:themeColor="text1"/>
        </w:rPr>
        <w:t>Schülerinnen und Schüler</w:t>
      </w:r>
      <w:r w:rsidR="00B71E73">
        <w:rPr>
          <w:color w:val="000000" w:themeColor="text1"/>
        </w:rPr>
        <w:t>n</w:t>
      </w:r>
      <w:r w:rsidRPr="006E788B">
        <w:rPr>
          <w:color w:val="000000" w:themeColor="text1"/>
        </w:rPr>
        <w:t xml:space="preserve"> fördern will. </w:t>
      </w:r>
      <w:r w:rsidR="00C10316">
        <w:rPr>
          <w:color w:val="000000" w:themeColor="text1"/>
        </w:rPr>
        <w:t>Der Unterricht findet in allen Jahrgangsstufen gemäß SchulG NRW §2 Absatz 4 durchgängig koedukativ statt. Bei der Gestaltung des Unterrichts sind die Interessen von Jungen und Mädchen gleichberechtigt zu berücksichtigen.</w:t>
      </w:r>
    </w:p>
    <w:p w14:paraId="7495105A" w14:textId="363D6CF4" w:rsidR="00206DD3" w:rsidRPr="003A4F44" w:rsidRDefault="009D7EF6" w:rsidP="00206DD3">
      <w:pPr>
        <w:rPr>
          <w:color w:val="000000" w:themeColor="text1"/>
        </w:rPr>
      </w:pPr>
      <w:r w:rsidRPr="003A4F44">
        <w:rPr>
          <w:color w:val="000000" w:themeColor="text1"/>
        </w:rPr>
        <w:t>Zielsetzung der Fachkonferenz Sport ist es,</w:t>
      </w:r>
      <w:r w:rsidR="00206DD3" w:rsidRPr="003A4F44">
        <w:rPr>
          <w:color w:val="000000" w:themeColor="text1"/>
        </w:rPr>
        <w:t xml:space="preserve"> </w:t>
      </w:r>
      <w:r w:rsidRPr="003A4F44">
        <w:rPr>
          <w:color w:val="000000" w:themeColor="text1"/>
        </w:rPr>
        <w:t>den</w:t>
      </w:r>
      <w:r w:rsidR="00206DD3" w:rsidRPr="003A4F44">
        <w:rPr>
          <w:color w:val="000000" w:themeColor="text1"/>
        </w:rPr>
        <w:t xml:space="preserve"> </w:t>
      </w:r>
      <w:r w:rsidR="00406B16">
        <w:rPr>
          <w:color w:val="000000" w:themeColor="text1"/>
        </w:rPr>
        <w:t>Schülerinnen und Schülern</w:t>
      </w:r>
      <w:r w:rsidR="00B71E73">
        <w:rPr>
          <w:color w:val="000000" w:themeColor="text1"/>
        </w:rPr>
        <w:t xml:space="preserve"> </w:t>
      </w:r>
      <w:r w:rsidR="00206DD3" w:rsidRPr="003A4F44">
        <w:rPr>
          <w:color w:val="000000" w:themeColor="text1"/>
        </w:rPr>
        <w:t>die Ausbildung</w:t>
      </w:r>
      <w:r w:rsidRPr="003A4F44">
        <w:rPr>
          <w:color w:val="000000" w:themeColor="text1"/>
        </w:rPr>
        <w:t xml:space="preserve"> </w:t>
      </w:r>
      <w:r w:rsidR="00206DD3" w:rsidRPr="003A4F44">
        <w:rPr>
          <w:color w:val="000000" w:themeColor="text1"/>
        </w:rPr>
        <w:t>einer mündigen, bewegungsfreudigen und gesundheitsbewussten Persönlichkeit zu ermöglichen</w:t>
      </w:r>
      <w:r w:rsidR="003A4F44">
        <w:rPr>
          <w:color w:val="000000" w:themeColor="text1"/>
        </w:rPr>
        <w:t xml:space="preserve"> </w:t>
      </w:r>
      <w:r w:rsidR="00206DD3" w:rsidRPr="00FB0214">
        <w:rPr>
          <w:color w:val="000000" w:themeColor="text1"/>
        </w:rPr>
        <w:t>u</w:t>
      </w:r>
      <w:r w:rsidR="003A4F44" w:rsidRPr="00FB0214">
        <w:rPr>
          <w:color w:val="000000" w:themeColor="text1"/>
        </w:rPr>
        <w:t>nd</w:t>
      </w:r>
      <w:r w:rsidR="00206DD3" w:rsidRPr="00FB0214">
        <w:rPr>
          <w:color w:val="000000" w:themeColor="text1"/>
        </w:rPr>
        <w:t xml:space="preserve"> </w:t>
      </w:r>
      <w:r w:rsidR="003A4F44" w:rsidRPr="00FB0214">
        <w:rPr>
          <w:color w:val="000000" w:themeColor="text1"/>
        </w:rPr>
        <w:t>so nachhaltig</w:t>
      </w:r>
      <w:r w:rsidR="00206DD3" w:rsidRPr="00FB0214">
        <w:rPr>
          <w:color w:val="000000" w:themeColor="text1"/>
        </w:rPr>
        <w:t xml:space="preserve"> die Freude an der Bewegung und am Sport </w:t>
      </w:r>
      <w:r w:rsidR="003A4F44" w:rsidRPr="00FB0214">
        <w:rPr>
          <w:color w:val="000000" w:themeColor="text1"/>
        </w:rPr>
        <w:t>auszu</w:t>
      </w:r>
      <w:r w:rsidR="00FB0214" w:rsidRPr="00FB0214">
        <w:rPr>
          <w:color w:val="000000" w:themeColor="text1"/>
        </w:rPr>
        <w:t>prägen</w:t>
      </w:r>
      <w:r w:rsidR="003A4F44" w:rsidRPr="00FB0214">
        <w:rPr>
          <w:color w:val="000000" w:themeColor="text1"/>
        </w:rPr>
        <w:t>.</w:t>
      </w:r>
    </w:p>
    <w:p w14:paraId="15A14482" w14:textId="60BE5186" w:rsidR="00206DD3" w:rsidRPr="00FB0214" w:rsidRDefault="00FB0214" w:rsidP="00206DD3">
      <w:pPr>
        <w:rPr>
          <w:color w:val="000000" w:themeColor="text1"/>
        </w:rPr>
      </w:pPr>
      <w:r w:rsidRPr="00FB0214">
        <w:rPr>
          <w:color w:val="000000" w:themeColor="text1"/>
        </w:rPr>
        <w:t>Unsere</w:t>
      </w:r>
      <w:r>
        <w:rPr>
          <w:color w:val="000000" w:themeColor="text1"/>
        </w:rPr>
        <w:t>n</w:t>
      </w:r>
      <w:r w:rsidR="00206DD3" w:rsidRPr="00FB0214">
        <w:rPr>
          <w:color w:val="000000" w:themeColor="text1"/>
        </w:rPr>
        <w:t xml:space="preserve"> </w:t>
      </w:r>
      <w:r w:rsidR="00406B16">
        <w:rPr>
          <w:color w:val="000000" w:themeColor="text1"/>
        </w:rPr>
        <w:t>Schülerinnen und Schülern</w:t>
      </w:r>
      <w:r w:rsidR="00206DD3" w:rsidRPr="00FB0214">
        <w:rPr>
          <w:color w:val="000000" w:themeColor="text1"/>
        </w:rPr>
        <w:t xml:space="preserve"> soll darüber hinaus Gelegenheit gegeben werden, ihre Leistungsfreude und -bereitschaft in </w:t>
      </w:r>
      <w:r w:rsidR="009D7EF6" w:rsidRPr="00FB0214">
        <w:rPr>
          <w:color w:val="000000" w:themeColor="text1"/>
        </w:rPr>
        <w:t>Schulsportw</w:t>
      </w:r>
      <w:r w:rsidR="00206DD3" w:rsidRPr="00FB0214">
        <w:rPr>
          <w:color w:val="000000" w:themeColor="text1"/>
        </w:rPr>
        <w:t xml:space="preserve">ettkämpfen zu erproben und auszubilden. Deshalb setzen sich die Lehrkräfte engagiert für die Teilnahme an Wettkämpfen und für die Bildung von Schulmannschaften ein. </w:t>
      </w:r>
    </w:p>
    <w:p w14:paraId="060E4794" w14:textId="489F1B33" w:rsidR="00206DD3" w:rsidRPr="00FB0214" w:rsidRDefault="00FB0214" w:rsidP="00206DD3">
      <w:pPr>
        <w:rPr>
          <w:color w:val="000000" w:themeColor="text1"/>
        </w:rPr>
      </w:pPr>
      <w:r w:rsidRPr="00FB0214">
        <w:rPr>
          <w:color w:val="000000" w:themeColor="text1"/>
        </w:rPr>
        <w:t>Unsere Schule</w:t>
      </w:r>
      <w:r w:rsidR="00206DD3" w:rsidRPr="00FB0214">
        <w:rPr>
          <w:color w:val="000000" w:themeColor="text1"/>
        </w:rPr>
        <w:t xml:space="preserve"> fördert die Persönlichkeitsentwicklung der </w:t>
      </w:r>
      <w:r w:rsidR="00406B16">
        <w:rPr>
          <w:color w:val="000000" w:themeColor="text1"/>
        </w:rPr>
        <w:t>Schülerinnen und Schülern</w:t>
      </w:r>
      <w:r w:rsidR="00206DD3" w:rsidRPr="00FB0214">
        <w:rPr>
          <w:color w:val="000000" w:themeColor="text1"/>
        </w:rPr>
        <w:t xml:space="preserve"> durch Bewegung, Spiel und Sport, so dass sie ...</w:t>
      </w:r>
    </w:p>
    <w:p w14:paraId="6CDCBF45" w14:textId="77777777" w:rsidR="00206DD3" w:rsidRPr="00FB0214" w:rsidRDefault="00206DD3" w:rsidP="00017C35">
      <w:pPr>
        <w:pStyle w:val="Listenabsatz"/>
        <w:numPr>
          <w:ilvl w:val="0"/>
          <w:numId w:val="10"/>
        </w:numPr>
        <w:spacing w:after="120"/>
        <w:ind w:left="425" w:hanging="357"/>
        <w:contextualSpacing w:val="0"/>
        <w:rPr>
          <w:color w:val="000000" w:themeColor="text1"/>
        </w:rPr>
      </w:pPr>
      <w:r w:rsidRPr="00FB0214">
        <w:rPr>
          <w:color w:val="000000" w:themeColor="text1"/>
        </w:rPr>
        <w:t>in der Lage sind, die eigene Motivation zur Förderung und Erhaltung von Gesundheit und Fitness überdauernd hoch zu halten und zu manifestieren,</w:t>
      </w:r>
    </w:p>
    <w:p w14:paraId="6BA2B758" w14:textId="77777777" w:rsidR="00206DD3" w:rsidRPr="00FB0214" w:rsidRDefault="00206DD3" w:rsidP="00017C35">
      <w:pPr>
        <w:pStyle w:val="Listenabsatz"/>
        <w:numPr>
          <w:ilvl w:val="0"/>
          <w:numId w:val="10"/>
        </w:numPr>
        <w:spacing w:after="120"/>
        <w:ind w:left="425" w:hanging="357"/>
        <w:contextualSpacing w:val="0"/>
        <w:rPr>
          <w:color w:val="000000" w:themeColor="text1"/>
        </w:rPr>
      </w:pPr>
      <w:r w:rsidRPr="00FB0214">
        <w:rPr>
          <w:color w:val="000000" w:themeColor="text1"/>
        </w:rPr>
        <w:t>sich als selbstwirksam erfahren,</w:t>
      </w:r>
    </w:p>
    <w:p w14:paraId="01DE9C65" w14:textId="6A2EDFAB" w:rsidR="00206DD3" w:rsidRPr="00FB0214" w:rsidRDefault="00206DD3" w:rsidP="00FB0214">
      <w:pPr>
        <w:pStyle w:val="Listenabsatz"/>
        <w:numPr>
          <w:ilvl w:val="0"/>
          <w:numId w:val="10"/>
        </w:numPr>
        <w:spacing w:after="120"/>
        <w:ind w:left="425" w:hanging="357"/>
        <w:contextualSpacing w:val="0"/>
        <w:rPr>
          <w:color w:val="000000" w:themeColor="text1"/>
        </w:rPr>
      </w:pPr>
      <w:r w:rsidRPr="00FB0214">
        <w:rPr>
          <w:color w:val="000000" w:themeColor="text1"/>
        </w:rPr>
        <w:lastRenderedPageBreak/>
        <w:t>sich volitional und metakognitiv selbst steuern und kontrollieren können (Selbst</w:t>
      </w:r>
      <w:r w:rsidR="00FB0214" w:rsidRPr="00FB0214">
        <w:rPr>
          <w:color w:val="000000" w:themeColor="text1"/>
        </w:rPr>
        <w:t>regulation</w:t>
      </w:r>
      <w:r w:rsidRPr="00FB0214">
        <w:rPr>
          <w:color w:val="000000" w:themeColor="text1"/>
        </w:rPr>
        <w:t xml:space="preserve"> etc.),</w:t>
      </w:r>
    </w:p>
    <w:p w14:paraId="54226EE9" w14:textId="710D60F1" w:rsidR="00206DD3" w:rsidRPr="00FB0214" w:rsidRDefault="00206DD3" w:rsidP="00017C35">
      <w:pPr>
        <w:pStyle w:val="Listenabsatz"/>
        <w:numPr>
          <w:ilvl w:val="0"/>
          <w:numId w:val="10"/>
        </w:numPr>
        <w:spacing w:after="120"/>
        <w:ind w:left="425" w:hanging="357"/>
        <w:contextualSpacing w:val="0"/>
        <w:rPr>
          <w:color w:val="000000" w:themeColor="text1"/>
        </w:rPr>
      </w:pPr>
      <w:r w:rsidRPr="00FB0214">
        <w:rPr>
          <w:color w:val="000000" w:themeColor="text1"/>
        </w:rPr>
        <w:t>Wissen über Gesundheit und Fitness des eigenen Körpers besitzen und diese differenziert wahrnehmen können</w:t>
      </w:r>
      <w:r w:rsidR="00073C64">
        <w:rPr>
          <w:color w:val="000000" w:themeColor="text1"/>
        </w:rPr>
        <w:t>,</w:t>
      </w:r>
    </w:p>
    <w:p w14:paraId="4805BE88" w14:textId="77777777" w:rsidR="00206DD3" w:rsidRPr="00FB0214" w:rsidRDefault="00206DD3" w:rsidP="00017C35">
      <w:pPr>
        <w:pStyle w:val="Listenabsatz"/>
        <w:numPr>
          <w:ilvl w:val="0"/>
          <w:numId w:val="10"/>
        </w:numPr>
        <w:spacing w:after="120"/>
        <w:ind w:left="425" w:hanging="357"/>
        <w:contextualSpacing w:val="0"/>
        <w:rPr>
          <w:color w:val="000000" w:themeColor="text1"/>
        </w:rPr>
      </w:pPr>
      <w:r w:rsidRPr="00FB0214">
        <w:rPr>
          <w:color w:val="000000" w:themeColor="text1"/>
        </w:rPr>
        <w:t>Wissen über die eigenen Lernstrategien besitzen und diese anwenden können,</w:t>
      </w:r>
    </w:p>
    <w:p w14:paraId="12CE4208" w14:textId="1257E317" w:rsidR="00206DD3" w:rsidRPr="00FB0214" w:rsidRDefault="00206DD3" w:rsidP="00FB0214">
      <w:pPr>
        <w:pStyle w:val="Listenabsatz"/>
        <w:numPr>
          <w:ilvl w:val="0"/>
          <w:numId w:val="10"/>
        </w:numPr>
        <w:spacing w:after="120"/>
        <w:ind w:left="425" w:hanging="357"/>
        <w:contextualSpacing w:val="0"/>
        <w:rPr>
          <w:color w:val="000000" w:themeColor="text1"/>
        </w:rPr>
      </w:pPr>
      <w:r w:rsidRPr="00FB0214">
        <w:rPr>
          <w:color w:val="000000" w:themeColor="text1"/>
        </w:rPr>
        <w:t>sich im schulischen Umfeld und durch alle am Schulleben Beteiligten – Schulleitung, Lehrkräfte, Eltern, Mitschülerinnen und Mitschüler - sozial anerkannt und integriert wissen.</w:t>
      </w:r>
    </w:p>
    <w:p w14:paraId="2CB8A768" w14:textId="5E43940E" w:rsidR="00206DD3" w:rsidRPr="00FB0214" w:rsidRDefault="00206DD3" w:rsidP="00206DD3">
      <w:pPr>
        <w:rPr>
          <w:color w:val="000000" w:themeColor="text1"/>
        </w:rPr>
      </w:pPr>
      <w:r w:rsidRPr="00FB0214">
        <w:rPr>
          <w:color w:val="000000" w:themeColor="text1"/>
        </w:rPr>
        <w:t xml:space="preserve">Zur Entwicklung und Förderung dieser Persönlichkeitsattribute leistet die Fachschaft Sport durch die Gestaltung des Schulsportprogramms einen bedeutsamen Beitrag, der dem </w:t>
      </w:r>
      <w:r w:rsidR="00FB0214">
        <w:rPr>
          <w:color w:val="000000" w:themeColor="text1"/>
        </w:rPr>
        <w:t xml:space="preserve">grundlegenden </w:t>
      </w:r>
      <w:r w:rsidRPr="00FB0214">
        <w:rPr>
          <w:color w:val="000000" w:themeColor="text1"/>
        </w:rPr>
        <w:t xml:space="preserve">Bildungs- und Erziehungsauftrag </w:t>
      </w:r>
      <w:r w:rsidR="00FB0214">
        <w:rPr>
          <w:color w:val="000000" w:themeColor="text1"/>
        </w:rPr>
        <w:t xml:space="preserve">von Schule </w:t>
      </w:r>
      <w:r w:rsidRPr="00FB0214">
        <w:rPr>
          <w:color w:val="000000" w:themeColor="text1"/>
        </w:rPr>
        <w:t>gerecht wird.</w:t>
      </w:r>
      <w:r w:rsidR="00FB0214">
        <w:rPr>
          <w:color w:val="000000" w:themeColor="text1"/>
        </w:rPr>
        <w:t xml:space="preserve"> Im Besonderen gilt es im Sportunterricht, Möglichkeiten der Partizipation anzustreben und das eigene Handeln </w:t>
      </w:r>
      <w:r w:rsidR="0079644D">
        <w:rPr>
          <w:color w:val="000000" w:themeColor="text1"/>
        </w:rPr>
        <w:t>zu reflektieren. Dabei verfolgt unser erziehender Sportunterricht auf der Basis der Rahmenvorgaben für den Schulsport eine mehrperspektivische Ausrichtung.</w:t>
      </w:r>
    </w:p>
    <w:p w14:paraId="345BECE7" w14:textId="77777777" w:rsidR="00206DD3" w:rsidRPr="00526F2B" w:rsidRDefault="00206DD3" w:rsidP="00206DD3">
      <w:pPr>
        <w:rPr>
          <w:color w:val="000000" w:themeColor="text1"/>
        </w:rPr>
      </w:pPr>
      <w:r w:rsidRPr="00526F2B">
        <w:rPr>
          <w:color w:val="000000" w:themeColor="text1"/>
        </w:rPr>
        <w:t>Darüber hinaus können Schülerinnen und Schüler vielfältige Möglichkeiten im Rahmen des Ganztags sowie des außerunterrichtlichen Sports in der Schule nutzen.</w:t>
      </w:r>
    </w:p>
    <w:p w14:paraId="7891F4D3" w14:textId="77777777" w:rsidR="00206DD3" w:rsidRPr="00725507" w:rsidRDefault="00206DD3" w:rsidP="00C3704C"/>
    <w:p w14:paraId="4605F9DD" w14:textId="0AF26923" w:rsidR="00FC70AA" w:rsidRDefault="002F53FB" w:rsidP="00FC70AA">
      <w:pPr>
        <w:pStyle w:val="StandardII"/>
        <w:rPr>
          <w:b/>
        </w:rPr>
      </w:pPr>
      <w:r>
        <w:rPr>
          <w:b/>
        </w:rPr>
        <w:t xml:space="preserve">Fachliche Bezüge zu den </w:t>
      </w:r>
      <w:r w:rsidR="00FC70AA" w:rsidRPr="00FC70AA">
        <w:rPr>
          <w:b/>
        </w:rPr>
        <w:t>Rahmenbedingungen des schulischen Umfelds</w:t>
      </w:r>
    </w:p>
    <w:p w14:paraId="37B20FB5" w14:textId="77777777" w:rsidR="006A7870" w:rsidRPr="00526F2B" w:rsidRDefault="006A7870" w:rsidP="006A7870">
      <w:pPr>
        <w:rPr>
          <w:color w:val="000000" w:themeColor="text1"/>
          <w:u w:val="single"/>
        </w:rPr>
      </w:pPr>
      <w:r w:rsidRPr="00526F2B">
        <w:rPr>
          <w:color w:val="000000" w:themeColor="text1"/>
          <w:u w:val="single"/>
        </w:rPr>
        <w:t>Sportstätten der Schule:</w:t>
      </w:r>
    </w:p>
    <w:p w14:paraId="451164CD" w14:textId="46C0DC58" w:rsidR="006A7870" w:rsidRPr="00526F2B" w:rsidRDefault="006A7870" w:rsidP="00017C35">
      <w:pPr>
        <w:pStyle w:val="Listenabsatz"/>
        <w:numPr>
          <w:ilvl w:val="0"/>
          <w:numId w:val="10"/>
        </w:numPr>
        <w:spacing w:after="120"/>
        <w:ind w:left="425" w:hanging="357"/>
        <w:contextualSpacing w:val="0"/>
        <w:rPr>
          <w:color w:val="000000" w:themeColor="text1"/>
        </w:rPr>
      </w:pPr>
      <w:r w:rsidRPr="00526F2B">
        <w:rPr>
          <w:color w:val="000000" w:themeColor="text1"/>
        </w:rPr>
        <w:t>Schuleigene Dreifachsporthalle</w:t>
      </w:r>
      <w:r w:rsidR="00021A01">
        <w:rPr>
          <w:color w:val="000000" w:themeColor="text1"/>
        </w:rPr>
        <w:t xml:space="preserve"> mit Internetverbindung und Projektionsmöglichkeiten in jedem Trakt</w:t>
      </w:r>
    </w:p>
    <w:p w14:paraId="06F159C3" w14:textId="336EBDE6" w:rsidR="006078DD" w:rsidRPr="006078DD" w:rsidRDefault="006A7870" w:rsidP="006078DD">
      <w:pPr>
        <w:pStyle w:val="Listenabsatz"/>
        <w:numPr>
          <w:ilvl w:val="0"/>
          <w:numId w:val="10"/>
        </w:numPr>
        <w:spacing w:after="120"/>
        <w:ind w:left="425" w:hanging="357"/>
        <w:contextualSpacing w:val="0"/>
        <w:rPr>
          <w:color w:val="000000" w:themeColor="text1"/>
        </w:rPr>
      </w:pPr>
      <w:r w:rsidRPr="00526F2B">
        <w:rPr>
          <w:color w:val="000000" w:themeColor="text1"/>
        </w:rPr>
        <w:t>Schuleigener Kraftraum bzw. Fitnessraum</w:t>
      </w:r>
    </w:p>
    <w:p w14:paraId="1E7C0397" w14:textId="6B02E04A" w:rsidR="006A7870" w:rsidRDefault="006A7870" w:rsidP="00017C35">
      <w:pPr>
        <w:pStyle w:val="Listenabsatz"/>
        <w:numPr>
          <w:ilvl w:val="0"/>
          <w:numId w:val="10"/>
        </w:numPr>
        <w:spacing w:after="120"/>
        <w:ind w:left="425" w:hanging="357"/>
        <w:contextualSpacing w:val="0"/>
        <w:rPr>
          <w:color w:val="000000" w:themeColor="text1"/>
        </w:rPr>
      </w:pPr>
      <w:r w:rsidRPr="00526F2B">
        <w:rPr>
          <w:color w:val="000000" w:themeColor="text1"/>
        </w:rPr>
        <w:t>Schuleigener Sportplatz mit 4 Laufbahnen, 2 Sprunggruben sowie 1 Hochsprunganlage, 1 Stabhochsprunganlage, 2 Kugelstoßanlagen, 2 Diskuswurfanlagen, 1 Speerwurfanlag</w:t>
      </w:r>
      <w:r w:rsidR="00526F2B">
        <w:rPr>
          <w:color w:val="000000" w:themeColor="text1"/>
        </w:rPr>
        <w:t>e</w:t>
      </w:r>
    </w:p>
    <w:p w14:paraId="73E7A06A" w14:textId="3A77DD3F" w:rsidR="006A7870" w:rsidRPr="00526F2B" w:rsidRDefault="00526F2B" w:rsidP="006A7870">
      <w:pPr>
        <w:rPr>
          <w:color w:val="000000" w:themeColor="text1"/>
          <w:u w:val="single"/>
        </w:rPr>
      </w:pPr>
      <w:r w:rsidRPr="00526F2B">
        <w:rPr>
          <w:color w:val="000000" w:themeColor="text1"/>
          <w:u w:val="single"/>
        </w:rPr>
        <w:t xml:space="preserve">Sportstätten </w:t>
      </w:r>
      <w:r w:rsidR="006078DD">
        <w:rPr>
          <w:color w:val="000000" w:themeColor="text1"/>
          <w:u w:val="single"/>
        </w:rPr>
        <w:t>i</w:t>
      </w:r>
      <w:r w:rsidR="006A7870" w:rsidRPr="00526F2B">
        <w:rPr>
          <w:color w:val="000000" w:themeColor="text1"/>
          <w:u w:val="single"/>
        </w:rPr>
        <w:t>m Umfeld der Schule:</w:t>
      </w:r>
    </w:p>
    <w:p w14:paraId="1801EF75" w14:textId="11530979" w:rsidR="006A7870" w:rsidRPr="00526F2B" w:rsidRDefault="006A7870" w:rsidP="00017C35">
      <w:pPr>
        <w:pStyle w:val="Listenabsatz"/>
        <w:numPr>
          <w:ilvl w:val="0"/>
          <w:numId w:val="10"/>
        </w:numPr>
        <w:spacing w:after="120"/>
        <w:ind w:left="425" w:hanging="357"/>
        <w:contextualSpacing w:val="0"/>
        <w:rPr>
          <w:color w:val="000000" w:themeColor="text1"/>
        </w:rPr>
      </w:pPr>
      <w:r w:rsidRPr="00526F2B">
        <w:rPr>
          <w:color w:val="000000" w:themeColor="text1"/>
        </w:rPr>
        <w:t>Nutzung des städtischen Hallenbades (montags und donnerstags 1. bis 4. Std.)</w:t>
      </w:r>
    </w:p>
    <w:p w14:paraId="69AB1704" w14:textId="77777777" w:rsidR="006078DD" w:rsidRDefault="006078DD" w:rsidP="006078DD">
      <w:pPr>
        <w:pStyle w:val="Listenabsatz"/>
        <w:numPr>
          <w:ilvl w:val="0"/>
          <w:numId w:val="10"/>
        </w:numPr>
        <w:spacing w:after="120"/>
        <w:ind w:left="425" w:hanging="357"/>
        <w:contextualSpacing w:val="0"/>
        <w:rPr>
          <w:color w:val="000000" w:themeColor="text1"/>
        </w:rPr>
      </w:pPr>
      <w:r w:rsidRPr="00526F2B">
        <w:rPr>
          <w:color w:val="000000" w:themeColor="text1"/>
        </w:rPr>
        <w:t>Waldgelände im unmittelbaren Umfeld der Schule</w:t>
      </w:r>
    </w:p>
    <w:p w14:paraId="1D4C132E" w14:textId="72ACB19F" w:rsidR="006A7870" w:rsidRPr="00526F2B" w:rsidRDefault="006A7870" w:rsidP="00017C35">
      <w:pPr>
        <w:pStyle w:val="Listenabsatz"/>
        <w:numPr>
          <w:ilvl w:val="0"/>
          <w:numId w:val="10"/>
        </w:numPr>
        <w:spacing w:after="120"/>
        <w:ind w:left="425" w:hanging="357"/>
        <w:contextualSpacing w:val="0"/>
        <w:rPr>
          <w:color w:val="000000" w:themeColor="text1"/>
        </w:rPr>
      </w:pPr>
      <w:r w:rsidRPr="00526F2B">
        <w:rPr>
          <w:color w:val="000000" w:themeColor="text1"/>
        </w:rPr>
        <w:t>Kooperation mit einem örtlichen Tennisverein – Nutzungsmöglichkeiten von 6 Tennisplätzen</w:t>
      </w:r>
      <w:r w:rsidR="0044528E">
        <w:rPr>
          <w:color w:val="000000" w:themeColor="text1"/>
        </w:rPr>
        <w:t xml:space="preserve"> nach Vereinbarung</w:t>
      </w:r>
    </w:p>
    <w:p w14:paraId="0B40CFB6" w14:textId="293E2F78" w:rsidR="006078DD" w:rsidRPr="00526F2B" w:rsidRDefault="006078DD" w:rsidP="00017C35">
      <w:pPr>
        <w:pStyle w:val="Listenabsatz"/>
        <w:numPr>
          <w:ilvl w:val="0"/>
          <w:numId w:val="10"/>
        </w:numPr>
        <w:spacing w:after="120"/>
        <w:ind w:left="425" w:hanging="357"/>
        <w:contextualSpacing w:val="0"/>
        <w:rPr>
          <w:color w:val="000000" w:themeColor="text1"/>
        </w:rPr>
      </w:pPr>
      <w:r>
        <w:rPr>
          <w:color w:val="000000" w:themeColor="text1"/>
        </w:rPr>
        <w:t xml:space="preserve">Kooperation mit einem örtlichen Ruderverein – Nutzungsmöglichkeiten von unterschiedlichen Bootsklassen </w:t>
      </w:r>
    </w:p>
    <w:p w14:paraId="3147C8D4" w14:textId="6078CAE3" w:rsidR="006A7870" w:rsidRPr="00526F2B" w:rsidRDefault="006A7870" w:rsidP="006A7870">
      <w:pPr>
        <w:rPr>
          <w:b/>
          <w:bCs/>
          <w:color w:val="000000" w:themeColor="text1"/>
        </w:rPr>
      </w:pPr>
      <w:r w:rsidRPr="00526F2B">
        <w:rPr>
          <w:b/>
          <w:bCs/>
          <w:color w:val="000000" w:themeColor="text1"/>
        </w:rPr>
        <w:t>Unterrichtsangebot</w:t>
      </w:r>
    </w:p>
    <w:p w14:paraId="29F029DC" w14:textId="3D6175BF" w:rsidR="006A7870" w:rsidRDefault="006A7870" w:rsidP="006A7870">
      <w:pPr>
        <w:rPr>
          <w:color w:val="000000" w:themeColor="text1"/>
        </w:rPr>
      </w:pPr>
      <w:r w:rsidRPr="00526F2B">
        <w:rPr>
          <w:color w:val="000000" w:themeColor="text1"/>
        </w:rPr>
        <w:t>Der Sportunterricht wird in allen Klassenstufen auf der Grundlage der verbindlichen Stundentafel erteilt:</w:t>
      </w:r>
    </w:p>
    <w:tbl>
      <w:tblPr>
        <w:tblStyle w:val="Tabellenraste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246"/>
        <w:gridCol w:w="529"/>
        <w:gridCol w:w="530"/>
        <w:gridCol w:w="529"/>
        <w:gridCol w:w="530"/>
        <w:gridCol w:w="529"/>
        <w:gridCol w:w="530"/>
      </w:tblGrid>
      <w:tr w:rsidR="00526F2B" w14:paraId="0715C454" w14:textId="77777777" w:rsidTr="006078DD">
        <w:tc>
          <w:tcPr>
            <w:tcW w:w="0" w:type="auto"/>
            <w:shd w:val="clear" w:color="auto" w:fill="BFBFBF" w:themeFill="background1" w:themeFillShade="BF"/>
          </w:tcPr>
          <w:p w14:paraId="5A1B413E" w14:textId="63D48B8B" w:rsidR="00526F2B" w:rsidRPr="006078DD" w:rsidRDefault="00526F2B" w:rsidP="006078DD">
            <w:pPr>
              <w:spacing w:before="120" w:after="120"/>
              <w:rPr>
                <w:b/>
                <w:color w:val="000000" w:themeColor="text1"/>
              </w:rPr>
            </w:pPr>
            <w:r w:rsidRPr="006078DD">
              <w:rPr>
                <w:b/>
                <w:color w:val="000000" w:themeColor="text1"/>
              </w:rPr>
              <w:lastRenderedPageBreak/>
              <w:t>Jahrgangstufe</w:t>
            </w:r>
          </w:p>
        </w:tc>
        <w:tc>
          <w:tcPr>
            <w:tcW w:w="529" w:type="dxa"/>
            <w:vAlign w:val="center"/>
          </w:tcPr>
          <w:p w14:paraId="76516EC1" w14:textId="3E4E3A31" w:rsidR="00526F2B" w:rsidRDefault="00526F2B" w:rsidP="006078DD">
            <w:pPr>
              <w:spacing w:before="120" w:after="120"/>
              <w:jc w:val="center"/>
              <w:rPr>
                <w:color w:val="000000" w:themeColor="text1"/>
              </w:rPr>
            </w:pPr>
            <w:r>
              <w:rPr>
                <w:color w:val="000000" w:themeColor="text1"/>
              </w:rPr>
              <w:t>5</w:t>
            </w:r>
          </w:p>
        </w:tc>
        <w:tc>
          <w:tcPr>
            <w:tcW w:w="530" w:type="dxa"/>
            <w:vAlign w:val="center"/>
          </w:tcPr>
          <w:p w14:paraId="2D12E983" w14:textId="7C86ECFC" w:rsidR="00526F2B" w:rsidRDefault="00526F2B" w:rsidP="006078DD">
            <w:pPr>
              <w:spacing w:before="120" w:after="120"/>
              <w:jc w:val="center"/>
              <w:rPr>
                <w:color w:val="000000" w:themeColor="text1"/>
              </w:rPr>
            </w:pPr>
            <w:r>
              <w:rPr>
                <w:color w:val="000000" w:themeColor="text1"/>
              </w:rPr>
              <w:t>6</w:t>
            </w:r>
          </w:p>
        </w:tc>
        <w:tc>
          <w:tcPr>
            <w:tcW w:w="529" w:type="dxa"/>
            <w:vAlign w:val="center"/>
          </w:tcPr>
          <w:p w14:paraId="499502C2" w14:textId="5F3E78EE" w:rsidR="00526F2B" w:rsidRDefault="00526F2B" w:rsidP="006078DD">
            <w:pPr>
              <w:spacing w:before="120" w:after="120"/>
              <w:jc w:val="center"/>
              <w:rPr>
                <w:color w:val="000000" w:themeColor="text1"/>
              </w:rPr>
            </w:pPr>
            <w:r>
              <w:rPr>
                <w:color w:val="000000" w:themeColor="text1"/>
              </w:rPr>
              <w:t>7</w:t>
            </w:r>
          </w:p>
        </w:tc>
        <w:tc>
          <w:tcPr>
            <w:tcW w:w="530" w:type="dxa"/>
            <w:vAlign w:val="center"/>
          </w:tcPr>
          <w:p w14:paraId="7497A0D8" w14:textId="7AB22630" w:rsidR="00526F2B" w:rsidRDefault="00526F2B" w:rsidP="006078DD">
            <w:pPr>
              <w:spacing w:before="120" w:after="120"/>
              <w:jc w:val="center"/>
              <w:rPr>
                <w:color w:val="000000" w:themeColor="text1"/>
              </w:rPr>
            </w:pPr>
            <w:r>
              <w:rPr>
                <w:color w:val="000000" w:themeColor="text1"/>
              </w:rPr>
              <w:t>8</w:t>
            </w:r>
          </w:p>
        </w:tc>
        <w:tc>
          <w:tcPr>
            <w:tcW w:w="529" w:type="dxa"/>
            <w:vAlign w:val="center"/>
          </w:tcPr>
          <w:p w14:paraId="78026C89" w14:textId="1F6FF693" w:rsidR="00526F2B" w:rsidRDefault="00526F2B" w:rsidP="006078DD">
            <w:pPr>
              <w:spacing w:before="120" w:after="120"/>
              <w:jc w:val="center"/>
              <w:rPr>
                <w:color w:val="000000" w:themeColor="text1"/>
              </w:rPr>
            </w:pPr>
            <w:r>
              <w:rPr>
                <w:color w:val="000000" w:themeColor="text1"/>
              </w:rPr>
              <w:t>9</w:t>
            </w:r>
          </w:p>
        </w:tc>
        <w:tc>
          <w:tcPr>
            <w:tcW w:w="530" w:type="dxa"/>
            <w:vAlign w:val="center"/>
          </w:tcPr>
          <w:p w14:paraId="100ABD88" w14:textId="049A0B9D" w:rsidR="00526F2B" w:rsidRDefault="00526F2B" w:rsidP="006078DD">
            <w:pPr>
              <w:spacing w:before="120" w:after="120"/>
              <w:jc w:val="center"/>
              <w:rPr>
                <w:color w:val="000000" w:themeColor="text1"/>
              </w:rPr>
            </w:pPr>
            <w:r>
              <w:rPr>
                <w:color w:val="000000" w:themeColor="text1"/>
              </w:rPr>
              <w:t>10</w:t>
            </w:r>
          </w:p>
        </w:tc>
      </w:tr>
      <w:tr w:rsidR="00526F2B" w14:paraId="7E959654" w14:textId="77777777" w:rsidTr="006078DD">
        <w:tc>
          <w:tcPr>
            <w:tcW w:w="0" w:type="auto"/>
            <w:shd w:val="clear" w:color="auto" w:fill="BFBFBF" w:themeFill="background1" w:themeFillShade="BF"/>
          </w:tcPr>
          <w:p w14:paraId="18BB8024" w14:textId="52F7A8D0" w:rsidR="00526F2B" w:rsidRPr="006078DD" w:rsidRDefault="00526F2B" w:rsidP="006078DD">
            <w:pPr>
              <w:spacing w:before="120" w:after="120"/>
              <w:rPr>
                <w:b/>
                <w:color w:val="000000" w:themeColor="text1"/>
              </w:rPr>
            </w:pPr>
            <w:r w:rsidRPr="006078DD">
              <w:rPr>
                <w:b/>
                <w:color w:val="000000" w:themeColor="text1"/>
              </w:rPr>
              <w:t>Unterrichtsstunden</w:t>
            </w:r>
          </w:p>
        </w:tc>
        <w:tc>
          <w:tcPr>
            <w:tcW w:w="529" w:type="dxa"/>
            <w:vAlign w:val="center"/>
          </w:tcPr>
          <w:p w14:paraId="69198DA6" w14:textId="62A2C063" w:rsidR="00526F2B" w:rsidRDefault="00526F2B" w:rsidP="006078DD">
            <w:pPr>
              <w:spacing w:before="120" w:after="120"/>
              <w:jc w:val="center"/>
              <w:rPr>
                <w:color w:val="000000" w:themeColor="text1"/>
              </w:rPr>
            </w:pPr>
            <w:r>
              <w:rPr>
                <w:color w:val="000000" w:themeColor="text1"/>
              </w:rPr>
              <w:t>3</w:t>
            </w:r>
          </w:p>
        </w:tc>
        <w:tc>
          <w:tcPr>
            <w:tcW w:w="530" w:type="dxa"/>
            <w:vAlign w:val="center"/>
          </w:tcPr>
          <w:p w14:paraId="145C0FEB" w14:textId="65B1D458" w:rsidR="00526F2B" w:rsidRDefault="00526F2B" w:rsidP="006078DD">
            <w:pPr>
              <w:spacing w:before="120" w:after="120"/>
              <w:jc w:val="center"/>
              <w:rPr>
                <w:color w:val="000000" w:themeColor="text1"/>
              </w:rPr>
            </w:pPr>
            <w:r>
              <w:rPr>
                <w:color w:val="000000" w:themeColor="text1"/>
              </w:rPr>
              <w:t>4</w:t>
            </w:r>
          </w:p>
        </w:tc>
        <w:tc>
          <w:tcPr>
            <w:tcW w:w="529" w:type="dxa"/>
            <w:vAlign w:val="center"/>
          </w:tcPr>
          <w:p w14:paraId="2ADB7274" w14:textId="722C1EE4" w:rsidR="00526F2B" w:rsidRDefault="00526F2B" w:rsidP="006078DD">
            <w:pPr>
              <w:spacing w:before="120" w:after="120"/>
              <w:jc w:val="center"/>
              <w:rPr>
                <w:color w:val="000000" w:themeColor="text1"/>
              </w:rPr>
            </w:pPr>
            <w:r>
              <w:rPr>
                <w:color w:val="000000" w:themeColor="text1"/>
              </w:rPr>
              <w:t>4</w:t>
            </w:r>
          </w:p>
        </w:tc>
        <w:tc>
          <w:tcPr>
            <w:tcW w:w="530" w:type="dxa"/>
            <w:vAlign w:val="center"/>
          </w:tcPr>
          <w:p w14:paraId="3FC29BF1" w14:textId="21A9F263" w:rsidR="00526F2B" w:rsidRDefault="00526F2B" w:rsidP="006078DD">
            <w:pPr>
              <w:spacing w:before="120" w:after="120"/>
              <w:jc w:val="center"/>
              <w:rPr>
                <w:color w:val="000000" w:themeColor="text1"/>
              </w:rPr>
            </w:pPr>
            <w:r>
              <w:rPr>
                <w:color w:val="000000" w:themeColor="text1"/>
              </w:rPr>
              <w:t>3</w:t>
            </w:r>
          </w:p>
        </w:tc>
        <w:tc>
          <w:tcPr>
            <w:tcW w:w="529" w:type="dxa"/>
            <w:vAlign w:val="center"/>
          </w:tcPr>
          <w:p w14:paraId="27E53130" w14:textId="5D06819B" w:rsidR="00526F2B" w:rsidRDefault="00526F2B" w:rsidP="006078DD">
            <w:pPr>
              <w:spacing w:before="120" w:after="120"/>
              <w:jc w:val="center"/>
              <w:rPr>
                <w:color w:val="000000" w:themeColor="text1"/>
              </w:rPr>
            </w:pPr>
            <w:r>
              <w:rPr>
                <w:color w:val="000000" w:themeColor="text1"/>
              </w:rPr>
              <w:t>2</w:t>
            </w:r>
          </w:p>
        </w:tc>
        <w:tc>
          <w:tcPr>
            <w:tcW w:w="530" w:type="dxa"/>
            <w:vAlign w:val="center"/>
          </w:tcPr>
          <w:p w14:paraId="1E9CC09A" w14:textId="5DA6F8B7" w:rsidR="00526F2B" w:rsidRDefault="00526F2B" w:rsidP="006078DD">
            <w:pPr>
              <w:spacing w:before="120" w:after="120"/>
              <w:jc w:val="center"/>
              <w:rPr>
                <w:color w:val="000000" w:themeColor="text1"/>
              </w:rPr>
            </w:pPr>
            <w:r>
              <w:rPr>
                <w:color w:val="000000" w:themeColor="text1"/>
              </w:rPr>
              <w:t>2</w:t>
            </w:r>
          </w:p>
        </w:tc>
      </w:tr>
    </w:tbl>
    <w:p w14:paraId="2A7648E1" w14:textId="77777777" w:rsidR="006078DD" w:rsidRPr="006078DD" w:rsidRDefault="006078DD" w:rsidP="006078DD">
      <w:pPr>
        <w:spacing w:after="120"/>
        <w:rPr>
          <w:color w:val="0070C0"/>
        </w:rPr>
      </w:pPr>
    </w:p>
    <w:p w14:paraId="17BECA24" w14:textId="619303CC" w:rsidR="006A7870" w:rsidRPr="006078DD" w:rsidRDefault="006A7870" w:rsidP="006078DD">
      <w:pPr>
        <w:pStyle w:val="Listenabsatz"/>
        <w:numPr>
          <w:ilvl w:val="0"/>
          <w:numId w:val="10"/>
        </w:numPr>
        <w:spacing w:after="120"/>
        <w:ind w:left="425" w:hanging="357"/>
        <w:contextualSpacing w:val="0"/>
        <w:rPr>
          <w:color w:val="000000" w:themeColor="text1"/>
        </w:rPr>
      </w:pPr>
      <w:r w:rsidRPr="006078DD">
        <w:rPr>
          <w:color w:val="000000" w:themeColor="text1"/>
        </w:rPr>
        <w:t xml:space="preserve">Differenzierung Wahlpflichtbereich </w:t>
      </w:r>
      <w:r w:rsidR="006078DD" w:rsidRPr="006078DD">
        <w:rPr>
          <w:color w:val="000000" w:themeColor="text1"/>
        </w:rPr>
        <w:t>ab Jahrgangsstufe 9</w:t>
      </w:r>
      <w:r w:rsidR="001050F1">
        <w:rPr>
          <w:rStyle w:val="Funotenzeichen"/>
          <w:color w:val="000000" w:themeColor="text1"/>
        </w:rPr>
        <w:footnoteReference w:id="1"/>
      </w:r>
      <w:r w:rsidR="006078DD" w:rsidRPr="006078DD">
        <w:rPr>
          <w:color w:val="000000" w:themeColor="text1"/>
        </w:rPr>
        <w:t xml:space="preserve">: </w:t>
      </w:r>
      <w:r w:rsidRPr="006078DD">
        <w:rPr>
          <w:color w:val="000000" w:themeColor="text1"/>
        </w:rPr>
        <w:t>3-stündig</w:t>
      </w:r>
    </w:p>
    <w:p w14:paraId="0D5D778F" w14:textId="2B1BF1DA" w:rsidR="006A7870" w:rsidRPr="006078DD" w:rsidRDefault="006A7870" w:rsidP="00017C35">
      <w:pPr>
        <w:pStyle w:val="Listenabsatz"/>
        <w:numPr>
          <w:ilvl w:val="0"/>
          <w:numId w:val="10"/>
        </w:numPr>
        <w:spacing w:after="120"/>
        <w:ind w:left="425" w:hanging="357"/>
        <w:contextualSpacing w:val="0"/>
        <w:rPr>
          <w:color w:val="000000" w:themeColor="text1"/>
        </w:rPr>
      </w:pPr>
      <w:r w:rsidRPr="006078DD">
        <w:rPr>
          <w:color w:val="000000" w:themeColor="text1"/>
        </w:rPr>
        <w:t>Einführungsphase der GOSt: 3-stündig</w:t>
      </w:r>
    </w:p>
    <w:p w14:paraId="55C0706E" w14:textId="558B8213" w:rsidR="006A7870" w:rsidRPr="006078DD" w:rsidRDefault="006A7870" w:rsidP="00017C35">
      <w:pPr>
        <w:pStyle w:val="Listenabsatz"/>
        <w:numPr>
          <w:ilvl w:val="0"/>
          <w:numId w:val="10"/>
        </w:numPr>
        <w:spacing w:after="120"/>
        <w:ind w:left="425" w:hanging="357"/>
        <w:contextualSpacing w:val="0"/>
        <w:rPr>
          <w:color w:val="000000" w:themeColor="text1"/>
        </w:rPr>
      </w:pPr>
      <w:r w:rsidRPr="006078DD">
        <w:rPr>
          <w:color w:val="000000" w:themeColor="text1"/>
        </w:rPr>
        <w:t>Qualifikationsphase der GOSt - Grundkurs: 3-stündig</w:t>
      </w:r>
      <w:r w:rsidR="006078DD">
        <w:rPr>
          <w:color w:val="000000" w:themeColor="text1"/>
        </w:rPr>
        <w:t xml:space="preserve"> (auch P4)</w:t>
      </w:r>
    </w:p>
    <w:p w14:paraId="52A610BD" w14:textId="3EB471F1" w:rsidR="006A7870" w:rsidRPr="006078DD" w:rsidRDefault="006A7870" w:rsidP="00017C35">
      <w:pPr>
        <w:pStyle w:val="Listenabsatz"/>
        <w:numPr>
          <w:ilvl w:val="0"/>
          <w:numId w:val="10"/>
        </w:numPr>
        <w:spacing w:after="120"/>
        <w:ind w:left="425" w:hanging="357"/>
        <w:contextualSpacing w:val="0"/>
        <w:rPr>
          <w:color w:val="000000" w:themeColor="text1"/>
        </w:rPr>
      </w:pPr>
      <w:r w:rsidRPr="006078DD">
        <w:rPr>
          <w:color w:val="000000" w:themeColor="text1"/>
        </w:rPr>
        <w:t>Qualifikationsphase der GOSt - Leistungskurs: 5-stündig</w:t>
      </w:r>
    </w:p>
    <w:p w14:paraId="47DD0843" w14:textId="042D508C" w:rsidR="006A7870" w:rsidRPr="006078DD" w:rsidRDefault="006A7870" w:rsidP="00017C35">
      <w:pPr>
        <w:pStyle w:val="Listenabsatz"/>
        <w:numPr>
          <w:ilvl w:val="0"/>
          <w:numId w:val="10"/>
        </w:numPr>
        <w:spacing w:after="120"/>
        <w:ind w:left="425" w:hanging="357"/>
        <w:contextualSpacing w:val="0"/>
        <w:rPr>
          <w:color w:val="000000" w:themeColor="text1"/>
        </w:rPr>
      </w:pPr>
      <w:r w:rsidRPr="006078DD">
        <w:rPr>
          <w:color w:val="000000" w:themeColor="text1"/>
        </w:rPr>
        <w:t>Qualifikationsphase der GOSt - Projektkurs: 2-stündig</w:t>
      </w:r>
    </w:p>
    <w:p w14:paraId="6D703E35" w14:textId="6F761EFA" w:rsidR="006A7870" w:rsidRPr="006078DD" w:rsidRDefault="0067416B" w:rsidP="006A7870">
      <w:pPr>
        <w:rPr>
          <w:color w:val="000000" w:themeColor="text1"/>
        </w:rPr>
      </w:pPr>
      <w:r>
        <w:rPr>
          <w:color w:val="000000" w:themeColor="text1"/>
        </w:rPr>
        <w:t>Die Fachkonferenz Sport beabsichtigt mit Anwachsen des G9-Bildungsgangs gemäß APO SI zukünftig i</w:t>
      </w:r>
      <w:r w:rsidR="006A7870" w:rsidRPr="006078DD">
        <w:rPr>
          <w:color w:val="000000" w:themeColor="text1"/>
        </w:rPr>
        <w:t xml:space="preserve">n den Jahrgangsstufen </w:t>
      </w:r>
      <w:r w:rsidR="006078DD" w:rsidRPr="006078DD">
        <w:rPr>
          <w:color w:val="000000" w:themeColor="text1"/>
        </w:rPr>
        <w:t>9</w:t>
      </w:r>
      <w:r w:rsidR="006A7870" w:rsidRPr="006078DD">
        <w:rPr>
          <w:color w:val="000000" w:themeColor="text1"/>
        </w:rPr>
        <w:t xml:space="preserve"> und </w:t>
      </w:r>
      <w:r w:rsidR="006078DD" w:rsidRPr="006078DD">
        <w:rPr>
          <w:color w:val="000000" w:themeColor="text1"/>
        </w:rPr>
        <w:t>10</w:t>
      </w:r>
      <w:r w:rsidR="006A7870" w:rsidRPr="006078DD">
        <w:rPr>
          <w:color w:val="000000" w:themeColor="text1"/>
        </w:rPr>
        <w:t xml:space="preserve"> </w:t>
      </w:r>
      <w:r w:rsidR="006078DD" w:rsidRPr="006078DD">
        <w:rPr>
          <w:color w:val="000000" w:themeColor="text1"/>
        </w:rPr>
        <w:t xml:space="preserve">das Fach </w:t>
      </w:r>
      <w:r w:rsidR="006A7870" w:rsidRPr="006078DD">
        <w:rPr>
          <w:color w:val="000000" w:themeColor="text1"/>
        </w:rPr>
        <w:t>Sport</w:t>
      </w:r>
      <w:r w:rsidR="006078DD" w:rsidRPr="006078DD">
        <w:rPr>
          <w:color w:val="000000" w:themeColor="text1"/>
        </w:rPr>
        <w:t xml:space="preserve"> </w:t>
      </w:r>
      <w:r>
        <w:rPr>
          <w:color w:val="000000" w:themeColor="text1"/>
        </w:rPr>
        <w:t>im</w:t>
      </w:r>
      <w:r w:rsidR="006A7870" w:rsidRPr="006078DD">
        <w:rPr>
          <w:color w:val="000000" w:themeColor="text1"/>
        </w:rPr>
        <w:t xml:space="preserve"> Wahlpflicht</w:t>
      </w:r>
      <w:r>
        <w:rPr>
          <w:color w:val="000000" w:themeColor="text1"/>
        </w:rPr>
        <w:t>bereich</w:t>
      </w:r>
      <w:r w:rsidR="006A7870" w:rsidRPr="006078DD">
        <w:rPr>
          <w:color w:val="000000" w:themeColor="text1"/>
        </w:rPr>
        <w:t xml:space="preserve"> an</w:t>
      </w:r>
      <w:r>
        <w:rPr>
          <w:color w:val="000000" w:themeColor="text1"/>
        </w:rPr>
        <w:t>zubieten</w:t>
      </w:r>
      <w:r w:rsidR="006A7870" w:rsidRPr="006078DD">
        <w:rPr>
          <w:color w:val="000000" w:themeColor="text1"/>
        </w:rPr>
        <w:t xml:space="preserve">. </w:t>
      </w:r>
      <w:r>
        <w:rPr>
          <w:color w:val="000000" w:themeColor="text1"/>
        </w:rPr>
        <w:t xml:space="preserve">Dies soll interessierten </w:t>
      </w:r>
      <w:r w:rsidR="00406B16">
        <w:rPr>
          <w:color w:val="000000" w:themeColor="text1"/>
        </w:rPr>
        <w:t>Schülerinnen und Schülern</w:t>
      </w:r>
      <w:r>
        <w:rPr>
          <w:color w:val="000000" w:themeColor="text1"/>
        </w:rPr>
        <w:t xml:space="preserve"> über den Pflichtunterricht hinaus</w:t>
      </w:r>
      <w:r w:rsidRPr="0067416B">
        <w:rPr>
          <w:color w:val="000000" w:themeColor="text1"/>
        </w:rPr>
        <w:t xml:space="preserve"> </w:t>
      </w:r>
      <w:r>
        <w:rPr>
          <w:color w:val="000000" w:themeColor="text1"/>
        </w:rPr>
        <w:t>ermöglichen, grundlegende Erkenntnisse</w:t>
      </w:r>
      <w:r w:rsidRPr="0079644D">
        <w:rPr>
          <w:color w:val="000000" w:themeColor="text1"/>
        </w:rPr>
        <w:t xml:space="preserve"> wissenschaftspropädeutische</w:t>
      </w:r>
      <w:r>
        <w:rPr>
          <w:color w:val="000000" w:themeColor="text1"/>
        </w:rPr>
        <w:t>n</w:t>
      </w:r>
      <w:r w:rsidRPr="0079644D">
        <w:rPr>
          <w:color w:val="000000" w:themeColor="text1"/>
        </w:rPr>
        <w:t xml:space="preserve"> Arbeiten zu </w:t>
      </w:r>
      <w:r>
        <w:rPr>
          <w:color w:val="000000" w:themeColor="text1"/>
        </w:rPr>
        <w:t>gewinnen und diese für sich selbst und über den Schuls</w:t>
      </w:r>
      <w:r w:rsidRPr="0079644D">
        <w:rPr>
          <w:color w:val="000000" w:themeColor="text1"/>
        </w:rPr>
        <w:t xml:space="preserve">port </w:t>
      </w:r>
      <w:r>
        <w:rPr>
          <w:color w:val="000000" w:themeColor="text1"/>
        </w:rPr>
        <w:t xml:space="preserve">hinaus </w:t>
      </w:r>
      <w:r w:rsidRPr="0079644D">
        <w:rPr>
          <w:color w:val="000000" w:themeColor="text1"/>
        </w:rPr>
        <w:t xml:space="preserve">zu </w:t>
      </w:r>
      <w:r>
        <w:rPr>
          <w:color w:val="000000" w:themeColor="text1"/>
        </w:rPr>
        <w:t>nutzen.</w:t>
      </w:r>
      <w:r w:rsidRPr="0079644D">
        <w:rPr>
          <w:color w:val="000000" w:themeColor="text1"/>
        </w:rPr>
        <w:t xml:space="preserve"> </w:t>
      </w:r>
      <w:r>
        <w:rPr>
          <w:color w:val="000000" w:themeColor="text1"/>
        </w:rPr>
        <w:t>Leit</w:t>
      </w:r>
      <w:r w:rsidR="006A7870" w:rsidRPr="006078DD">
        <w:rPr>
          <w:color w:val="000000" w:themeColor="text1"/>
        </w:rPr>
        <w:t>erin</w:t>
      </w:r>
      <w:r>
        <w:rPr>
          <w:color w:val="000000" w:themeColor="text1"/>
        </w:rPr>
        <w:t xml:space="preserve"> der Planungsgruppe</w:t>
      </w:r>
      <w:r w:rsidR="006A7870" w:rsidRPr="006078DD">
        <w:rPr>
          <w:color w:val="000000" w:themeColor="text1"/>
        </w:rPr>
        <w:t xml:space="preserve"> ist Fr. Mayers.</w:t>
      </w:r>
    </w:p>
    <w:p w14:paraId="560FF2E3" w14:textId="3914CB81" w:rsidR="006A7870" w:rsidRPr="0044528E" w:rsidRDefault="0044528E" w:rsidP="006A7870">
      <w:pPr>
        <w:rPr>
          <w:color w:val="000000" w:themeColor="text1"/>
        </w:rPr>
      </w:pPr>
      <w:r>
        <w:rPr>
          <w:color w:val="000000" w:themeColor="text1"/>
        </w:rPr>
        <w:t>Das Fahrtenprogramm der Schule sieht i</w:t>
      </w:r>
      <w:r w:rsidR="006A7870" w:rsidRPr="0044528E">
        <w:rPr>
          <w:color w:val="000000" w:themeColor="text1"/>
        </w:rPr>
        <w:t>n der Jahrgangsstufe 8 ein</w:t>
      </w:r>
      <w:r>
        <w:rPr>
          <w:color w:val="000000" w:themeColor="text1"/>
        </w:rPr>
        <w:t>e Schneesport</w:t>
      </w:r>
      <w:r w:rsidR="006A7870" w:rsidRPr="0044528E">
        <w:rPr>
          <w:color w:val="000000" w:themeColor="text1"/>
        </w:rPr>
        <w:t xml:space="preserve">fahrt </w:t>
      </w:r>
      <w:r>
        <w:rPr>
          <w:color w:val="000000" w:themeColor="text1"/>
        </w:rPr>
        <w:t>vor, die als Teil des Sportunterrichts durchgeführt wird</w:t>
      </w:r>
      <w:r w:rsidR="006A7870" w:rsidRPr="0044528E">
        <w:rPr>
          <w:color w:val="000000" w:themeColor="text1"/>
        </w:rPr>
        <w:t>. Ansprechpartner ist Herr M</w:t>
      </w:r>
      <w:r w:rsidR="002911C5" w:rsidRPr="0044528E">
        <w:rPr>
          <w:color w:val="000000" w:themeColor="text1"/>
        </w:rPr>
        <w:t>a</w:t>
      </w:r>
      <w:r w:rsidR="006A7870" w:rsidRPr="0044528E">
        <w:rPr>
          <w:color w:val="000000" w:themeColor="text1"/>
        </w:rPr>
        <w:t>yer.</w:t>
      </w:r>
    </w:p>
    <w:p w14:paraId="3CE5C109" w14:textId="5D1678F9" w:rsidR="006A7870" w:rsidRPr="0044528E" w:rsidRDefault="0044528E" w:rsidP="006A7870">
      <w:pPr>
        <w:rPr>
          <w:b/>
          <w:bCs/>
          <w:color w:val="000000" w:themeColor="text1"/>
        </w:rPr>
      </w:pPr>
      <w:r>
        <w:rPr>
          <w:b/>
          <w:bCs/>
          <w:color w:val="000000" w:themeColor="text1"/>
        </w:rPr>
        <w:t>Fachliche Bezüge zu schulischen Standards zum Lernen und Lehren</w:t>
      </w:r>
    </w:p>
    <w:p w14:paraId="4311C8A5" w14:textId="09F54439" w:rsidR="0044528E" w:rsidRDefault="0044528E" w:rsidP="006A7870">
      <w:pPr>
        <w:rPr>
          <w:color w:val="000000" w:themeColor="text1"/>
        </w:rPr>
      </w:pPr>
      <w:r w:rsidRPr="0044528E">
        <w:rPr>
          <w:color w:val="000000" w:themeColor="text1"/>
        </w:rPr>
        <w:t xml:space="preserve">Die Fachkonferenz Sport verpflichtet sich die im Medienkonzept der Schule vereinbarten Themen und Inhalte fachspezifisch aufzugreifen und in konkreten Unterrichtsvorhaben umzusetzen. </w:t>
      </w:r>
    </w:p>
    <w:p w14:paraId="7B74AB60" w14:textId="2F0BF5BE" w:rsidR="00BF6E66" w:rsidRDefault="00BF6E66" w:rsidP="00BF6E66">
      <w:pPr>
        <w:rPr>
          <w:color w:val="000000" w:themeColor="text1"/>
        </w:rPr>
      </w:pPr>
      <w:r>
        <w:rPr>
          <w:color w:val="000000" w:themeColor="text1"/>
        </w:rPr>
        <w:t>Im Rahmen unseres Schulprofils „Gute und gesunde Schule“ berücksichtigen sowohl der Sportunterricht als auch die außerunterrichtlichen Angebote mit sportlichem Schwerpunkt Maßnahmen zu einer gesundheitsbewussten Lebensführung, u.a. bei der Schulung einer gesundheitsorientierten Ausdauerleistungsfähigkeit (Laufen, Schwimmen, Rudern). Ansprechpartnerin ist Frau Maier.</w:t>
      </w:r>
    </w:p>
    <w:p w14:paraId="78DF5030" w14:textId="0DA9FEEA" w:rsidR="00BF6E66" w:rsidRPr="00BF6E66" w:rsidRDefault="00BF6E66" w:rsidP="00BF6E66">
      <w:pPr>
        <w:rPr>
          <w:color w:val="000000" w:themeColor="text1"/>
        </w:rPr>
      </w:pPr>
      <w:r>
        <w:rPr>
          <w:color w:val="000000" w:themeColor="text1"/>
        </w:rPr>
        <w:t xml:space="preserve">Die Fachkonferenz Sport verpflichtet sich, die </w:t>
      </w:r>
      <w:r w:rsidR="00406B16">
        <w:rPr>
          <w:color w:val="000000" w:themeColor="text1"/>
        </w:rPr>
        <w:t>Schülerinnen und Schülern</w:t>
      </w:r>
      <w:r>
        <w:rPr>
          <w:color w:val="000000" w:themeColor="text1"/>
        </w:rPr>
        <w:t xml:space="preserve"> durch konzeptionell verankerte </w:t>
      </w:r>
      <w:r w:rsidR="00214AA0">
        <w:rPr>
          <w:color w:val="000000" w:themeColor="text1"/>
        </w:rPr>
        <w:t xml:space="preserve">fachübergreifende </w:t>
      </w:r>
      <w:r>
        <w:rPr>
          <w:color w:val="000000" w:themeColor="text1"/>
        </w:rPr>
        <w:t xml:space="preserve">Maßnahmen zur Förderung der exekutiven Funktionen und der Selbstregulation </w:t>
      </w:r>
      <w:r w:rsidR="00214AA0">
        <w:rPr>
          <w:color w:val="000000" w:themeColor="text1"/>
        </w:rPr>
        <w:t>in ihrem individuellen Lernprozess zu unterstützen. Damit leistet das Fach Sport vor allem in den Jahrgangsstufen 5-7 einen Beitrag zum Projekt „Lernen lernen“. Ansprechpartner ist Herr Mayr.</w:t>
      </w:r>
    </w:p>
    <w:p w14:paraId="49529DA9" w14:textId="7048E7A1" w:rsidR="006A7870" w:rsidRPr="0044528E" w:rsidRDefault="0044528E" w:rsidP="00985DC4">
      <w:pPr>
        <w:spacing w:after="120"/>
        <w:rPr>
          <w:b/>
          <w:bCs/>
          <w:color w:val="000000" w:themeColor="text1"/>
        </w:rPr>
      </w:pPr>
      <w:r w:rsidRPr="0044528E">
        <w:rPr>
          <w:b/>
          <w:bCs/>
          <w:color w:val="000000" w:themeColor="text1"/>
        </w:rPr>
        <w:t>Fachliche Zusammenarbeit mit a</w:t>
      </w:r>
      <w:r w:rsidR="006A7870" w:rsidRPr="0044528E">
        <w:rPr>
          <w:b/>
          <w:bCs/>
          <w:color w:val="000000" w:themeColor="text1"/>
        </w:rPr>
        <w:t>ußerunterrichtliche</w:t>
      </w:r>
      <w:r w:rsidRPr="0044528E">
        <w:rPr>
          <w:b/>
          <w:bCs/>
          <w:color w:val="000000" w:themeColor="text1"/>
        </w:rPr>
        <w:t>n</w:t>
      </w:r>
      <w:r w:rsidR="006A7870" w:rsidRPr="0044528E">
        <w:rPr>
          <w:b/>
          <w:bCs/>
          <w:color w:val="000000" w:themeColor="text1"/>
        </w:rPr>
        <w:t xml:space="preserve"> </w:t>
      </w:r>
      <w:r w:rsidRPr="0044528E">
        <w:rPr>
          <w:b/>
          <w:bCs/>
          <w:color w:val="000000" w:themeColor="text1"/>
        </w:rPr>
        <w:t>Partnern</w:t>
      </w:r>
    </w:p>
    <w:p w14:paraId="7B471904" w14:textId="2AB8C6A9" w:rsidR="00F7339A" w:rsidRPr="00F7339A" w:rsidRDefault="00F7339A" w:rsidP="00F7339A">
      <w:pPr>
        <w:rPr>
          <w:color w:val="000000" w:themeColor="text1"/>
        </w:rPr>
      </w:pPr>
      <w:r w:rsidRPr="00F7339A">
        <w:rPr>
          <w:color w:val="000000" w:themeColor="text1"/>
        </w:rPr>
        <w:t xml:space="preserve">Im Rahmen des außerunterrichtlichen Schulsports der Schule wird </w:t>
      </w:r>
      <w:r w:rsidR="00406B16">
        <w:rPr>
          <w:color w:val="000000" w:themeColor="text1"/>
        </w:rPr>
        <w:t>Schülerinnen und Schülern</w:t>
      </w:r>
      <w:r w:rsidRPr="00F7339A">
        <w:rPr>
          <w:color w:val="000000" w:themeColor="text1"/>
        </w:rPr>
        <w:t xml:space="preserve"> ein vielfältiges zusätzliches Angebot zur individuellen Förderung gemacht. </w:t>
      </w:r>
      <w:r w:rsidRPr="00F7339A">
        <w:rPr>
          <w:color w:val="000000" w:themeColor="text1"/>
        </w:rPr>
        <w:lastRenderedPageBreak/>
        <w:t>Dabei ist eine Kooperation mit außerschulischen Partner</w:t>
      </w:r>
      <w:r w:rsidR="00406B16">
        <w:rPr>
          <w:color w:val="000000" w:themeColor="text1"/>
        </w:rPr>
        <w:t xml:space="preserve">n </w:t>
      </w:r>
      <w:r w:rsidRPr="00F7339A">
        <w:rPr>
          <w:color w:val="000000" w:themeColor="text1"/>
        </w:rPr>
        <w:t>des Sports möglich und auch anzustreben. Ansprechpartner</w:t>
      </w:r>
      <w:r>
        <w:rPr>
          <w:color w:val="000000" w:themeColor="text1"/>
        </w:rPr>
        <w:t>in</w:t>
      </w:r>
      <w:r w:rsidRPr="00F7339A">
        <w:rPr>
          <w:color w:val="000000" w:themeColor="text1"/>
        </w:rPr>
        <w:t xml:space="preserve"> in</w:t>
      </w:r>
      <w:r>
        <w:rPr>
          <w:color w:val="000000" w:themeColor="text1"/>
        </w:rPr>
        <w:t xml:space="preserve"> diesem Bereich </w:t>
      </w:r>
      <w:r w:rsidRPr="00F7339A">
        <w:rPr>
          <w:color w:val="000000" w:themeColor="text1"/>
        </w:rPr>
        <w:t xml:space="preserve">ist Frau Maier. </w:t>
      </w:r>
    </w:p>
    <w:p w14:paraId="29ED0F45" w14:textId="4F1E39DE" w:rsidR="0044528E" w:rsidRPr="006078DD" w:rsidRDefault="00F7339A" w:rsidP="0044528E">
      <w:pPr>
        <w:rPr>
          <w:color w:val="000000" w:themeColor="text1"/>
        </w:rPr>
      </w:pPr>
      <w:r>
        <w:rPr>
          <w:color w:val="000000" w:themeColor="text1"/>
        </w:rPr>
        <w:t>In</w:t>
      </w:r>
      <w:r w:rsidR="0044528E" w:rsidRPr="006078DD">
        <w:rPr>
          <w:color w:val="000000" w:themeColor="text1"/>
        </w:rPr>
        <w:t xml:space="preserve"> </w:t>
      </w:r>
      <w:r>
        <w:rPr>
          <w:color w:val="000000" w:themeColor="text1"/>
        </w:rPr>
        <w:t>Kooperation mit dem RSV Ruderhausen</w:t>
      </w:r>
      <w:r w:rsidR="0044528E" w:rsidRPr="006078DD">
        <w:rPr>
          <w:color w:val="000000" w:themeColor="text1"/>
        </w:rPr>
        <w:t xml:space="preserve"> werden in der Jahrgangsstufe </w:t>
      </w:r>
      <w:r>
        <w:rPr>
          <w:color w:val="000000" w:themeColor="text1"/>
        </w:rPr>
        <w:t>6</w:t>
      </w:r>
      <w:r w:rsidR="0044528E" w:rsidRPr="006078DD">
        <w:rPr>
          <w:color w:val="000000" w:themeColor="text1"/>
        </w:rPr>
        <w:t xml:space="preserve"> drei Ruder-Schnuppertage durchgeführt. Im Rahmen </w:t>
      </w:r>
      <w:r>
        <w:rPr>
          <w:color w:val="000000" w:themeColor="text1"/>
        </w:rPr>
        <w:t>des außerunterrichtlichen AG-Angebots</w:t>
      </w:r>
      <w:r w:rsidR="0044528E" w:rsidRPr="006078DD">
        <w:rPr>
          <w:color w:val="000000" w:themeColor="text1"/>
        </w:rPr>
        <w:t xml:space="preserve"> wird ein sportbereichsspezifischer Schwerpunkt im Rudern gelegt, der mit einer 3-tägigen Ruderwanderfahrt in der Jahrgangsstufe </w:t>
      </w:r>
      <w:r w:rsidR="0044528E">
        <w:rPr>
          <w:color w:val="000000" w:themeColor="text1"/>
        </w:rPr>
        <w:t>10</w:t>
      </w:r>
      <w:r w:rsidR="0044528E" w:rsidRPr="006078DD">
        <w:rPr>
          <w:color w:val="000000" w:themeColor="text1"/>
        </w:rPr>
        <w:t xml:space="preserve"> abschließt. Ansprechpartner für das Rudern ist Herr Meiers.</w:t>
      </w:r>
    </w:p>
    <w:p w14:paraId="50096541" w14:textId="2A7C3C45" w:rsidR="0044528E" w:rsidRPr="009A03A4" w:rsidRDefault="00F7339A" w:rsidP="00F7339A">
      <w:pPr>
        <w:spacing w:after="120"/>
        <w:rPr>
          <w:color w:val="000000" w:themeColor="text1"/>
        </w:rPr>
      </w:pPr>
      <w:r w:rsidRPr="009A03A4">
        <w:rPr>
          <w:color w:val="000000" w:themeColor="text1"/>
        </w:rPr>
        <w:t xml:space="preserve">In Kooperation mit dem TC Rote Erde bietet unsere Schule </w:t>
      </w:r>
      <w:r w:rsidR="001C32BA">
        <w:rPr>
          <w:color w:val="000000" w:themeColor="text1"/>
        </w:rPr>
        <w:t xml:space="preserve">zwei allgemeine Schulsportgemeinschaften an. </w:t>
      </w:r>
    </w:p>
    <w:p w14:paraId="40EF07C4" w14:textId="77777777" w:rsidR="006A7870" w:rsidRPr="009A03A4" w:rsidRDefault="006A7870" w:rsidP="006A7870">
      <w:pPr>
        <w:rPr>
          <w:color w:val="000000" w:themeColor="text1"/>
        </w:rPr>
      </w:pPr>
      <w:r w:rsidRPr="009A03A4">
        <w:rPr>
          <w:color w:val="000000" w:themeColor="text1"/>
        </w:rPr>
        <w:t>Die folgenden Programme werden neben aktuell wechselnden Programmen kontinuierlich von der Schule angeboten:</w:t>
      </w:r>
    </w:p>
    <w:p w14:paraId="2D09CCBC" w14:textId="5789DEAE" w:rsidR="006A7870" w:rsidRPr="009A03A4" w:rsidRDefault="006A7870" w:rsidP="00017C35">
      <w:pPr>
        <w:pStyle w:val="Listenabsatz"/>
        <w:numPr>
          <w:ilvl w:val="0"/>
          <w:numId w:val="10"/>
        </w:numPr>
        <w:spacing w:after="120"/>
        <w:ind w:left="425" w:hanging="357"/>
        <w:contextualSpacing w:val="0"/>
        <w:rPr>
          <w:color w:val="000000" w:themeColor="text1"/>
        </w:rPr>
      </w:pPr>
      <w:r w:rsidRPr="009A03A4">
        <w:rPr>
          <w:color w:val="000000" w:themeColor="text1"/>
        </w:rPr>
        <w:t>„Quietschfidel – Schwimmer für immer“ ... Schwimmen lernen und schwimmen können, gut und sicher!</w:t>
      </w:r>
    </w:p>
    <w:p w14:paraId="6C001CAA" w14:textId="0C5DFC04" w:rsidR="006A7870" w:rsidRPr="009A03A4" w:rsidRDefault="006A7870" w:rsidP="00017C35">
      <w:pPr>
        <w:pStyle w:val="Listenabsatz"/>
        <w:numPr>
          <w:ilvl w:val="0"/>
          <w:numId w:val="10"/>
        </w:numPr>
        <w:spacing w:after="120"/>
        <w:ind w:left="425" w:hanging="357"/>
        <w:contextualSpacing w:val="0"/>
        <w:rPr>
          <w:color w:val="000000" w:themeColor="text1"/>
        </w:rPr>
      </w:pPr>
      <w:r w:rsidRPr="009A03A4">
        <w:rPr>
          <w:color w:val="000000" w:themeColor="text1"/>
        </w:rPr>
        <w:t>„</w:t>
      </w:r>
      <w:r w:rsidR="009A03A4">
        <w:rPr>
          <w:color w:val="000000" w:themeColor="text1"/>
        </w:rPr>
        <w:t>Mach mit, sei fit</w:t>
      </w:r>
      <w:r w:rsidRPr="009A03A4">
        <w:rPr>
          <w:color w:val="000000" w:themeColor="text1"/>
        </w:rPr>
        <w:t>!“ – ein Sportförderprogramm für Kinder mit mangelnden Bewegungserfahrungen</w:t>
      </w:r>
    </w:p>
    <w:p w14:paraId="5B5893D3" w14:textId="1E58E5AD" w:rsidR="006A7870" w:rsidRPr="009A03A4" w:rsidRDefault="006A7870" w:rsidP="00017C35">
      <w:pPr>
        <w:pStyle w:val="Listenabsatz"/>
        <w:numPr>
          <w:ilvl w:val="0"/>
          <w:numId w:val="10"/>
        </w:numPr>
        <w:spacing w:after="120"/>
        <w:ind w:left="425" w:hanging="357"/>
        <w:contextualSpacing w:val="0"/>
        <w:rPr>
          <w:color w:val="000000" w:themeColor="text1"/>
        </w:rPr>
      </w:pPr>
      <w:r w:rsidRPr="009A03A4">
        <w:rPr>
          <w:color w:val="000000" w:themeColor="text1"/>
        </w:rPr>
        <w:t>„Quax, Team und Co.“ – ein Spielprogramm zur Förderung von Teamfähigkeit und Kooperation</w:t>
      </w:r>
    </w:p>
    <w:p w14:paraId="62F23F5A" w14:textId="77777777" w:rsidR="006A7870" w:rsidRDefault="006A7870" w:rsidP="006A7870"/>
    <w:p w14:paraId="0275423B" w14:textId="6980CFDB" w:rsidR="006A7870" w:rsidRPr="009A03A4" w:rsidRDefault="006A7870" w:rsidP="006A7870">
      <w:pPr>
        <w:rPr>
          <w:b/>
          <w:bCs/>
          <w:color w:val="000000" w:themeColor="text1"/>
        </w:rPr>
      </w:pPr>
      <w:r w:rsidRPr="009A03A4">
        <w:rPr>
          <w:b/>
          <w:bCs/>
          <w:color w:val="000000" w:themeColor="text1"/>
        </w:rPr>
        <w:t xml:space="preserve">Sporthelferausbildung </w:t>
      </w:r>
    </w:p>
    <w:p w14:paraId="677A7F70" w14:textId="272818CC" w:rsidR="006A7870" w:rsidRPr="009A03A4" w:rsidRDefault="009A03A4" w:rsidP="006A7870">
      <w:pPr>
        <w:rPr>
          <w:color w:val="000000" w:themeColor="text1"/>
        </w:rPr>
      </w:pPr>
      <w:r w:rsidRPr="009A03A4">
        <w:rPr>
          <w:color w:val="000000" w:themeColor="text1"/>
        </w:rPr>
        <w:t>Unsere</w:t>
      </w:r>
      <w:r w:rsidR="006A7870" w:rsidRPr="009A03A4">
        <w:rPr>
          <w:color w:val="000000" w:themeColor="text1"/>
        </w:rPr>
        <w:t xml:space="preserve"> Schule bietet </w:t>
      </w:r>
      <w:r w:rsidR="001C0A43">
        <w:rPr>
          <w:color w:val="000000" w:themeColor="text1"/>
        </w:rPr>
        <w:t xml:space="preserve">im außerunterrichtlichen Schulsport </w:t>
      </w:r>
      <w:r w:rsidR="006A7870" w:rsidRPr="009A03A4">
        <w:rPr>
          <w:color w:val="000000" w:themeColor="text1"/>
        </w:rPr>
        <w:t xml:space="preserve">in Kooperation mit dem Stadt-/Kreissportbund </w:t>
      </w:r>
      <w:r w:rsidR="00406B16">
        <w:rPr>
          <w:color w:val="000000" w:themeColor="text1"/>
        </w:rPr>
        <w:t>Schülerinnen und Schülern</w:t>
      </w:r>
      <w:r w:rsidR="006A7870" w:rsidRPr="009A03A4">
        <w:rPr>
          <w:color w:val="000000" w:themeColor="text1"/>
        </w:rPr>
        <w:t xml:space="preserve"> die Möglichkeit, sich </w:t>
      </w:r>
      <w:r w:rsidR="00484E9A" w:rsidRPr="009A03A4">
        <w:rPr>
          <w:color w:val="000000" w:themeColor="text1"/>
        </w:rPr>
        <w:t xml:space="preserve">im 1. Halbjahr der Jahrgangsstufe 9 </w:t>
      </w:r>
      <w:r w:rsidR="006A7870" w:rsidRPr="009A03A4">
        <w:rPr>
          <w:color w:val="000000" w:themeColor="text1"/>
        </w:rPr>
        <w:t xml:space="preserve">als </w:t>
      </w:r>
      <w:r w:rsidR="00484E9A">
        <w:rPr>
          <w:color w:val="000000" w:themeColor="text1"/>
        </w:rPr>
        <w:t xml:space="preserve">Sporthelferin bzw. Sporthelfer </w:t>
      </w:r>
      <w:r w:rsidR="006A7870" w:rsidRPr="009A03A4">
        <w:rPr>
          <w:color w:val="000000" w:themeColor="text1"/>
        </w:rPr>
        <w:t>ausbilden zu la</w:t>
      </w:r>
      <w:r w:rsidR="002911C5" w:rsidRPr="009A03A4">
        <w:rPr>
          <w:color w:val="000000" w:themeColor="text1"/>
        </w:rPr>
        <w:t>s</w:t>
      </w:r>
      <w:r w:rsidR="006A7870" w:rsidRPr="009A03A4">
        <w:rPr>
          <w:color w:val="000000" w:themeColor="text1"/>
        </w:rPr>
        <w:t xml:space="preserve">sen. Die Ausbildung und der Einsatz der </w:t>
      </w:r>
      <w:r w:rsidRPr="009A03A4">
        <w:rPr>
          <w:color w:val="000000" w:themeColor="text1"/>
        </w:rPr>
        <w:t>S</w:t>
      </w:r>
      <w:r w:rsidR="006A7870" w:rsidRPr="009A03A4">
        <w:rPr>
          <w:color w:val="000000" w:themeColor="text1"/>
        </w:rPr>
        <w:t>po</w:t>
      </w:r>
      <w:r w:rsidR="002911C5" w:rsidRPr="009A03A4">
        <w:rPr>
          <w:color w:val="000000" w:themeColor="text1"/>
        </w:rPr>
        <w:t>rt</w:t>
      </w:r>
      <w:r w:rsidR="006A7870" w:rsidRPr="009A03A4">
        <w:rPr>
          <w:color w:val="000000" w:themeColor="text1"/>
        </w:rPr>
        <w:t>helfer</w:t>
      </w:r>
      <w:r w:rsidRPr="009A03A4">
        <w:rPr>
          <w:color w:val="000000" w:themeColor="text1"/>
        </w:rPr>
        <w:t>*innen</w:t>
      </w:r>
      <w:r w:rsidR="006A7870" w:rsidRPr="009A03A4">
        <w:rPr>
          <w:color w:val="000000" w:themeColor="text1"/>
        </w:rPr>
        <w:t xml:space="preserve"> </w:t>
      </w:r>
      <w:r w:rsidRPr="009A03A4">
        <w:rPr>
          <w:color w:val="000000" w:themeColor="text1"/>
        </w:rPr>
        <w:t xml:space="preserve">(z.B. Betreuung des Pausensports, Unterstützung des schulsportlichen Wettkampfwesens, Betreuung im AG-Angebot) </w:t>
      </w:r>
      <w:r w:rsidR="006A7870" w:rsidRPr="009A03A4">
        <w:rPr>
          <w:color w:val="000000" w:themeColor="text1"/>
        </w:rPr>
        <w:t xml:space="preserve">werden von Frau Mayer durchgeführt. Jährlich werden </w:t>
      </w:r>
      <w:r w:rsidRPr="009A03A4">
        <w:rPr>
          <w:color w:val="000000" w:themeColor="text1"/>
        </w:rPr>
        <w:t>bis zu</w:t>
      </w:r>
      <w:r w:rsidR="006A7870" w:rsidRPr="009A03A4">
        <w:rPr>
          <w:color w:val="000000" w:themeColor="text1"/>
        </w:rPr>
        <w:t xml:space="preserve"> 20 Ausbildungsplätze zur Verfügung gestellt. </w:t>
      </w:r>
    </w:p>
    <w:p w14:paraId="1E2275A6" w14:textId="6259D997" w:rsidR="006A7870" w:rsidRPr="00873DCD" w:rsidRDefault="009A03A4" w:rsidP="006A7870">
      <w:pPr>
        <w:rPr>
          <w:color w:val="000000" w:themeColor="text1"/>
        </w:rPr>
      </w:pPr>
      <w:r w:rsidRPr="009A03A4">
        <w:rPr>
          <w:color w:val="000000" w:themeColor="text1"/>
        </w:rPr>
        <w:t xml:space="preserve">Die </w:t>
      </w:r>
      <w:r w:rsidR="00484E9A">
        <w:rPr>
          <w:color w:val="000000" w:themeColor="text1"/>
        </w:rPr>
        <w:t xml:space="preserve">Sporthelferinnen und Sporthelfer </w:t>
      </w:r>
      <w:r w:rsidRPr="009A03A4">
        <w:rPr>
          <w:color w:val="000000" w:themeColor="text1"/>
        </w:rPr>
        <w:t>sollen im Anschluss an ihre Ausbildung jeweils</w:t>
      </w:r>
      <w:r w:rsidR="006A7870" w:rsidRPr="009A03A4">
        <w:rPr>
          <w:color w:val="000000" w:themeColor="text1"/>
        </w:rPr>
        <w:t xml:space="preserve"> für mindestens ein Jahr zur Mitarbeit im Schulsport</w:t>
      </w:r>
      <w:r w:rsidRPr="009A03A4">
        <w:rPr>
          <w:color w:val="000000" w:themeColor="text1"/>
        </w:rPr>
        <w:t xml:space="preserve"> eingesetzt werden</w:t>
      </w:r>
      <w:r w:rsidR="006A7870" w:rsidRPr="009A03A4">
        <w:rPr>
          <w:color w:val="000000" w:themeColor="text1"/>
        </w:rPr>
        <w:t>. Bei erfolgreicher Teilnahme erhalten</w:t>
      </w:r>
      <w:r w:rsidR="00484E9A">
        <w:rPr>
          <w:color w:val="000000" w:themeColor="text1"/>
        </w:rPr>
        <w:t xml:space="preserve"> sie</w:t>
      </w:r>
      <w:r w:rsidR="006A7870" w:rsidRPr="009A03A4">
        <w:rPr>
          <w:color w:val="000000" w:themeColor="text1"/>
        </w:rPr>
        <w:t xml:space="preserve"> ein Zertifikat für die Förderung des Ehrenamtes an der Schule. Die erfolgreiche Teilnahme wird mit einer Bemer</w:t>
      </w:r>
      <w:r w:rsidR="007F2AE1">
        <w:rPr>
          <w:color w:val="000000" w:themeColor="text1"/>
        </w:rPr>
        <w:t xml:space="preserve">kung auf dem Zeugnis versehen. </w:t>
      </w:r>
      <w:r w:rsidR="006A7870" w:rsidRPr="009A03A4">
        <w:rPr>
          <w:color w:val="000000" w:themeColor="text1"/>
        </w:rPr>
        <w:t xml:space="preserve">(Bemerkung z.B.: </w:t>
      </w:r>
      <w:r w:rsidRPr="009A03A4">
        <w:rPr>
          <w:color w:val="000000" w:themeColor="text1"/>
        </w:rPr>
        <w:t>„</w:t>
      </w:r>
      <w:r w:rsidR="006A7870" w:rsidRPr="009A03A4">
        <w:rPr>
          <w:color w:val="000000" w:themeColor="text1"/>
        </w:rPr>
        <w:t>Britta hat erfolgreich ehrenamtlich als Sporthelferin mitgewirkt. Sie hat mit ihrem Engagement für die Schule einen wichtigen Beitrag zur Förderung des Ehrenamtes geleistet</w:t>
      </w:r>
      <w:r w:rsidRPr="009A03A4">
        <w:rPr>
          <w:color w:val="000000" w:themeColor="text1"/>
        </w:rPr>
        <w:t>“</w:t>
      </w:r>
      <w:r w:rsidR="006A7870" w:rsidRPr="009A03A4">
        <w:rPr>
          <w:color w:val="000000" w:themeColor="text1"/>
        </w:rPr>
        <w:t xml:space="preserve">). </w:t>
      </w:r>
    </w:p>
    <w:p w14:paraId="2B08226B" w14:textId="426E2490" w:rsidR="006A7870" w:rsidRPr="00873DCD" w:rsidRDefault="006A7870" w:rsidP="00873DCD">
      <w:pPr>
        <w:spacing w:after="120"/>
        <w:rPr>
          <w:b/>
          <w:bCs/>
          <w:color w:val="000000" w:themeColor="text1"/>
        </w:rPr>
      </w:pPr>
      <w:r w:rsidRPr="00873DCD">
        <w:rPr>
          <w:b/>
          <w:bCs/>
          <w:color w:val="000000" w:themeColor="text1"/>
        </w:rPr>
        <w:t>Schulsport</w:t>
      </w:r>
      <w:r w:rsidR="00873DCD">
        <w:rPr>
          <w:b/>
          <w:bCs/>
          <w:color w:val="000000" w:themeColor="text1"/>
        </w:rPr>
        <w:t>liches Wettkampfwesen</w:t>
      </w:r>
      <w:r w:rsidRPr="00873DCD">
        <w:rPr>
          <w:b/>
          <w:bCs/>
          <w:color w:val="000000" w:themeColor="text1"/>
        </w:rPr>
        <w:t xml:space="preserve"> </w:t>
      </w:r>
      <w:r w:rsidR="00873DCD">
        <w:rPr>
          <w:b/>
          <w:bCs/>
          <w:color w:val="000000" w:themeColor="text1"/>
        </w:rPr>
        <w:t xml:space="preserve">(u.a. </w:t>
      </w:r>
      <w:r w:rsidRPr="00873DCD">
        <w:rPr>
          <w:b/>
          <w:bCs/>
          <w:color w:val="000000" w:themeColor="text1"/>
        </w:rPr>
        <w:t>„Jugend trainiert für Olympia“</w:t>
      </w:r>
      <w:r w:rsidR="00873DCD">
        <w:rPr>
          <w:b/>
          <w:bCs/>
          <w:color w:val="000000" w:themeColor="text1"/>
        </w:rPr>
        <w:t>)</w:t>
      </w:r>
    </w:p>
    <w:p w14:paraId="721D36CA" w14:textId="25B951E2" w:rsidR="006A7870" w:rsidRPr="00873DCD" w:rsidRDefault="006A7870" w:rsidP="006A7870">
      <w:pPr>
        <w:rPr>
          <w:color w:val="000000" w:themeColor="text1"/>
        </w:rPr>
      </w:pPr>
      <w:r w:rsidRPr="00873DCD">
        <w:rPr>
          <w:color w:val="000000" w:themeColor="text1"/>
        </w:rPr>
        <w:t xml:space="preserve">Für die Organisation, Koordination, Auswahl und Förderung des schulsportlichen Wettkampfwesens ist </w:t>
      </w:r>
      <w:r w:rsidR="00873DCD" w:rsidRPr="00873DCD">
        <w:rPr>
          <w:color w:val="000000" w:themeColor="text1"/>
        </w:rPr>
        <w:t>Herr</w:t>
      </w:r>
      <w:r w:rsidRPr="00873DCD">
        <w:rPr>
          <w:color w:val="000000" w:themeColor="text1"/>
        </w:rPr>
        <w:t xml:space="preserve"> </w:t>
      </w:r>
      <w:r w:rsidR="00873DCD" w:rsidRPr="00873DCD">
        <w:rPr>
          <w:color w:val="000000" w:themeColor="text1"/>
        </w:rPr>
        <w:t xml:space="preserve">Mair </w:t>
      </w:r>
      <w:r w:rsidRPr="00873DCD">
        <w:rPr>
          <w:color w:val="000000" w:themeColor="text1"/>
        </w:rPr>
        <w:t>verantwortliche</w:t>
      </w:r>
      <w:r w:rsidR="00873DCD" w:rsidRPr="00873DCD">
        <w:rPr>
          <w:color w:val="000000" w:themeColor="text1"/>
        </w:rPr>
        <w:t>r</w:t>
      </w:r>
      <w:r w:rsidRPr="00873DCD">
        <w:rPr>
          <w:color w:val="000000" w:themeColor="text1"/>
        </w:rPr>
        <w:t xml:space="preserve"> Ansprechpartner. Für die Schulmannschaften findet </w:t>
      </w:r>
      <w:r w:rsidR="00873DCD" w:rsidRPr="00873DCD">
        <w:rPr>
          <w:color w:val="000000" w:themeColor="text1"/>
        </w:rPr>
        <w:t xml:space="preserve">gegebenenfalls </w:t>
      </w:r>
      <w:r w:rsidRPr="00873DCD">
        <w:rPr>
          <w:color w:val="000000" w:themeColor="text1"/>
        </w:rPr>
        <w:t xml:space="preserve">ein Vorbereitungstraining statt, das dem Aushang am „Sportbrett“ zu entnehmen ist. </w:t>
      </w:r>
      <w:r w:rsidR="00484E9A">
        <w:rPr>
          <w:color w:val="000000" w:themeColor="text1"/>
        </w:rPr>
        <w:t xml:space="preserve">Sporthelferinnen und Sporthelfer </w:t>
      </w:r>
      <w:r w:rsidR="00873DCD" w:rsidRPr="00873DCD">
        <w:rPr>
          <w:color w:val="000000" w:themeColor="text1"/>
        </w:rPr>
        <w:t>können</w:t>
      </w:r>
      <w:r w:rsidRPr="00873DCD">
        <w:rPr>
          <w:color w:val="000000" w:themeColor="text1"/>
        </w:rPr>
        <w:t xml:space="preserve"> das Training</w:t>
      </w:r>
      <w:r w:rsidR="00873DCD" w:rsidRPr="00873DCD">
        <w:rPr>
          <w:color w:val="000000" w:themeColor="text1"/>
        </w:rPr>
        <w:t xml:space="preserve"> unterstützen</w:t>
      </w:r>
      <w:r w:rsidRPr="00873DCD">
        <w:rPr>
          <w:color w:val="000000" w:themeColor="text1"/>
        </w:rPr>
        <w:t>. Die Teilnahme am schulsportlichen Wettkampfwesen/</w:t>
      </w:r>
      <w:r w:rsidR="001C0A43">
        <w:rPr>
          <w:color w:val="000000" w:themeColor="text1"/>
        </w:rPr>
        <w:t>„</w:t>
      </w:r>
      <w:r w:rsidRPr="00873DCD">
        <w:rPr>
          <w:color w:val="000000" w:themeColor="text1"/>
        </w:rPr>
        <w:t>Jugend trainiert für Olympia“ wird regelmäßig dokumentiert</w:t>
      </w:r>
      <w:r w:rsidR="00873DCD">
        <w:rPr>
          <w:color w:val="000000" w:themeColor="text1"/>
        </w:rPr>
        <w:t xml:space="preserve"> und als Bemerkung auf dem Zeugnis vermerkt</w:t>
      </w:r>
      <w:r w:rsidRPr="00873DCD">
        <w:rPr>
          <w:color w:val="000000" w:themeColor="text1"/>
        </w:rPr>
        <w:t xml:space="preserve">. </w:t>
      </w:r>
    </w:p>
    <w:p w14:paraId="65CBCE01" w14:textId="684EB565" w:rsidR="006A7870" w:rsidRPr="00660CD3" w:rsidRDefault="006A7870" w:rsidP="00660CD3">
      <w:pPr>
        <w:spacing w:after="120"/>
        <w:rPr>
          <w:b/>
          <w:bCs/>
          <w:color w:val="000000" w:themeColor="text1"/>
        </w:rPr>
      </w:pPr>
      <w:r w:rsidRPr="00660CD3">
        <w:rPr>
          <w:b/>
          <w:bCs/>
          <w:color w:val="000000" w:themeColor="text1"/>
        </w:rPr>
        <w:t xml:space="preserve">Schulsportfeste und -turniere; Sport im Rahmen von Schulfesten </w:t>
      </w:r>
    </w:p>
    <w:p w14:paraId="56AAE87C" w14:textId="7864C91A" w:rsidR="006A7870" w:rsidRPr="00660CD3" w:rsidRDefault="00660CD3" w:rsidP="006A7870">
      <w:pPr>
        <w:rPr>
          <w:color w:val="000000" w:themeColor="text1"/>
        </w:rPr>
      </w:pPr>
      <w:r w:rsidRPr="00660CD3">
        <w:rPr>
          <w:color w:val="000000" w:themeColor="text1"/>
        </w:rPr>
        <w:t xml:space="preserve">Unsere </w:t>
      </w:r>
      <w:r w:rsidR="006A7870" w:rsidRPr="00660CD3">
        <w:rPr>
          <w:color w:val="000000" w:themeColor="text1"/>
        </w:rPr>
        <w:t>Fachkonferenz</w:t>
      </w:r>
      <w:r w:rsidRPr="00660CD3">
        <w:rPr>
          <w:color w:val="000000" w:themeColor="text1"/>
        </w:rPr>
        <w:t xml:space="preserve"> hat beschlossen</w:t>
      </w:r>
      <w:r w:rsidR="006A7870" w:rsidRPr="00660CD3">
        <w:rPr>
          <w:color w:val="000000" w:themeColor="text1"/>
        </w:rPr>
        <w:t>,</w:t>
      </w:r>
      <w:r w:rsidRPr="00660CD3">
        <w:rPr>
          <w:color w:val="000000" w:themeColor="text1"/>
        </w:rPr>
        <w:t xml:space="preserve"> dass</w:t>
      </w:r>
      <w:r w:rsidR="006A7870" w:rsidRPr="00660CD3">
        <w:rPr>
          <w:color w:val="000000" w:themeColor="text1"/>
        </w:rPr>
        <w:t xml:space="preserve"> in ausgewählten Jahrgangsstufen auf der Grundlage des Unterrichts Bundesjugendspiele und Schulsportwettkämpfe und -turniere durch</w:t>
      </w:r>
      <w:r w:rsidRPr="00660CD3">
        <w:rPr>
          <w:color w:val="000000" w:themeColor="text1"/>
        </w:rPr>
        <w:t>geführt werden</w:t>
      </w:r>
      <w:r w:rsidR="006A7870" w:rsidRPr="00660CD3">
        <w:rPr>
          <w:color w:val="000000" w:themeColor="text1"/>
        </w:rPr>
        <w:t xml:space="preserve">. </w:t>
      </w:r>
    </w:p>
    <w:p w14:paraId="75A5BB01" w14:textId="25A90DFC" w:rsidR="006A7870" w:rsidRPr="003214CD" w:rsidRDefault="006A7870" w:rsidP="00017C35">
      <w:pPr>
        <w:pStyle w:val="Listenabsatz"/>
        <w:numPr>
          <w:ilvl w:val="0"/>
          <w:numId w:val="10"/>
        </w:numPr>
        <w:spacing w:after="120"/>
        <w:ind w:left="425" w:hanging="357"/>
        <w:contextualSpacing w:val="0"/>
        <w:rPr>
          <w:color w:val="000000" w:themeColor="text1"/>
        </w:rPr>
      </w:pPr>
      <w:r w:rsidRPr="003214CD">
        <w:rPr>
          <w:color w:val="000000" w:themeColor="text1"/>
        </w:rPr>
        <w:t xml:space="preserve">In der Jahrgangsstufe </w:t>
      </w:r>
      <w:r w:rsidR="003214CD">
        <w:rPr>
          <w:color w:val="000000" w:themeColor="text1"/>
        </w:rPr>
        <w:t>10</w:t>
      </w:r>
      <w:r w:rsidRPr="003214CD">
        <w:rPr>
          <w:color w:val="000000" w:themeColor="text1"/>
        </w:rPr>
        <w:t xml:space="preserve"> wird ein leichtathletischer </w:t>
      </w:r>
      <w:r w:rsidR="00660CD3" w:rsidRPr="003214CD">
        <w:rPr>
          <w:color w:val="000000" w:themeColor="text1"/>
        </w:rPr>
        <w:t>W</w:t>
      </w:r>
      <w:r w:rsidRPr="003214CD">
        <w:rPr>
          <w:color w:val="000000" w:themeColor="text1"/>
        </w:rPr>
        <w:t>ettbewerb durchgeführt. Jede</w:t>
      </w:r>
      <w:r w:rsidR="001C0A43">
        <w:rPr>
          <w:color w:val="000000" w:themeColor="text1"/>
        </w:rPr>
        <w:t>r</w:t>
      </w:r>
      <w:r w:rsidRPr="003214CD">
        <w:rPr>
          <w:color w:val="000000" w:themeColor="text1"/>
        </w:rPr>
        <w:t xml:space="preserve"> Schüler</w:t>
      </w:r>
      <w:r w:rsidR="001C0A43">
        <w:rPr>
          <w:color w:val="000000" w:themeColor="text1"/>
        </w:rPr>
        <w:t>/ jede Schüler</w:t>
      </w:r>
      <w:r w:rsidRPr="003214CD">
        <w:rPr>
          <w:color w:val="000000" w:themeColor="text1"/>
        </w:rPr>
        <w:t xml:space="preserve">in kann sich hierzu den Wettkampf selbst zusammenstellen. Die Konzeption </w:t>
      </w:r>
      <w:r w:rsidR="003214CD" w:rsidRPr="003214CD">
        <w:rPr>
          <w:color w:val="000000" w:themeColor="text1"/>
        </w:rPr>
        <w:t xml:space="preserve">und Organisation </w:t>
      </w:r>
      <w:r w:rsidRPr="003214CD">
        <w:rPr>
          <w:color w:val="000000" w:themeColor="text1"/>
        </w:rPr>
        <w:t xml:space="preserve">des Wettkampfes wird </w:t>
      </w:r>
      <w:r w:rsidR="001C0A43">
        <w:rPr>
          <w:color w:val="000000" w:themeColor="text1"/>
        </w:rPr>
        <w:t>im</w:t>
      </w:r>
      <w:r w:rsidR="003214CD" w:rsidRPr="003214CD">
        <w:rPr>
          <w:color w:val="000000" w:themeColor="text1"/>
        </w:rPr>
        <w:t xml:space="preserve"> Leistungskurs</w:t>
      </w:r>
      <w:r w:rsidRPr="003214CD">
        <w:rPr>
          <w:color w:val="000000" w:themeColor="text1"/>
        </w:rPr>
        <w:t xml:space="preserve"> der </w:t>
      </w:r>
      <w:r w:rsidR="00660CD3" w:rsidRPr="003214CD">
        <w:rPr>
          <w:color w:val="000000" w:themeColor="text1"/>
        </w:rPr>
        <w:t>Qualifikation</w:t>
      </w:r>
      <w:r w:rsidRPr="003214CD">
        <w:rPr>
          <w:color w:val="000000" w:themeColor="text1"/>
        </w:rPr>
        <w:t>sphase entwickelt.</w:t>
      </w:r>
    </w:p>
    <w:p w14:paraId="72040D05" w14:textId="66CD9561" w:rsidR="006A7870" w:rsidRPr="003214CD" w:rsidRDefault="006A7870" w:rsidP="00017C35">
      <w:pPr>
        <w:pStyle w:val="Listenabsatz"/>
        <w:numPr>
          <w:ilvl w:val="0"/>
          <w:numId w:val="10"/>
        </w:numPr>
        <w:spacing w:after="120"/>
        <w:ind w:left="425" w:hanging="357"/>
        <w:contextualSpacing w:val="0"/>
        <w:rPr>
          <w:color w:val="000000" w:themeColor="text1"/>
        </w:rPr>
      </w:pPr>
      <w:r w:rsidRPr="003214CD">
        <w:rPr>
          <w:color w:val="000000" w:themeColor="text1"/>
          <w:u w:val="single"/>
        </w:rPr>
        <w:t>Benefiz-Lauf:</w:t>
      </w:r>
      <w:r w:rsidRPr="003214CD">
        <w:rPr>
          <w:color w:val="000000" w:themeColor="text1"/>
        </w:rPr>
        <w:t xml:space="preserve"> In der Jahrgangsstufe </w:t>
      </w:r>
      <w:r w:rsidR="003214CD">
        <w:rPr>
          <w:color w:val="000000" w:themeColor="text1"/>
        </w:rPr>
        <w:t>9</w:t>
      </w:r>
      <w:r w:rsidRPr="003214CD">
        <w:rPr>
          <w:color w:val="000000" w:themeColor="text1"/>
        </w:rPr>
        <w:t xml:space="preserve"> wird von </w:t>
      </w:r>
      <w:r w:rsidR="00660CD3" w:rsidRPr="003214CD">
        <w:rPr>
          <w:color w:val="000000" w:themeColor="text1"/>
        </w:rPr>
        <w:t xml:space="preserve">den </w:t>
      </w:r>
      <w:r w:rsidR="00484E9A">
        <w:rPr>
          <w:color w:val="000000" w:themeColor="text1"/>
        </w:rPr>
        <w:t xml:space="preserve">Sporthelferinnen und Sporthelfer </w:t>
      </w:r>
      <w:r w:rsidR="00660CD3" w:rsidRPr="003214CD">
        <w:rPr>
          <w:color w:val="000000" w:themeColor="text1"/>
        </w:rPr>
        <w:t>unter Anleitung der betreuenden Lehrkraft</w:t>
      </w:r>
      <w:r w:rsidRPr="003214CD">
        <w:rPr>
          <w:color w:val="000000" w:themeColor="text1"/>
        </w:rPr>
        <w:t xml:space="preserve"> ein Benefiz-Lauf geplant, organisiert und umgesetzt. Der Erlös wird einem gemeinnützigen Zweck zum Wohle von Bewegung, Spiel und Sport für Kinder und Jugendliche zur Verfügung gestellt. </w:t>
      </w:r>
    </w:p>
    <w:p w14:paraId="20747C2B" w14:textId="0ABFBF32" w:rsidR="006A7870" w:rsidRPr="003214CD" w:rsidRDefault="006A7870" w:rsidP="00017C35">
      <w:pPr>
        <w:pStyle w:val="Listenabsatz"/>
        <w:numPr>
          <w:ilvl w:val="0"/>
          <w:numId w:val="10"/>
        </w:numPr>
        <w:spacing w:after="120"/>
        <w:ind w:left="425" w:hanging="357"/>
        <w:contextualSpacing w:val="0"/>
        <w:rPr>
          <w:color w:val="000000" w:themeColor="text1"/>
        </w:rPr>
      </w:pPr>
      <w:r w:rsidRPr="003214CD">
        <w:rPr>
          <w:color w:val="000000" w:themeColor="text1"/>
        </w:rPr>
        <w:t>In den Jahrgangsstufen 5</w:t>
      </w:r>
      <w:r w:rsidR="003214CD" w:rsidRPr="003214CD">
        <w:rPr>
          <w:color w:val="000000" w:themeColor="text1"/>
        </w:rPr>
        <w:t>-8</w:t>
      </w:r>
      <w:r w:rsidRPr="003214CD">
        <w:rPr>
          <w:color w:val="000000" w:themeColor="text1"/>
        </w:rPr>
        <w:t xml:space="preserve"> werden</w:t>
      </w:r>
      <w:r w:rsidR="003214CD" w:rsidRPr="003214CD">
        <w:rPr>
          <w:color w:val="000000" w:themeColor="text1"/>
        </w:rPr>
        <w:t xml:space="preserve"> im zweijährigen Rhythmus</w:t>
      </w:r>
      <w:r w:rsidRPr="003214CD">
        <w:rPr>
          <w:color w:val="000000" w:themeColor="text1"/>
        </w:rPr>
        <w:t xml:space="preserve"> Bundesjugendspiele in der Leichtathletik</w:t>
      </w:r>
      <w:r w:rsidR="003214CD">
        <w:rPr>
          <w:color w:val="000000" w:themeColor="text1"/>
        </w:rPr>
        <w:t>, bzw. ein Schwimmfest oder ein Basketballturnier</w:t>
      </w:r>
      <w:r w:rsidRPr="003214CD">
        <w:rPr>
          <w:color w:val="000000" w:themeColor="text1"/>
        </w:rPr>
        <w:t xml:space="preserve"> durchgeführt</w:t>
      </w:r>
      <w:r w:rsidR="003214CD" w:rsidRPr="003214CD">
        <w:rPr>
          <w:color w:val="000000" w:themeColor="text1"/>
        </w:rPr>
        <w:t xml:space="preserve">. </w:t>
      </w:r>
      <w:r w:rsidRPr="003214CD">
        <w:rPr>
          <w:color w:val="000000" w:themeColor="text1"/>
        </w:rPr>
        <w:t xml:space="preserve">Die Bundesjugendspiele werden nach Absprache der </w:t>
      </w:r>
      <w:r w:rsidR="00BE15E3">
        <w:rPr>
          <w:color w:val="000000" w:themeColor="text1"/>
        </w:rPr>
        <w:t>Fachkonferenz</w:t>
      </w:r>
      <w:r w:rsidR="00BE15E3" w:rsidRPr="003214CD">
        <w:rPr>
          <w:color w:val="000000" w:themeColor="text1"/>
        </w:rPr>
        <w:t xml:space="preserve"> </w:t>
      </w:r>
      <w:r w:rsidRPr="003214CD">
        <w:rPr>
          <w:color w:val="000000" w:themeColor="text1"/>
        </w:rPr>
        <w:t xml:space="preserve">im Klassenverband oder als Schulsportfest organisiert. </w:t>
      </w:r>
      <w:r w:rsidR="00484E9A">
        <w:rPr>
          <w:color w:val="000000" w:themeColor="text1"/>
        </w:rPr>
        <w:t>S</w:t>
      </w:r>
      <w:r w:rsidR="007F2AE1">
        <w:rPr>
          <w:color w:val="000000" w:themeColor="text1"/>
        </w:rPr>
        <w:t>porthelferinnen und Sporthelfer</w:t>
      </w:r>
      <w:r w:rsidRPr="003214CD">
        <w:rPr>
          <w:color w:val="000000" w:themeColor="text1"/>
        </w:rPr>
        <w:t xml:space="preserve"> sollen die Aktivitäten unterstützen.</w:t>
      </w:r>
    </w:p>
    <w:p w14:paraId="4A7D849F" w14:textId="6A284A07" w:rsidR="006A7870" w:rsidRDefault="006A7870" w:rsidP="006A7870">
      <w:pPr>
        <w:pStyle w:val="Listenabsatz"/>
        <w:numPr>
          <w:ilvl w:val="0"/>
          <w:numId w:val="10"/>
        </w:numPr>
        <w:spacing w:after="120"/>
        <w:ind w:left="425" w:hanging="357"/>
        <w:contextualSpacing w:val="0"/>
        <w:rPr>
          <w:color w:val="000000" w:themeColor="text1"/>
        </w:rPr>
      </w:pPr>
      <w:r w:rsidRPr="003214CD">
        <w:rPr>
          <w:color w:val="000000" w:themeColor="text1"/>
        </w:rPr>
        <w:t xml:space="preserve">Am letzten Tag vor den Weihnachtsferien wird für alle </w:t>
      </w:r>
      <w:r w:rsidR="00406B16">
        <w:rPr>
          <w:color w:val="000000" w:themeColor="text1"/>
        </w:rPr>
        <w:t>Schülerinnen und Schülern</w:t>
      </w:r>
      <w:r w:rsidRPr="003214CD">
        <w:rPr>
          <w:color w:val="000000" w:themeColor="text1"/>
        </w:rPr>
        <w:t xml:space="preserve"> der Qualifikationsphase ein Nikolaus</w:t>
      </w:r>
      <w:r w:rsidR="003214CD">
        <w:rPr>
          <w:color w:val="000000" w:themeColor="text1"/>
        </w:rPr>
        <w:t>-</w:t>
      </w:r>
      <w:r w:rsidRPr="003214CD">
        <w:rPr>
          <w:color w:val="000000" w:themeColor="text1"/>
        </w:rPr>
        <w:t>Mixed-</w:t>
      </w:r>
      <w:r w:rsidR="003214CD">
        <w:rPr>
          <w:color w:val="000000" w:themeColor="text1"/>
        </w:rPr>
        <w:t>Kleinfeldt</w:t>
      </w:r>
      <w:r w:rsidRPr="003214CD">
        <w:rPr>
          <w:color w:val="000000" w:themeColor="text1"/>
        </w:rPr>
        <w:t xml:space="preserve">urnier im Volleyball durchgeführt. Jeder Kurs meldet mindestens eine Mannschaft. </w:t>
      </w:r>
      <w:r w:rsidR="003214CD">
        <w:rPr>
          <w:color w:val="000000" w:themeColor="text1"/>
        </w:rPr>
        <w:t xml:space="preserve">Nach Möglichkeit stellt die Fachkonferenz </w:t>
      </w:r>
      <w:r w:rsidR="005650BA">
        <w:rPr>
          <w:color w:val="000000" w:themeColor="text1"/>
        </w:rPr>
        <w:t xml:space="preserve">ebenfalls </w:t>
      </w:r>
      <w:r w:rsidR="003214CD">
        <w:rPr>
          <w:color w:val="000000" w:themeColor="text1"/>
        </w:rPr>
        <w:t>eine eigene Mannschaft</w:t>
      </w:r>
      <w:r w:rsidR="005650BA">
        <w:rPr>
          <w:color w:val="000000" w:themeColor="text1"/>
        </w:rPr>
        <w:t>.</w:t>
      </w:r>
    </w:p>
    <w:p w14:paraId="511B3E2B" w14:textId="77777777" w:rsidR="005650BA" w:rsidRPr="005650BA" w:rsidRDefault="005650BA" w:rsidP="005650BA">
      <w:pPr>
        <w:spacing w:after="120"/>
        <w:rPr>
          <w:color w:val="000000" w:themeColor="text1"/>
        </w:rPr>
      </w:pPr>
    </w:p>
    <w:p w14:paraId="4C55996F" w14:textId="432D9FAD" w:rsidR="006A7870" w:rsidRPr="005650BA" w:rsidRDefault="006A7870" w:rsidP="005650BA">
      <w:pPr>
        <w:spacing w:after="120"/>
        <w:rPr>
          <w:b/>
          <w:bCs/>
          <w:color w:val="000000" w:themeColor="text1"/>
        </w:rPr>
      </w:pPr>
      <w:bookmarkStart w:id="2" w:name="_Hlk19264149"/>
      <w:r w:rsidRPr="005650BA">
        <w:rPr>
          <w:b/>
          <w:bCs/>
          <w:color w:val="000000" w:themeColor="text1"/>
        </w:rPr>
        <w:t>Handlungsprogramm zur Förderung des Schwimmens</w:t>
      </w:r>
    </w:p>
    <w:p w14:paraId="0AEC10B8" w14:textId="1BF95921" w:rsidR="006A7870" w:rsidRPr="005650BA" w:rsidRDefault="006A7870" w:rsidP="006A7870">
      <w:pPr>
        <w:rPr>
          <w:color w:val="000000" w:themeColor="text1"/>
        </w:rPr>
      </w:pPr>
      <w:r w:rsidRPr="005650BA">
        <w:rPr>
          <w:color w:val="000000" w:themeColor="text1"/>
        </w:rPr>
        <w:t xml:space="preserve">Schwimmen können ist wichtiger Bestandteil unserer Kultur, Schwimmen lernen und Schwimmen können bedeutet nicht nur die Fähigkeit, sich und andere vor dem Ertrinken zu bewahren, sondern </w:t>
      </w:r>
      <w:r w:rsidR="005650BA">
        <w:rPr>
          <w:color w:val="000000" w:themeColor="text1"/>
        </w:rPr>
        <w:t>ermöglicht</w:t>
      </w:r>
      <w:r w:rsidRPr="005650BA">
        <w:rPr>
          <w:color w:val="000000" w:themeColor="text1"/>
        </w:rPr>
        <w:t xml:space="preserve"> insbesondere auch den Zugang zu vielen Bewegungs- und Lebensbereichen (Urlaub am Meer oder am Badesee, Wassersport, Besuch im Schwimmbad). </w:t>
      </w:r>
    </w:p>
    <w:p w14:paraId="1D4A0AB5" w14:textId="77777777" w:rsidR="006A7870" w:rsidRPr="005650BA" w:rsidRDefault="006A7870" w:rsidP="006A7870">
      <w:pPr>
        <w:rPr>
          <w:color w:val="000000" w:themeColor="text1"/>
        </w:rPr>
      </w:pPr>
      <w:r w:rsidRPr="005650BA">
        <w:rPr>
          <w:color w:val="000000" w:themeColor="text1"/>
        </w:rPr>
        <w:t>Die Fachkonferenz Sport verpflichtet sich deshalb zu einem umfangreichen Maßnahmenpaket:</w:t>
      </w:r>
    </w:p>
    <w:p w14:paraId="3C898D82" w14:textId="09CB11C4" w:rsidR="006A7870" w:rsidRPr="005650BA" w:rsidRDefault="006A7870" w:rsidP="00017C35">
      <w:pPr>
        <w:pStyle w:val="Listenabsatz"/>
        <w:numPr>
          <w:ilvl w:val="0"/>
          <w:numId w:val="10"/>
        </w:numPr>
        <w:spacing w:after="120"/>
        <w:ind w:left="425" w:hanging="357"/>
        <w:contextualSpacing w:val="0"/>
        <w:rPr>
          <w:color w:val="000000" w:themeColor="text1"/>
        </w:rPr>
      </w:pPr>
      <w:r w:rsidRPr="005650BA">
        <w:rPr>
          <w:color w:val="000000" w:themeColor="text1"/>
        </w:rPr>
        <w:t xml:space="preserve">Die Fachkonferenz vereinbart, dass möglichst alle Schülerinnen und Schüler am Ende der Jahrgangsstufe 6 das Schwimmabzeichen in Bronze oder Silber erwerben. In der Klasse </w:t>
      </w:r>
      <w:r w:rsidR="005650BA" w:rsidRPr="005650BA">
        <w:rPr>
          <w:color w:val="000000" w:themeColor="text1"/>
        </w:rPr>
        <w:t>7</w:t>
      </w:r>
      <w:r w:rsidRPr="005650BA">
        <w:rPr>
          <w:color w:val="000000" w:themeColor="text1"/>
        </w:rPr>
        <w:t xml:space="preserve"> wird dann auf das Schwimmabzeichen in Gold vorbereitet. Die Schwimmabzeichen sind im jeweiligen </w:t>
      </w:r>
      <w:r w:rsidR="005650BA" w:rsidRPr="005650BA">
        <w:rPr>
          <w:color w:val="000000" w:themeColor="text1"/>
        </w:rPr>
        <w:t>Schülerstamm</w:t>
      </w:r>
      <w:r w:rsidRPr="005650BA">
        <w:rPr>
          <w:color w:val="000000" w:themeColor="text1"/>
        </w:rPr>
        <w:t xml:space="preserve">blatt zu dokumentieren und im Zeugnis festzuhalten. (Bemerkung z.B.: </w:t>
      </w:r>
      <w:r w:rsidR="005650BA" w:rsidRPr="005650BA">
        <w:rPr>
          <w:color w:val="000000" w:themeColor="text1"/>
        </w:rPr>
        <w:t>„</w:t>
      </w:r>
      <w:r w:rsidRPr="005650BA">
        <w:rPr>
          <w:color w:val="000000" w:themeColor="text1"/>
        </w:rPr>
        <w:t>Britta hat das Schwimmabzeichen in Silber erworben</w:t>
      </w:r>
      <w:r w:rsidR="005650BA" w:rsidRPr="005650BA">
        <w:rPr>
          <w:color w:val="000000" w:themeColor="text1"/>
        </w:rPr>
        <w:t>“</w:t>
      </w:r>
      <w:r w:rsidRPr="005650BA">
        <w:rPr>
          <w:color w:val="000000" w:themeColor="text1"/>
        </w:rPr>
        <w:t>).</w:t>
      </w:r>
    </w:p>
    <w:bookmarkEnd w:id="2"/>
    <w:p w14:paraId="04068035" w14:textId="5EC24877" w:rsidR="006A7870" w:rsidRPr="005650BA" w:rsidRDefault="006A7870" w:rsidP="005650BA">
      <w:pPr>
        <w:pStyle w:val="Listenabsatz"/>
        <w:numPr>
          <w:ilvl w:val="0"/>
          <w:numId w:val="10"/>
        </w:numPr>
        <w:spacing w:after="120"/>
        <w:ind w:left="425" w:hanging="357"/>
        <w:contextualSpacing w:val="0"/>
        <w:rPr>
          <w:color w:val="000000" w:themeColor="text1"/>
        </w:rPr>
      </w:pPr>
      <w:r w:rsidRPr="005650BA">
        <w:rPr>
          <w:color w:val="000000" w:themeColor="text1"/>
        </w:rPr>
        <w:t>Die Fachkonferenz verpflichtet sich Strategien und Handlungspläne</w:t>
      </w:r>
      <w:r w:rsidR="005A57C1">
        <w:rPr>
          <w:rStyle w:val="Funotenzeichen"/>
          <w:color w:val="000000" w:themeColor="text1"/>
        </w:rPr>
        <w:footnoteReference w:id="2"/>
      </w:r>
      <w:r w:rsidR="005650BA">
        <w:rPr>
          <w:color w:val="000000" w:themeColor="text1"/>
        </w:rPr>
        <w:t xml:space="preserve"> in Anlehnung an</w:t>
      </w:r>
      <w:r w:rsidRPr="005650BA">
        <w:rPr>
          <w:color w:val="000000" w:themeColor="text1"/>
        </w:rPr>
        <w:t xml:space="preserve"> </w:t>
      </w:r>
      <w:r w:rsidR="005650BA">
        <w:rPr>
          <w:color w:val="000000" w:themeColor="text1"/>
        </w:rPr>
        <w:t xml:space="preserve">die </w:t>
      </w:r>
      <w:r w:rsidR="005650BA" w:rsidRPr="005650BA">
        <w:rPr>
          <w:color w:val="000000" w:themeColor="text1"/>
        </w:rPr>
        <w:t>landes</w:t>
      </w:r>
      <w:r w:rsidRPr="005650BA">
        <w:rPr>
          <w:color w:val="000000" w:themeColor="text1"/>
        </w:rPr>
        <w:t>weite Initiative „</w:t>
      </w:r>
      <w:r w:rsidR="005650BA" w:rsidRPr="005650BA">
        <w:rPr>
          <w:color w:val="000000" w:themeColor="text1"/>
        </w:rPr>
        <w:t>NRW kann schwimmen</w:t>
      </w:r>
      <w:r w:rsidRPr="005650BA">
        <w:rPr>
          <w:color w:val="000000" w:themeColor="text1"/>
        </w:rPr>
        <w:t>“ zu entwickeln, schriftlich festzuhalten und zu evaluieren.</w:t>
      </w:r>
    </w:p>
    <w:p w14:paraId="78A91F72" w14:textId="3421CAE8" w:rsidR="006A7870" w:rsidRPr="006E788B" w:rsidRDefault="006A7870" w:rsidP="006E788B">
      <w:pPr>
        <w:pStyle w:val="Listenabsatz"/>
        <w:numPr>
          <w:ilvl w:val="0"/>
          <w:numId w:val="10"/>
        </w:numPr>
        <w:spacing w:after="120"/>
        <w:ind w:left="425" w:hanging="357"/>
        <w:contextualSpacing w:val="0"/>
        <w:rPr>
          <w:color w:val="000000" w:themeColor="text1"/>
        </w:rPr>
      </w:pPr>
      <w:r w:rsidRPr="006E788B">
        <w:rPr>
          <w:color w:val="000000" w:themeColor="text1"/>
        </w:rPr>
        <w:t xml:space="preserve">Die Fachkonferenz benennt Frau Mayr als Ansprechpartnerin zur Koordination des Schwimmens in der Schule und meldet sie der Schulleitung. Die Ansprechpartnerin entwirft einen Handlungsplan zur Sicherstellung der Schwimmfähigkeit von </w:t>
      </w:r>
      <w:r w:rsidR="00406B16">
        <w:rPr>
          <w:color w:val="000000" w:themeColor="text1"/>
        </w:rPr>
        <w:t>Schülerinnen und Schülern</w:t>
      </w:r>
      <w:r w:rsidRPr="006E788B">
        <w:rPr>
          <w:color w:val="000000" w:themeColor="text1"/>
        </w:rPr>
        <w:t>. Die Fachkonferenz verpflichtet sich, diesen umzusetzen und kontinuierlich zu evaluieren und ggf. zu modifizieren.</w:t>
      </w:r>
    </w:p>
    <w:p w14:paraId="0B28546D" w14:textId="29FBA82B" w:rsidR="006A7870" w:rsidRPr="006E788B" w:rsidRDefault="006A7870" w:rsidP="00017C35">
      <w:pPr>
        <w:pStyle w:val="Listenabsatz"/>
        <w:numPr>
          <w:ilvl w:val="0"/>
          <w:numId w:val="10"/>
        </w:numPr>
        <w:spacing w:after="120"/>
        <w:ind w:left="425" w:hanging="357"/>
        <w:contextualSpacing w:val="0"/>
        <w:rPr>
          <w:color w:val="000000" w:themeColor="text1"/>
        </w:rPr>
      </w:pPr>
      <w:r w:rsidRPr="006E788B">
        <w:rPr>
          <w:color w:val="000000" w:themeColor="text1"/>
        </w:rPr>
        <w:t xml:space="preserve">Die Fachkonferenz verpflichtet sich zur Verankerung des Schwimmens im „Konzept zur individuellen Förderung“ der Schule und zum Treffen von verbindlichen Vereinbarungen über Maßnahmen zur Erlangung der Schwimmfähigkeit von Schülerinnen und Schülern (Nutzung von Ergänzungsstunden, verbindliche Abnahme von Schwimmabzeichen, Organisation von Ferienkursen für Nichtschwimmerinnen und -schwimmer mit Bildungspartnern des Sports ...). </w:t>
      </w:r>
    </w:p>
    <w:p w14:paraId="766C7CEB" w14:textId="07965508" w:rsidR="006A7870" w:rsidRPr="006E788B" w:rsidRDefault="006A7870" w:rsidP="00017C35">
      <w:pPr>
        <w:pStyle w:val="Listenabsatz"/>
        <w:numPr>
          <w:ilvl w:val="0"/>
          <w:numId w:val="10"/>
        </w:numPr>
        <w:spacing w:after="120"/>
        <w:ind w:left="425" w:hanging="357"/>
        <w:contextualSpacing w:val="0"/>
        <w:rPr>
          <w:color w:val="000000" w:themeColor="text1"/>
        </w:rPr>
      </w:pPr>
      <w:r w:rsidRPr="006E788B">
        <w:rPr>
          <w:color w:val="000000" w:themeColor="text1"/>
        </w:rPr>
        <w:t>Die Fachkonferenz verpflichtet sich zur Durchführung systematischer Sichtungsmaßnahmen zur Förderung der Nichtschwimmerinnen und -schwimmer und zur Sichtung besonderer Be</w:t>
      </w:r>
      <w:r w:rsidR="002911C5" w:rsidRPr="006E788B">
        <w:rPr>
          <w:color w:val="000000" w:themeColor="text1"/>
        </w:rPr>
        <w:t>g</w:t>
      </w:r>
      <w:r w:rsidRPr="006E788B">
        <w:rPr>
          <w:color w:val="000000" w:themeColor="text1"/>
        </w:rPr>
        <w:t>abungen im Schwimmen.</w:t>
      </w:r>
    </w:p>
    <w:p w14:paraId="3B014539" w14:textId="432628E5" w:rsidR="006A7870" w:rsidRPr="006E788B" w:rsidRDefault="006A7870" w:rsidP="00017C35">
      <w:pPr>
        <w:pStyle w:val="Listenabsatz"/>
        <w:numPr>
          <w:ilvl w:val="0"/>
          <w:numId w:val="10"/>
        </w:numPr>
        <w:spacing w:after="120"/>
        <w:ind w:left="425" w:hanging="357"/>
        <w:contextualSpacing w:val="0"/>
        <w:rPr>
          <w:color w:val="000000" w:themeColor="text1"/>
        </w:rPr>
      </w:pPr>
      <w:r w:rsidRPr="006E788B">
        <w:rPr>
          <w:color w:val="000000" w:themeColor="text1"/>
        </w:rPr>
        <w:t>Die Fachkonferenz verpflichtet sich zur regelmäßigen Teilnahme an Fort- und/oder Qualifizierungsmaßnahmen für Lehrkräfte im Schwimmen</w:t>
      </w:r>
      <w:r w:rsidR="006E788B" w:rsidRPr="006E788B">
        <w:rPr>
          <w:color w:val="000000" w:themeColor="text1"/>
        </w:rPr>
        <w:t xml:space="preserve"> (u.a. Auffrischung der Rettungsfähigkeit gemäß Erlass zur Sicherheitsförderung)</w:t>
      </w:r>
      <w:r w:rsidRPr="006E788B">
        <w:rPr>
          <w:color w:val="000000" w:themeColor="text1"/>
        </w:rPr>
        <w:t xml:space="preserve">. </w:t>
      </w:r>
    </w:p>
    <w:p w14:paraId="215BDF5E" w14:textId="288A4CD4" w:rsidR="00C10316" w:rsidRPr="005A57C1" w:rsidRDefault="006A7870" w:rsidP="00017C35">
      <w:pPr>
        <w:pStyle w:val="Listenabsatz"/>
        <w:numPr>
          <w:ilvl w:val="0"/>
          <w:numId w:val="10"/>
        </w:numPr>
        <w:spacing w:after="120"/>
        <w:ind w:left="425" w:hanging="357"/>
        <w:contextualSpacing w:val="0"/>
        <w:rPr>
          <w:color w:val="000000" w:themeColor="text1"/>
        </w:rPr>
      </w:pPr>
      <w:r w:rsidRPr="005A57C1">
        <w:rPr>
          <w:color w:val="000000" w:themeColor="text1"/>
        </w:rPr>
        <w:t xml:space="preserve">Die Fachkonferenz vereinbart, die Potenziale des Schwimmens </w:t>
      </w:r>
      <w:r w:rsidR="005A57C1" w:rsidRPr="005A57C1">
        <w:rPr>
          <w:color w:val="000000" w:themeColor="text1"/>
        </w:rPr>
        <w:t>allen</w:t>
      </w:r>
      <w:r w:rsidRPr="005A57C1">
        <w:rPr>
          <w:color w:val="000000" w:themeColor="text1"/>
        </w:rPr>
        <w:t xml:space="preserve"> Kindern un</w:t>
      </w:r>
      <w:r w:rsidR="005A57C1" w:rsidRPr="005A57C1">
        <w:rPr>
          <w:color w:val="000000" w:themeColor="text1"/>
        </w:rPr>
        <w:t>abhängig von Herkunft und religiöser, bzw. ethischer Überzeugung</w:t>
      </w:r>
      <w:r w:rsidRPr="005A57C1">
        <w:rPr>
          <w:color w:val="000000" w:themeColor="text1"/>
        </w:rPr>
        <w:t xml:space="preserve"> bewusst nutzbar zu machen. Entsprechende Angebote – auch schul(form-)übergreifend </w:t>
      </w:r>
      <w:r w:rsidR="002911C5" w:rsidRPr="005A57C1">
        <w:rPr>
          <w:color w:val="000000" w:themeColor="text1"/>
        </w:rPr>
        <w:t>–</w:t>
      </w:r>
      <w:r w:rsidRPr="005A57C1">
        <w:rPr>
          <w:color w:val="000000" w:themeColor="text1"/>
        </w:rPr>
        <w:t xml:space="preserve"> sind zu nutzen. </w:t>
      </w:r>
    </w:p>
    <w:p w14:paraId="7A1D613C" w14:textId="77777777" w:rsidR="006C6019" w:rsidRPr="006C6019" w:rsidRDefault="006C6019" w:rsidP="00FC70AA">
      <w:pPr>
        <w:pStyle w:val="StandardII"/>
      </w:pPr>
    </w:p>
    <w:p w14:paraId="265CBFFB" w14:textId="77777777" w:rsidR="008B5351" w:rsidRDefault="008B5351" w:rsidP="006C6019">
      <w:pPr>
        <w:pStyle w:val="berschrift1"/>
        <w:ind w:left="0" w:firstLine="0"/>
      </w:pPr>
      <w:bookmarkStart w:id="3" w:name="_Toc31096290"/>
      <w:r w:rsidRPr="008B5351">
        <w:t>2</w:t>
      </w:r>
      <w:r w:rsidRPr="008B5351">
        <w:tab/>
        <w:t>Entscheidungen zum Unterricht</w:t>
      </w:r>
      <w:bookmarkEnd w:id="3"/>
    </w:p>
    <w:p w14:paraId="4F3DC125" w14:textId="77777777" w:rsidR="00C207FC" w:rsidRPr="00C207FC"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C207FC">
        <w:t xml:space="preserve">Die Umsetzung </w:t>
      </w:r>
      <w:r w:rsidR="00861574" w:rsidRPr="00C207FC">
        <w:t>des Kernlehrplans</w:t>
      </w:r>
      <w:r w:rsidR="00861574">
        <w:t xml:space="preserve"> mit seinen</w:t>
      </w:r>
      <w:r w:rsidRPr="00C207FC">
        <w:t xml:space="preserve"> verbindlichen Kompetenzerwartungen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14:paraId="0F2794CB" w14:textId="77777777" w:rsidR="00C207FC" w:rsidRPr="00C207FC" w:rsidRDefault="00861574"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Unterrichtsvorhaben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14:paraId="7C83D5E2" w14:textId="63D5B3E9" w:rsidR="00C207FC" w:rsidRPr="00570D70"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570D70">
        <w:t xml:space="preserve">Die Unterrichtsvorhaben im schulinternen Lehrplan sind die vereinbarte Planungsgrundlage des Unterrichts. Sie </w:t>
      </w:r>
      <w:r w:rsidR="006F2279" w:rsidRPr="00570D70">
        <w:t>bilden den Rahmen</w:t>
      </w:r>
      <w:r w:rsidRPr="00570D70">
        <w:t xml:space="preserve"> zur systematischen Anlage und Weiterentwicklung </w:t>
      </w:r>
      <w:r w:rsidRPr="00570D70">
        <w:rPr>
          <w:i/>
        </w:rPr>
        <w:t>sämtlicher</w:t>
      </w:r>
      <w:r w:rsidRPr="00570D70">
        <w:t xml:space="preserve"> im Kernlehrplan angeführter Kompetenzen</w:t>
      </w:r>
      <w:r w:rsidR="00FB349B">
        <w:t xml:space="preserve">, setzen jedoch klare Schwerpunkte. Sie geben Orientierung, welche Kompetenzen in einem </w:t>
      </w:r>
      <w:r w:rsidR="00242278">
        <w:t>Unterrichtsvorhaben</w:t>
      </w:r>
      <w:r w:rsidR="00FB349B">
        <w:t xml:space="preserve"> besonders gut entwickelt werden können und </w:t>
      </w:r>
      <w:r w:rsidR="00861574" w:rsidRPr="00570D70">
        <w:t>berücksichtigen dabei die obligatorischen Inhaltsfelder und inhaltlichen Schwerpunkte</w:t>
      </w:r>
      <w:r w:rsidRPr="00570D70">
        <w:t xml:space="preserve">. Dies entspricht der Verpflichtung jeder Lehrkraft, </w:t>
      </w:r>
      <w:r w:rsidRPr="00570D70">
        <w:rPr>
          <w:i/>
          <w:iCs/>
        </w:rPr>
        <w:t>alle</w:t>
      </w:r>
      <w:r w:rsidRPr="00570D70">
        <w:t xml:space="preserve"> Kompetenzerwartungen des Kernlehrplans bei den Lernenden auszubilden und zu fördern.</w:t>
      </w:r>
    </w:p>
    <w:p w14:paraId="68B12A66" w14:textId="363F738D" w:rsidR="006F2279" w:rsidRPr="00C207FC" w:rsidRDefault="00583A27"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In weiteren Absätzen dieses Kapitels werden </w:t>
      </w:r>
      <w:r w:rsidR="00894862">
        <w:rPr>
          <w:i/>
        </w:rPr>
        <w:t>Grundsätze der fachdidaktischen und fachmethodischen</w:t>
      </w:r>
      <w:r w:rsidR="006F2279" w:rsidRPr="00F168DE">
        <w:rPr>
          <w:i/>
        </w:rPr>
        <w:t xml:space="preserve"> Arbeit</w:t>
      </w:r>
      <w:r>
        <w:t xml:space="preserve">, </w:t>
      </w:r>
      <w:r w:rsidR="006F2279" w:rsidRPr="00F168DE">
        <w:rPr>
          <w:i/>
        </w:rPr>
        <w:t>Grundsätze der Leistungsbewertung und Leistungsrückmeldung</w:t>
      </w:r>
      <w:r>
        <w:t xml:space="preserve"> sowie Entscheidungen zur Wahl der </w:t>
      </w:r>
      <w:r w:rsidRPr="00F168DE">
        <w:rPr>
          <w:i/>
        </w:rPr>
        <w:t>Lehr- und Lernmittel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stellen.</w:t>
      </w:r>
    </w:p>
    <w:p w14:paraId="6FB46916" w14:textId="77777777" w:rsidR="008B5351" w:rsidRDefault="008B5351" w:rsidP="00A1270E">
      <w:pPr>
        <w:pStyle w:val="berschrift2"/>
      </w:pPr>
      <w:bookmarkStart w:id="4" w:name="_Toc31096291"/>
      <w:r w:rsidRPr="008B5351">
        <w:t xml:space="preserve">2.1 </w:t>
      </w:r>
      <w:r>
        <w:tab/>
      </w:r>
      <w:r w:rsidRPr="00981D29">
        <w:t>Unterrichtsvorhaben</w:t>
      </w:r>
      <w:bookmarkEnd w:id="4"/>
    </w:p>
    <w:p w14:paraId="202147AB" w14:textId="77777777" w:rsidR="00453518" w:rsidRDefault="0011114A" w:rsidP="001D7D44">
      <w:r w:rsidRPr="00453518">
        <w:t>In der nachfolgenden</w:t>
      </w:r>
      <w:r w:rsidR="001D7D44" w:rsidRPr="00453518">
        <w:t xml:space="preserve"> </w:t>
      </w:r>
      <w:r w:rsidR="001D7D44" w:rsidRPr="00453518">
        <w:rPr>
          <w:rStyle w:val="Hervorhebung"/>
          <w:i w:val="0"/>
        </w:rPr>
        <w:t>Übersicht</w:t>
      </w:r>
      <w:r w:rsidRPr="00453518">
        <w:rPr>
          <w:rStyle w:val="Hervorhebung"/>
          <w:i w:val="0"/>
        </w:rPr>
        <w:t xml:space="preserve"> </w:t>
      </w:r>
      <w:r w:rsidR="001D7D44" w:rsidRPr="00453518">
        <w:t xml:space="preserve">wird die für alle Lehrerinnen und Lehrer gemäß Fachkonferenzbeschluss verbindliche Verteilung der Unterrichtsvorhaben dargestellt. </w:t>
      </w:r>
    </w:p>
    <w:p w14:paraId="77306F9E" w14:textId="2A5E2470" w:rsidR="001D7D44" w:rsidRPr="00453518" w:rsidRDefault="0007117D" w:rsidP="001D7D44">
      <w:r w:rsidRPr="00453518">
        <w:t>Die Übersicht</w:t>
      </w:r>
      <w:r w:rsidR="001D7D44" w:rsidRPr="00453518">
        <w:t xml:space="preserve"> dient dazu, für die einzelnen Jahrgangsstufen allen </w:t>
      </w:r>
      <w:r w:rsidRPr="00453518">
        <w:t xml:space="preserve">am Bildungsprozess Beteiligten </w:t>
      </w:r>
      <w:r w:rsidR="001D7D44" w:rsidRPr="00453518">
        <w:t xml:space="preserve">einen schnellen Überblick über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hervorgehoben thematisiert werden sollten. </w:t>
      </w:r>
      <w:r w:rsidR="00092ED3" w:rsidRPr="00453518">
        <w:t>Unter den Hinweisen</w:t>
      </w:r>
      <w:r w:rsidR="001D7D44" w:rsidRPr="00453518">
        <w:t xml:space="preserve"> des Übersichts</w:t>
      </w:r>
      <w:r w:rsidRPr="00453518">
        <w:t>rasters werden u.</w:t>
      </w:r>
      <w:r w:rsidR="001D7D44" w:rsidRPr="00453518">
        <w:t xml:space="preserve">a. </w:t>
      </w:r>
      <w:r w:rsidRPr="00453518">
        <w:t>Möglichkeiten</w:t>
      </w:r>
      <w:r w:rsidR="001D7D44" w:rsidRPr="00453518">
        <w:t xml:space="preserve"> im Hinblick auf </w:t>
      </w:r>
      <w:r w:rsidRPr="00453518">
        <w:t>inhaltliche</w:t>
      </w:r>
      <w:r w:rsidR="001D7D44" w:rsidRPr="00453518">
        <w:t xml:space="preserve"> Fokussierungen und interne Verknüpfungen ausgewiesen. </w:t>
      </w:r>
    </w:p>
    <w:p w14:paraId="5D8F340D" w14:textId="399E62BF" w:rsidR="00705B72" w:rsidRDefault="00092ED3" w:rsidP="001D7D44">
      <w:pPr>
        <w:suppressAutoHyphens/>
      </w:pPr>
      <w:r w:rsidRPr="00FC4675">
        <w:t xml:space="preserve">Der ausgewiesene Zeitbedarf versteht sich als grobe Orientierungsgröße, die nach Bedarf über- oder unterschritten werden kann. Der Schulinterne Lehrplan ist so gestaltet, dass er zusätzlichen Spielraum für Vertiefungen, besondere </w:t>
      </w:r>
      <w:r w:rsidR="004E6587" w:rsidRPr="00FC4675">
        <w:t>Interessen von Schülerinnen und Schülern</w:t>
      </w:r>
      <w:r w:rsidRPr="00FC4675">
        <w:t xml:space="preserve">, aktuelle Themen bzw. die Erfordernisse anderer besonderer Ereignisse (z.B. Praktika, Klassenfahrten o.Ä.) belässt. </w:t>
      </w:r>
    </w:p>
    <w:p w14:paraId="6A0CFB33" w14:textId="6BEFF59E" w:rsidR="00474642" w:rsidRPr="001B6919" w:rsidRDefault="00474642" w:rsidP="001D7D44">
      <w:pPr>
        <w:suppressAutoHyphens/>
      </w:pPr>
      <w:r w:rsidRPr="001B6919">
        <w:t xml:space="preserve">Bei der Verteilung der Unterrichtsstunden </w:t>
      </w:r>
      <w:r w:rsidR="001C0A43">
        <w:t>empfiehlt</w:t>
      </w:r>
      <w:r w:rsidRPr="001B6919">
        <w:t xml:space="preserve"> die Fachkonferenz Sport sowohl in der Jahrgangsstufe 6 als auch in der Jahrgangsstufe 7 den Sportunterricht 4-stündig zu erteilen. Somit ist gewährleistet, dass neben der verbindlichen Doppelstunde </w:t>
      </w:r>
      <w:r w:rsidR="00C265E6" w:rsidRPr="001B6919">
        <w:t xml:space="preserve">im Schwimmbad </w:t>
      </w:r>
      <w:r w:rsidRPr="001B6919">
        <w:t>(6.1 und 7.</w:t>
      </w:r>
      <w:r w:rsidR="00C265E6" w:rsidRPr="001B6919">
        <w:t>2</w:t>
      </w:r>
      <w:r w:rsidRPr="001B6919">
        <w:t>) immer auch eine Doppelstunde Sport in der Halle erteilt wird.</w:t>
      </w:r>
      <w:r w:rsidR="00C265E6" w:rsidRPr="001B6919">
        <w:t xml:space="preserve"> </w:t>
      </w:r>
      <w:r w:rsidR="0055202F">
        <w:t xml:space="preserve">Insgesamt stehen </w:t>
      </w:r>
      <w:r w:rsidR="00C265E6" w:rsidRPr="001B6919">
        <w:t>18 Stunden für die gesamte Sekundarstufe I zur Verfügung.</w:t>
      </w:r>
      <w:r w:rsidRPr="001B6919">
        <w:t xml:space="preserve"> </w:t>
      </w:r>
    </w:p>
    <w:p w14:paraId="10FC673F" w14:textId="77777777" w:rsidR="00F771BA" w:rsidRDefault="00F771BA" w:rsidP="00D437FC">
      <w:pPr>
        <w:pStyle w:val="berschrift3"/>
        <w:sectPr w:rsidR="00F771BA" w:rsidSect="00D6227F">
          <w:pgSz w:w="11906" w:h="16838" w:code="9"/>
          <w:pgMar w:top="1985" w:right="1440" w:bottom="1560" w:left="1797" w:header="709" w:footer="709" w:gutter="284"/>
          <w:cols w:space="708"/>
          <w:titlePg/>
          <w:docGrid w:linePitch="360"/>
        </w:sectPr>
      </w:pPr>
    </w:p>
    <w:p w14:paraId="2EA75A3C" w14:textId="77777777" w:rsidR="001D1789" w:rsidRPr="001663B4" w:rsidRDefault="001D1789" w:rsidP="001663B4">
      <w:pPr>
        <w:pStyle w:val="berschrift3"/>
        <w:spacing w:before="120" w:after="120"/>
        <w:rPr>
          <w:rFonts w:eastAsia="Calibri"/>
          <w:sz w:val="28"/>
        </w:rPr>
      </w:pPr>
      <w:bookmarkStart w:id="5" w:name="_Toc31096292"/>
      <w:bookmarkStart w:id="6" w:name="_Hlk19823472"/>
      <w:r w:rsidRPr="001663B4">
        <w:rPr>
          <w:rFonts w:eastAsia="Calibri"/>
          <w:sz w:val="28"/>
        </w:rPr>
        <w:t>Übersicht über die Unterrichtsvorhaben in der Jahrgangsstufe 5</w:t>
      </w:r>
      <w:bookmarkEnd w:id="5"/>
    </w:p>
    <w:tbl>
      <w:tblPr>
        <w:tblStyle w:val="Tabellenraster11"/>
        <w:tblW w:w="14170" w:type="dxa"/>
        <w:tblLook w:val="04A0" w:firstRow="1" w:lastRow="0" w:firstColumn="1" w:lastColumn="0" w:noHBand="0" w:noVBand="1"/>
      </w:tblPr>
      <w:tblGrid>
        <w:gridCol w:w="2122"/>
        <w:gridCol w:w="7796"/>
        <w:gridCol w:w="2126"/>
        <w:gridCol w:w="2126"/>
      </w:tblGrid>
      <w:tr w:rsidR="001D1789" w:rsidRPr="00474642" w14:paraId="51A235CE" w14:textId="77777777" w:rsidTr="001D1789">
        <w:tc>
          <w:tcPr>
            <w:tcW w:w="2122" w:type="dxa"/>
            <w:shd w:val="clear" w:color="auto" w:fill="D9D9D9"/>
            <w:vAlign w:val="center"/>
          </w:tcPr>
          <w:p w14:paraId="653D8DE8" w14:textId="77777777" w:rsidR="001D1789" w:rsidRPr="00474642" w:rsidRDefault="001D1789" w:rsidP="001D1789">
            <w:pPr>
              <w:jc w:val="center"/>
              <w:rPr>
                <w:rFonts w:eastAsia="Calibri" w:cs="Arial"/>
                <w:b/>
                <w:sz w:val="24"/>
                <w:lang w:val="de-DE"/>
              </w:rPr>
            </w:pPr>
            <w:bookmarkStart w:id="7" w:name="_Hlk19822360"/>
            <w:bookmarkEnd w:id="6"/>
            <w:r w:rsidRPr="00474642">
              <w:rPr>
                <w:rFonts w:eastAsia="Calibri" w:cs="Arial"/>
                <w:b/>
                <w:sz w:val="24"/>
                <w:lang w:val="de-DE"/>
              </w:rPr>
              <w:t xml:space="preserve">Nummerierung </w:t>
            </w:r>
          </w:p>
        </w:tc>
        <w:tc>
          <w:tcPr>
            <w:tcW w:w="7796" w:type="dxa"/>
            <w:shd w:val="clear" w:color="auto" w:fill="D9D9D9"/>
            <w:vAlign w:val="center"/>
          </w:tcPr>
          <w:p w14:paraId="0579DC85" w14:textId="77777777" w:rsidR="001D1789" w:rsidRPr="00474642" w:rsidRDefault="001D1789" w:rsidP="001D1789">
            <w:pPr>
              <w:jc w:val="center"/>
              <w:rPr>
                <w:rFonts w:eastAsia="Calibri" w:cs="Arial"/>
                <w:b/>
                <w:sz w:val="24"/>
                <w:lang w:val="de-DE"/>
              </w:rPr>
            </w:pPr>
            <w:r w:rsidRPr="00474642">
              <w:rPr>
                <w:rFonts w:eastAsia="Calibri" w:cs="Arial"/>
                <w:b/>
                <w:sz w:val="24"/>
                <w:lang w:val="de-DE"/>
              </w:rPr>
              <w:t>Name des UVs</w:t>
            </w:r>
          </w:p>
        </w:tc>
        <w:tc>
          <w:tcPr>
            <w:tcW w:w="2126" w:type="dxa"/>
            <w:shd w:val="clear" w:color="auto" w:fill="D9D9D9"/>
            <w:vAlign w:val="center"/>
          </w:tcPr>
          <w:p w14:paraId="2F0D88A0" w14:textId="77777777" w:rsidR="001D1789" w:rsidRPr="00474642" w:rsidRDefault="001D1789" w:rsidP="001D1789">
            <w:pPr>
              <w:jc w:val="center"/>
              <w:rPr>
                <w:rFonts w:eastAsia="Calibri" w:cs="Arial"/>
                <w:b/>
                <w:sz w:val="24"/>
                <w:lang w:val="de-DE"/>
              </w:rPr>
            </w:pPr>
            <w:r w:rsidRPr="00474642">
              <w:rPr>
                <w:rFonts w:eastAsia="Calibri" w:cs="Arial"/>
                <w:b/>
                <w:sz w:val="24"/>
                <w:lang w:val="de-DE"/>
              </w:rPr>
              <w:t xml:space="preserve">Nummer im </w:t>
            </w:r>
            <w:r w:rsidRPr="00474642">
              <w:rPr>
                <w:rFonts w:eastAsia="Calibri" w:cs="Arial"/>
                <w:b/>
                <w:sz w:val="24"/>
                <w:lang w:val="de-DE"/>
              </w:rPr>
              <w:br w:type="textWrapping" w:clear="all"/>
              <w:t>Bewegungsfeld</w:t>
            </w:r>
          </w:p>
        </w:tc>
        <w:tc>
          <w:tcPr>
            <w:tcW w:w="2126" w:type="dxa"/>
            <w:shd w:val="clear" w:color="auto" w:fill="D9D9D9"/>
            <w:vAlign w:val="center"/>
          </w:tcPr>
          <w:p w14:paraId="353F1F58" w14:textId="1177C115" w:rsidR="001D1789" w:rsidRPr="00474642" w:rsidRDefault="008E1E8C" w:rsidP="001D1789">
            <w:pPr>
              <w:jc w:val="center"/>
              <w:rPr>
                <w:rFonts w:eastAsia="Calibri" w:cs="Arial"/>
                <w:b/>
                <w:sz w:val="24"/>
                <w:lang w:val="de-DE"/>
              </w:rPr>
            </w:pPr>
            <w:r>
              <w:rPr>
                <w:rFonts w:eastAsia="Calibri" w:cs="Arial"/>
                <w:b/>
                <w:sz w:val="24"/>
                <w:lang w:val="de-DE"/>
              </w:rPr>
              <w:t xml:space="preserve">UE </w:t>
            </w:r>
            <w:r>
              <w:rPr>
                <w:rFonts w:eastAsia="Calibri" w:cs="Arial"/>
                <w:b/>
                <w:sz w:val="24"/>
                <w:lang w:val="de-DE"/>
              </w:rPr>
              <w:br/>
              <w:t>(45 Minuten)</w:t>
            </w:r>
            <w:r w:rsidR="001D1789" w:rsidRPr="00474642">
              <w:rPr>
                <w:rFonts w:eastAsia="Calibri" w:cs="Arial"/>
                <w:b/>
                <w:sz w:val="24"/>
                <w:lang w:val="de-DE"/>
              </w:rPr>
              <w:t xml:space="preserve"> </w:t>
            </w:r>
          </w:p>
        </w:tc>
      </w:tr>
      <w:tr w:rsidR="001D1789" w:rsidRPr="00474642" w14:paraId="1214D85E" w14:textId="77777777" w:rsidTr="00B10F8C">
        <w:trPr>
          <w:trHeight w:val="567"/>
        </w:trPr>
        <w:tc>
          <w:tcPr>
            <w:tcW w:w="2122" w:type="dxa"/>
            <w:tcBorders>
              <w:bottom w:val="single" w:sz="4" w:space="0" w:color="auto"/>
            </w:tcBorders>
          </w:tcPr>
          <w:p w14:paraId="56F6FA93"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UV 1</w:t>
            </w:r>
          </w:p>
        </w:tc>
        <w:tc>
          <w:tcPr>
            <w:tcW w:w="7796" w:type="dxa"/>
            <w:tcBorders>
              <w:bottom w:val="single" w:sz="4" w:space="0" w:color="auto"/>
            </w:tcBorders>
          </w:tcPr>
          <w:p w14:paraId="5BF7B1F7" w14:textId="72403709" w:rsidR="001D1789" w:rsidRPr="00474642" w:rsidRDefault="00A83D79" w:rsidP="001D1789">
            <w:pPr>
              <w:jc w:val="left"/>
              <w:rPr>
                <w:rFonts w:eastAsia="Calibri" w:cs="Arial"/>
                <w:b/>
                <w:sz w:val="22"/>
                <w:lang w:val="de-DE"/>
              </w:rPr>
            </w:pPr>
            <w:r w:rsidRPr="00474642">
              <w:rPr>
                <w:rFonts w:eastAsia="Calibri" w:cs="Arial"/>
                <w:b/>
                <w:i/>
                <w:iCs/>
                <w:sz w:val="22"/>
                <w:lang w:val="de-DE"/>
              </w:rPr>
              <w:t xml:space="preserve">„Gemeinsam und kooperativ“ </w:t>
            </w:r>
            <w:r w:rsidRPr="00474642">
              <w:rPr>
                <w:rFonts w:eastAsia="Calibri" w:cs="Arial"/>
                <w:iCs/>
                <w:sz w:val="22"/>
                <w:lang w:val="de-DE"/>
              </w:rPr>
              <w:t>– Unterschiedliche Spiele und Spielideen unter besonderer Berücksichtigung der gruppenübergreifenden Kooperation durchführen</w:t>
            </w:r>
            <w:r w:rsidRPr="00474642">
              <w:rPr>
                <w:rFonts w:eastAsia="Calibri" w:cs="Arial"/>
                <w:b/>
                <w:i/>
                <w:iCs/>
                <w:sz w:val="22"/>
                <w:lang w:val="de-DE"/>
              </w:rPr>
              <w:t xml:space="preserve"> </w:t>
            </w:r>
          </w:p>
        </w:tc>
        <w:tc>
          <w:tcPr>
            <w:tcW w:w="2126" w:type="dxa"/>
            <w:tcBorders>
              <w:bottom w:val="single" w:sz="4" w:space="0" w:color="auto"/>
            </w:tcBorders>
          </w:tcPr>
          <w:p w14:paraId="48734565"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2.1</w:t>
            </w:r>
          </w:p>
        </w:tc>
        <w:tc>
          <w:tcPr>
            <w:tcW w:w="2126" w:type="dxa"/>
            <w:tcBorders>
              <w:bottom w:val="single" w:sz="4" w:space="0" w:color="auto"/>
            </w:tcBorders>
          </w:tcPr>
          <w:p w14:paraId="093A066A" w14:textId="2DA5B7BD" w:rsidR="001D1789" w:rsidRPr="00474642" w:rsidRDefault="00A83D79" w:rsidP="001D1789">
            <w:pPr>
              <w:jc w:val="center"/>
              <w:rPr>
                <w:rFonts w:eastAsia="Calibri" w:cs="Arial"/>
                <w:b/>
                <w:sz w:val="22"/>
                <w:lang w:val="de-DE"/>
              </w:rPr>
            </w:pPr>
            <w:r>
              <w:rPr>
                <w:rFonts w:eastAsia="Calibri" w:cs="Arial"/>
                <w:b/>
                <w:sz w:val="22"/>
                <w:lang w:val="de-DE"/>
              </w:rPr>
              <w:t>8</w:t>
            </w:r>
          </w:p>
        </w:tc>
      </w:tr>
      <w:tr w:rsidR="001D1789" w:rsidRPr="00474642" w14:paraId="78718BDA" w14:textId="77777777" w:rsidTr="00B10F8C">
        <w:trPr>
          <w:trHeight w:val="567"/>
        </w:trPr>
        <w:tc>
          <w:tcPr>
            <w:tcW w:w="2122" w:type="dxa"/>
            <w:tcBorders>
              <w:top w:val="single" w:sz="4" w:space="0" w:color="auto"/>
              <w:left w:val="single" w:sz="4" w:space="0" w:color="auto"/>
              <w:bottom w:val="single" w:sz="4" w:space="0" w:color="auto"/>
              <w:right w:val="single" w:sz="4" w:space="0" w:color="auto"/>
            </w:tcBorders>
          </w:tcPr>
          <w:p w14:paraId="44BD490B"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UV 2</w:t>
            </w:r>
          </w:p>
        </w:tc>
        <w:tc>
          <w:tcPr>
            <w:tcW w:w="7796" w:type="dxa"/>
            <w:tcBorders>
              <w:top w:val="single" w:sz="4" w:space="0" w:color="auto"/>
              <w:left w:val="single" w:sz="4" w:space="0" w:color="auto"/>
              <w:bottom w:val="single" w:sz="4" w:space="0" w:color="auto"/>
              <w:right w:val="single" w:sz="4" w:space="0" w:color="auto"/>
            </w:tcBorders>
          </w:tcPr>
          <w:p w14:paraId="2CA7FBFF" w14:textId="248C3C7F" w:rsidR="001D1789" w:rsidRPr="00474642" w:rsidRDefault="00A83D79" w:rsidP="001D1789">
            <w:pPr>
              <w:jc w:val="left"/>
              <w:rPr>
                <w:rFonts w:eastAsia="Calibri" w:cs="Arial"/>
                <w:b/>
                <w:sz w:val="22"/>
                <w:lang w:val="de-DE"/>
              </w:rPr>
            </w:pPr>
            <w:r w:rsidRPr="00474642">
              <w:rPr>
                <w:rFonts w:eastAsia="Calibri" w:cs="Arial"/>
                <w:b/>
                <w:i/>
                <w:iCs/>
                <w:sz w:val="22"/>
                <w:lang w:val="de-DE"/>
              </w:rPr>
              <w:t xml:space="preserve">„Spielen fürs Köpfchen“ </w:t>
            </w:r>
            <w:r w:rsidRPr="00474642">
              <w:rPr>
                <w:rFonts w:eastAsia="Calibri" w:cs="Arial"/>
                <w:iCs/>
                <w:sz w:val="22"/>
                <w:lang w:val="de-DE"/>
              </w:rPr>
              <w:t>– Vielfältige Spiel- und Übungsformen („</w:t>
            </w:r>
            <w:r w:rsidRPr="00474642">
              <w:rPr>
                <w:rFonts w:eastAsia="Calibri" w:cs="Arial"/>
                <w:i/>
                <w:iCs/>
                <w:sz w:val="22"/>
                <w:lang w:val="de-DE"/>
              </w:rPr>
              <w:t>Games for brains“</w:t>
            </w:r>
            <w:r w:rsidRPr="00474642">
              <w:rPr>
                <w:rFonts w:eastAsia="Calibri" w:cs="Arial"/>
                <w:iCs/>
                <w:sz w:val="22"/>
                <w:lang w:val="de-DE"/>
              </w:rPr>
              <w:t>) u.a. zur Förderung der Konzentrationsfähigkeit erproben</w:t>
            </w:r>
          </w:p>
        </w:tc>
        <w:tc>
          <w:tcPr>
            <w:tcW w:w="2126" w:type="dxa"/>
            <w:tcBorders>
              <w:top w:val="single" w:sz="4" w:space="0" w:color="auto"/>
              <w:left w:val="single" w:sz="4" w:space="0" w:color="auto"/>
              <w:bottom w:val="single" w:sz="4" w:space="0" w:color="auto"/>
              <w:right w:val="single" w:sz="4" w:space="0" w:color="auto"/>
            </w:tcBorders>
          </w:tcPr>
          <w:p w14:paraId="437B26AD"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2.2</w:t>
            </w:r>
          </w:p>
        </w:tc>
        <w:tc>
          <w:tcPr>
            <w:tcW w:w="2126" w:type="dxa"/>
            <w:tcBorders>
              <w:top w:val="single" w:sz="4" w:space="0" w:color="auto"/>
              <w:left w:val="single" w:sz="4" w:space="0" w:color="auto"/>
              <w:bottom w:val="single" w:sz="4" w:space="0" w:color="auto"/>
              <w:right w:val="single" w:sz="4" w:space="0" w:color="auto"/>
            </w:tcBorders>
          </w:tcPr>
          <w:p w14:paraId="668787CC" w14:textId="4AC10E9B" w:rsidR="001D1789" w:rsidRPr="00474642" w:rsidRDefault="00A83D79" w:rsidP="001D1789">
            <w:pPr>
              <w:jc w:val="center"/>
              <w:rPr>
                <w:rFonts w:eastAsia="Calibri" w:cs="Arial"/>
                <w:b/>
                <w:sz w:val="22"/>
                <w:lang w:val="de-DE"/>
              </w:rPr>
            </w:pPr>
            <w:r>
              <w:rPr>
                <w:rFonts w:eastAsia="Calibri" w:cs="Arial"/>
                <w:b/>
                <w:sz w:val="22"/>
                <w:lang w:val="de-DE"/>
              </w:rPr>
              <w:t>4</w:t>
            </w:r>
          </w:p>
        </w:tc>
      </w:tr>
      <w:tr w:rsidR="001D1789" w:rsidRPr="00474642" w14:paraId="28AAC312" w14:textId="77777777" w:rsidTr="00B10F8C">
        <w:trPr>
          <w:trHeight w:val="567"/>
        </w:trPr>
        <w:tc>
          <w:tcPr>
            <w:tcW w:w="2122" w:type="dxa"/>
            <w:tcBorders>
              <w:top w:val="single" w:sz="4" w:space="0" w:color="auto"/>
              <w:left w:val="single" w:sz="4" w:space="0" w:color="auto"/>
              <w:bottom w:val="single" w:sz="4" w:space="0" w:color="auto"/>
              <w:right w:val="single" w:sz="4" w:space="0" w:color="auto"/>
            </w:tcBorders>
          </w:tcPr>
          <w:p w14:paraId="370F15DE" w14:textId="77777777" w:rsidR="001D1789" w:rsidRPr="00474642" w:rsidRDefault="001D1789" w:rsidP="001D1789">
            <w:pPr>
              <w:jc w:val="center"/>
              <w:rPr>
                <w:rFonts w:eastAsia="Calibri" w:cs="Arial"/>
                <w:sz w:val="22"/>
                <w:lang w:val="de-DE"/>
              </w:rPr>
            </w:pPr>
            <w:r w:rsidRPr="00474642">
              <w:rPr>
                <w:rFonts w:eastAsia="Calibri" w:cs="Arial"/>
                <w:b/>
                <w:sz w:val="22"/>
                <w:lang w:val="de-DE"/>
              </w:rPr>
              <w:t>UV 3</w:t>
            </w:r>
          </w:p>
        </w:tc>
        <w:tc>
          <w:tcPr>
            <w:tcW w:w="7796" w:type="dxa"/>
            <w:tcBorders>
              <w:top w:val="single" w:sz="4" w:space="0" w:color="auto"/>
              <w:left w:val="single" w:sz="4" w:space="0" w:color="auto"/>
              <w:bottom w:val="single" w:sz="4" w:space="0" w:color="auto"/>
              <w:right w:val="single" w:sz="4" w:space="0" w:color="auto"/>
            </w:tcBorders>
          </w:tcPr>
          <w:p w14:paraId="58C6C03C" w14:textId="77777777" w:rsidR="001D1789" w:rsidRPr="00474642" w:rsidRDefault="001D1789" w:rsidP="001D1789">
            <w:pPr>
              <w:jc w:val="left"/>
              <w:rPr>
                <w:rFonts w:eastAsia="Calibri" w:cs="Arial"/>
                <w:b/>
                <w:sz w:val="22"/>
                <w:lang w:val="de-DE"/>
              </w:rPr>
            </w:pPr>
            <w:r w:rsidRPr="00474642">
              <w:rPr>
                <w:rFonts w:eastAsia="Times New Roman" w:cs="Arial"/>
                <w:b/>
                <w:iCs/>
                <w:sz w:val="22"/>
                <w:lang w:val="de-DE" w:eastAsia="de-DE"/>
              </w:rPr>
              <w:t>„</w:t>
            </w:r>
            <w:r w:rsidRPr="00474642">
              <w:rPr>
                <w:rFonts w:eastAsia="Times New Roman" w:cs="Arial"/>
                <w:b/>
                <w:i/>
                <w:iCs/>
                <w:sz w:val="22"/>
                <w:lang w:val="de-DE" w:eastAsia="de-DE"/>
              </w:rPr>
              <w:t>Rennen, Hüpfen, Werfen</w:t>
            </w:r>
            <w:r w:rsidRPr="00474642">
              <w:rPr>
                <w:rFonts w:eastAsia="Times New Roman" w:cs="Arial"/>
                <w:b/>
                <w:iCs/>
                <w:sz w:val="22"/>
                <w:lang w:val="de-DE" w:eastAsia="de-DE"/>
              </w:rPr>
              <w:t>“</w:t>
            </w:r>
            <w:r w:rsidRPr="00474642">
              <w:rPr>
                <w:rFonts w:eastAsia="Times New Roman" w:cs="Arial"/>
                <w:b/>
                <w:i/>
                <w:iCs/>
                <w:sz w:val="22"/>
                <w:lang w:val="de-DE" w:eastAsia="de-DE"/>
              </w:rPr>
              <w:t xml:space="preserve"> </w:t>
            </w:r>
            <w:r w:rsidRPr="00474642">
              <w:rPr>
                <w:rFonts w:eastAsia="Times New Roman" w:cs="Arial"/>
                <w:iCs/>
                <w:sz w:val="22"/>
                <w:lang w:val="de-DE" w:eastAsia="de-DE"/>
              </w:rPr>
              <w:t>– Grundlegendes leichtathletisches Bewegen in seiner Vielfalt erleben und erfahren</w:t>
            </w:r>
          </w:p>
        </w:tc>
        <w:tc>
          <w:tcPr>
            <w:tcW w:w="2126" w:type="dxa"/>
            <w:tcBorders>
              <w:top w:val="single" w:sz="4" w:space="0" w:color="auto"/>
              <w:left w:val="single" w:sz="4" w:space="0" w:color="auto"/>
              <w:bottom w:val="single" w:sz="4" w:space="0" w:color="auto"/>
              <w:right w:val="single" w:sz="4" w:space="0" w:color="auto"/>
            </w:tcBorders>
          </w:tcPr>
          <w:p w14:paraId="5BC9AECA"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3.1</w:t>
            </w:r>
          </w:p>
        </w:tc>
        <w:tc>
          <w:tcPr>
            <w:tcW w:w="2126" w:type="dxa"/>
            <w:tcBorders>
              <w:top w:val="single" w:sz="4" w:space="0" w:color="auto"/>
              <w:left w:val="single" w:sz="4" w:space="0" w:color="auto"/>
              <w:bottom w:val="single" w:sz="4" w:space="0" w:color="auto"/>
              <w:right w:val="single" w:sz="4" w:space="0" w:color="auto"/>
            </w:tcBorders>
          </w:tcPr>
          <w:p w14:paraId="634351EC"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12</w:t>
            </w:r>
          </w:p>
        </w:tc>
      </w:tr>
      <w:tr w:rsidR="001D1789" w:rsidRPr="00474642" w14:paraId="1DB0A405" w14:textId="77777777" w:rsidTr="00B10F8C">
        <w:trPr>
          <w:trHeight w:val="567"/>
        </w:trPr>
        <w:tc>
          <w:tcPr>
            <w:tcW w:w="2122" w:type="dxa"/>
            <w:tcBorders>
              <w:top w:val="single" w:sz="4" w:space="0" w:color="auto"/>
              <w:left w:val="single" w:sz="4" w:space="0" w:color="auto"/>
              <w:bottom w:val="single" w:sz="4" w:space="0" w:color="auto"/>
              <w:right w:val="single" w:sz="4" w:space="0" w:color="auto"/>
            </w:tcBorders>
          </w:tcPr>
          <w:p w14:paraId="3A0A5870" w14:textId="77777777" w:rsidR="001D1789" w:rsidRPr="00474642" w:rsidRDefault="001D1789" w:rsidP="001D1789">
            <w:pPr>
              <w:jc w:val="center"/>
              <w:rPr>
                <w:rFonts w:eastAsia="Calibri" w:cs="Arial"/>
                <w:sz w:val="22"/>
                <w:lang w:val="de-DE"/>
              </w:rPr>
            </w:pPr>
            <w:r w:rsidRPr="00474642">
              <w:rPr>
                <w:rFonts w:eastAsia="Calibri" w:cs="Arial"/>
                <w:b/>
                <w:sz w:val="22"/>
                <w:lang w:val="de-DE"/>
              </w:rPr>
              <w:t>UV 4</w:t>
            </w:r>
          </w:p>
        </w:tc>
        <w:tc>
          <w:tcPr>
            <w:tcW w:w="7796" w:type="dxa"/>
            <w:tcBorders>
              <w:top w:val="single" w:sz="4" w:space="0" w:color="auto"/>
              <w:left w:val="single" w:sz="4" w:space="0" w:color="auto"/>
              <w:bottom w:val="single" w:sz="4" w:space="0" w:color="auto"/>
              <w:right w:val="single" w:sz="4" w:space="0" w:color="auto"/>
            </w:tcBorders>
          </w:tcPr>
          <w:p w14:paraId="39EFA4CB" w14:textId="77777777" w:rsidR="001D1789" w:rsidRPr="00474642" w:rsidRDefault="001D1789" w:rsidP="001D1789">
            <w:pPr>
              <w:jc w:val="left"/>
              <w:rPr>
                <w:rFonts w:eastAsia="Calibri" w:cs="Arial"/>
                <w:b/>
                <w:sz w:val="22"/>
                <w:lang w:val="de-DE"/>
              </w:rPr>
            </w:pPr>
            <w:r w:rsidRPr="00474642">
              <w:rPr>
                <w:rFonts w:eastAsia="Calibri" w:cs="Arial"/>
                <w:b/>
                <w:i/>
                <w:iCs/>
                <w:sz w:val="22"/>
                <w:lang w:val="de-DE"/>
              </w:rPr>
              <w:t xml:space="preserve">„Der Ball ist mein Freund“ </w:t>
            </w:r>
            <w:r w:rsidRPr="00474642">
              <w:rPr>
                <w:rFonts w:eastAsia="Calibri" w:cs="Arial"/>
                <w:iCs/>
                <w:sz w:val="22"/>
                <w:lang w:val="de-DE"/>
              </w:rPr>
              <w:t>– Sportspielübergreifende Basiskompetenzen aus der Heidelberger Ballschule in vielfältigen Spiel- und Übungsformen unter Berücksichtigung der individuellen Bewegungsqualität vertiefen</w:t>
            </w:r>
          </w:p>
        </w:tc>
        <w:tc>
          <w:tcPr>
            <w:tcW w:w="2126" w:type="dxa"/>
            <w:tcBorders>
              <w:top w:val="single" w:sz="4" w:space="0" w:color="auto"/>
              <w:left w:val="single" w:sz="4" w:space="0" w:color="auto"/>
              <w:bottom w:val="single" w:sz="4" w:space="0" w:color="auto"/>
              <w:right w:val="single" w:sz="4" w:space="0" w:color="auto"/>
            </w:tcBorders>
          </w:tcPr>
          <w:p w14:paraId="3991CCFF"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7.1</w:t>
            </w:r>
          </w:p>
        </w:tc>
        <w:tc>
          <w:tcPr>
            <w:tcW w:w="2126" w:type="dxa"/>
            <w:tcBorders>
              <w:top w:val="single" w:sz="4" w:space="0" w:color="auto"/>
              <w:left w:val="single" w:sz="4" w:space="0" w:color="auto"/>
              <w:bottom w:val="single" w:sz="4" w:space="0" w:color="auto"/>
              <w:right w:val="single" w:sz="4" w:space="0" w:color="auto"/>
            </w:tcBorders>
          </w:tcPr>
          <w:p w14:paraId="297236E4"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12</w:t>
            </w:r>
          </w:p>
        </w:tc>
      </w:tr>
      <w:tr w:rsidR="001D1789" w:rsidRPr="00474642" w14:paraId="23C2ECA2" w14:textId="77777777" w:rsidTr="00B10F8C">
        <w:trPr>
          <w:trHeight w:val="567"/>
        </w:trPr>
        <w:tc>
          <w:tcPr>
            <w:tcW w:w="2122" w:type="dxa"/>
          </w:tcPr>
          <w:p w14:paraId="1C910978" w14:textId="77777777" w:rsidR="001D1789" w:rsidRPr="00474642" w:rsidRDefault="001D1789" w:rsidP="001D1789">
            <w:pPr>
              <w:jc w:val="center"/>
              <w:rPr>
                <w:rFonts w:eastAsia="Calibri" w:cs="Arial"/>
                <w:sz w:val="22"/>
                <w:lang w:val="de-DE"/>
              </w:rPr>
            </w:pPr>
            <w:r w:rsidRPr="00474642">
              <w:rPr>
                <w:rFonts w:eastAsia="Calibri" w:cs="Arial"/>
                <w:b/>
                <w:sz w:val="22"/>
                <w:lang w:val="de-DE"/>
              </w:rPr>
              <w:t>UV 5</w:t>
            </w:r>
          </w:p>
        </w:tc>
        <w:tc>
          <w:tcPr>
            <w:tcW w:w="7796" w:type="dxa"/>
          </w:tcPr>
          <w:p w14:paraId="0324F62C" w14:textId="77777777" w:rsidR="001D1789" w:rsidRPr="00474642" w:rsidRDefault="001D1789" w:rsidP="001D1789">
            <w:pPr>
              <w:jc w:val="left"/>
              <w:rPr>
                <w:rFonts w:eastAsia="Calibri" w:cs="Arial"/>
                <w:b/>
                <w:sz w:val="22"/>
                <w:lang w:val="de-DE"/>
              </w:rPr>
            </w:pPr>
            <w:r w:rsidRPr="00474642">
              <w:rPr>
                <w:rFonts w:eastAsia="Times New Roman" w:cs="Arial"/>
                <w:b/>
                <w:iCs/>
                <w:sz w:val="22"/>
                <w:lang w:val="de-DE" w:eastAsia="de-DE"/>
              </w:rPr>
              <w:t>„</w:t>
            </w:r>
            <w:r w:rsidRPr="00474642">
              <w:rPr>
                <w:rFonts w:eastAsia="Times New Roman" w:cs="Arial"/>
                <w:b/>
                <w:i/>
                <w:iCs/>
                <w:sz w:val="22"/>
                <w:lang w:val="de-DE" w:eastAsia="de-DE"/>
              </w:rPr>
              <w:t>Vielfältig und fair</w:t>
            </w:r>
            <w:r w:rsidRPr="00474642">
              <w:rPr>
                <w:rFonts w:eastAsia="Times New Roman" w:cs="Arial"/>
                <w:b/>
                <w:iCs/>
                <w:sz w:val="22"/>
                <w:lang w:val="de-DE" w:eastAsia="de-DE"/>
              </w:rPr>
              <w:t>“</w:t>
            </w:r>
            <w:r w:rsidRPr="00474642">
              <w:rPr>
                <w:rFonts w:eastAsia="Times New Roman" w:cs="Arial"/>
                <w:iCs/>
                <w:sz w:val="22"/>
                <w:lang w:val="de-DE" w:eastAsia="de-DE"/>
              </w:rPr>
              <w:t xml:space="preserve"> – Allein und in Gruppen um Räume, Gegenstände und Ausgangssituationen regelgerecht kämpfen</w:t>
            </w:r>
          </w:p>
        </w:tc>
        <w:tc>
          <w:tcPr>
            <w:tcW w:w="2126" w:type="dxa"/>
          </w:tcPr>
          <w:p w14:paraId="3C04A497"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9.1</w:t>
            </w:r>
          </w:p>
        </w:tc>
        <w:tc>
          <w:tcPr>
            <w:tcW w:w="2126" w:type="dxa"/>
          </w:tcPr>
          <w:p w14:paraId="192B0DF3"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6</w:t>
            </w:r>
          </w:p>
        </w:tc>
      </w:tr>
      <w:tr w:rsidR="001D1789" w:rsidRPr="00474642" w14:paraId="1B44D25D" w14:textId="77777777" w:rsidTr="00B10F8C">
        <w:trPr>
          <w:trHeight w:val="567"/>
        </w:trPr>
        <w:tc>
          <w:tcPr>
            <w:tcW w:w="2122" w:type="dxa"/>
          </w:tcPr>
          <w:p w14:paraId="07FCD607" w14:textId="77777777" w:rsidR="001D1789" w:rsidRPr="00474642" w:rsidRDefault="001D1789" w:rsidP="001D1789">
            <w:pPr>
              <w:jc w:val="center"/>
              <w:rPr>
                <w:rFonts w:eastAsia="Calibri" w:cs="Arial"/>
                <w:sz w:val="22"/>
                <w:lang w:val="de-DE"/>
              </w:rPr>
            </w:pPr>
            <w:r w:rsidRPr="00474642">
              <w:rPr>
                <w:rFonts w:eastAsia="Calibri" w:cs="Arial"/>
                <w:b/>
                <w:sz w:val="22"/>
                <w:lang w:val="de-DE"/>
              </w:rPr>
              <w:t>UV 6</w:t>
            </w:r>
          </w:p>
        </w:tc>
        <w:tc>
          <w:tcPr>
            <w:tcW w:w="7796" w:type="dxa"/>
          </w:tcPr>
          <w:p w14:paraId="09AB6F7C" w14:textId="77777777" w:rsidR="001D1789" w:rsidRPr="00474642" w:rsidRDefault="001D1789" w:rsidP="001D1789">
            <w:pPr>
              <w:jc w:val="left"/>
              <w:rPr>
                <w:rFonts w:eastAsia="Calibri" w:cs="Arial"/>
                <w:b/>
                <w:sz w:val="22"/>
                <w:lang w:val="de-DE"/>
              </w:rPr>
            </w:pPr>
            <w:r w:rsidRPr="00474642">
              <w:rPr>
                <w:rFonts w:eastAsia="Times New Roman" w:cs="Arial"/>
                <w:b/>
                <w:i/>
                <w:iCs/>
                <w:sz w:val="22"/>
                <w:lang w:val="de-DE" w:eastAsia="de-DE"/>
              </w:rPr>
              <w:t>„Spannungsgeladene Ninja Warriors</w:t>
            </w:r>
            <w:r w:rsidRPr="00474642">
              <w:rPr>
                <w:rFonts w:eastAsia="Times New Roman" w:cs="Arial"/>
                <w:b/>
                <w:iCs/>
                <w:sz w:val="22"/>
                <w:lang w:val="de-DE" w:eastAsia="de-DE"/>
              </w:rPr>
              <w:t>“</w:t>
            </w:r>
            <w:r w:rsidRPr="00474642">
              <w:rPr>
                <w:rFonts w:eastAsia="Times New Roman" w:cs="Arial"/>
                <w:iCs/>
                <w:sz w:val="22"/>
                <w:lang w:val="de-DE" w:eastAsia="de-DE"/>
              </w:rPr>
              <w:t xml:space="preserve"> – Vielfältiges turnerisches Bewegen erleben und zur Bewältigung unterschiedlicher Geräte- und Abenteuerstationen und -parcours nutzen</w:t>
            </w:r>
          </w:p>
        </w:tc>
        <w:tc>
          <w:tcPr>
            <w:tcW w:w="2126" w:type="dxa"/>
          </w:tcPr>
          <w:p w14:paraId="10E0B095"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5.1</w:t>
            </w:r>
          </w:p>
        </w:tc>
        <w:tc>
          <w:tcPr>
            <w:tcW w:w="2126" w:type="dxa"/>
          </w:tcPr>
          <w:p w14:paraId="16E2F104"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9</w:t>
            </w:r>
          </w:p>
        </w:tc>
      </w:tr>
      <w:tr w:rsidR="001D1789" w:rsidRPr="00474642" w14:paraId="299018CB" w14:textId="77777777" w:rsidTr="00B10F8C">
        <w:trPr>
          <w:trHeight w:val="567"/>
        </w:trPr>
        <w:tc>
          <w:tcPr>
            <w:tcW w:w="2122" w:type="dxa"/>
          </w:tcPr>
          <w:p w14:paraId="3A46FE32" w14:textId="77777777" w:rsidR="001D1789" w:rsidRPr="00474642" w:rsidRDefault="001D1789" w:rsidP="001D1789">
            <w:pPr>
              <w:jc w:val="center"/>
              <w:rPr>
                <w:rFonts w:eastAsia="Calibri" w:cs="Arial"/>
                <w:sz w:val="22"/>
                <w:lang w:val="de-DE"/>
              </w:rPr>
            </w:pPr>
            <w:r w:rsidRPr="00474642">
              <w:rPr>
                <w:rFonts w:eastAsia="Calibri" w:cs="Arial"/>
                <w:b/>
                <w:sz w:val="22"/>
                <w:lang w:val="de-DE"/>
              </w:rPr>
              <w:t>UV 7</w:t>
            </w:r>
          </w:p>
        </w:tc>
        <w:tc>
          <w:tcPr>
            <w:tcW w:w="7796" w:type="dxa"/>
          </w:tcPr>
          <w:p w14:paraId="509297C9" w14:textId="77777777" w:rsidR="001D1789" w:rsidRPr="00474642" w:rsidRDefault="001D1789" w:rsidP="001D1789">
            <w:pPr>
              <w:jc w:val="left"/>
              <w:rPr>
                <w:rFonts w:eastAsia="Calibri" w:cs="Arial"/>
                <w:b/>
                <w:sz w:val="22"/>
                <w:lang w:val="de-DE"/>
              </w:rPr>
            </w:pPr>
            <w:r w:rsidRPr="00474642">
              <w:rPr>
                <w:rFonts w:eastAsia="Times New Roman" w:cs="Arial"/>
                <w:b/>
                <w:iCs/>
                <w:sz w:val="22"/>
                <w:lang w:val="de-DE" w:eastAsia="de-DE"/>
              </w:rPr>
              <w:t>„</w:t>
            </w:r>
            <w:r w:rsidRPr="00474642">
              <w:rPr>
                <w:rFonts w:eastAsia="Times New Roman" w:cs="Arial"/>
                <w:b/>
                <w:i/>
                <w:iCs/>
                <w:sz w:val="22"/>
                <w:lang w:val="de-DE" w:eastAsia="de-DE"/>
              </w:rPr>
              <w:t>Basic Tricks mit Seil und Partner</w:t>
            </w:r>
            <w:r w:rsidRPr="00474642">
              <w:rPr>
                <w:rFonts w:eastAsia="Times New Roman" w:cs="Arial"/>
                <w:b/>
                <w:iCs/>
                <w:sz w:val="22"/>
                <w:lang w:val="de-DE" w:eastAsia="de-DE"/>
              </w:rPr>
              <w:t xml:space="preserve">“ </w:t>
            </w:r>
            <w:r w:rsidRPr="00474642">
              <w:rPr>
                <w:rFonts w:eastAsia="Times New Roman" w:cs="Arial"/>
                <w:iCs/>
                <w:sz w:val="22"/>
                <w:lang w:val="de-DE" w:eastAsia="de-DE"/>
              </w:rPr>
              <w:t>– Eine Minichoreo mit dem Seil zum Rhythmus der Musik gestalten und dabei mindestens 3 Tricks kombinieren und demonstrieren</w:t>
            </w:r>
          </w:p>
        </w:tc>
        <w:tc>
          <w:tcPr>
            <w:tcW w:w="2126" w:type="dxa"/>
          </w:tcPr>
          <w:p w14:paraId="22D5C8C5"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6.1</w:t>
            </w:r>
          </w:p>
        </w:tc>
        <w:tc>
          <w:tcPr>
            <w:tcW w:w="2126" w:type="dxa"/>
          </w:tcPr>
          <w:p w14:paraId="7E8403BB"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9</w:t>
            </w:r>
          </w:p>
        </w:tc>
      </w:tr>
      <w:tr w:rsidR="001D1789" w:rsidRPr="00474642" w14:paraId="7D6C5133" w14:textId="77777777" w:rsidTr="00B10F8C">
        <w:trPr>
          <w:trHeight w:val="567"/>
        </w:trPr>
        <w:tc>
          <w:tcPr>
            <w:tcW w:w="2122" w:type="dxa"/>
          </w:tcPr>
          <w:p w14:paraId="1813E0F7" w14:textId="77777777" w:rsidR="001D1789" w:rsidRPr="00474642" w:rsidRDefault="001D1789" w:rsidP="001D1789">
            <w:pPr>
              <w:jc w:val="center"/>
              <w:rPr>
                <w:rFonts w:eastAsia="Calibri" w:cs="Arial"/>
                <w:sz w:val="22"/>
                <w:lang w:val="de-DE"/>
              </w:rPr>
            </w:pPr>
            <w:r w:rsidRPr="00474642">
              <w:rPr>
                <w:rFonts w:eastAsia="Calibri" w:cs="Arial"/>
                <w:b/>
                <w:sz w:val="22"/>
                <w:lang w:val="de-DE"/>
              </w:rPr>
              <w:t>UV 8</w:t>
            </w:r>
          </w:p>
        </w:tc>
        <w:tc>
          <w:tcPr>
            <w:tcW w:w="7796" w:type="dxa"/>
          </w:tcPr>
          <w:p w14:paraId="4DAA2691" w14:textId="77777777" w:rsidR="001D1789" w:rsidRPr="00474642" w:rsidRDefault="001D1789" w:rsidP="001D1789">
            <w:pPr>
              <w:jc w:val="left"/>
              <w:rPr>
                <w:rFonts w:eastAsia="Calibri" w:cs="Arial"/>
                <w:b/>
                <w:sz w:val="22"/>
                <w:lang w:val="de-DE"/>
              </w:rPr>
            </w:pPr>
            <w:r w:rsidRPr="00474642">
              <w:rPr>
                <w:rFonts w:eastAsia="Calibri" w:cs="Arial"/>
                <w:b/>
                <w:i/>
                <w:iCs/>
                <w:sz w:val="22"/>
                <w:lang w:val="de-DE"/>
              </w:rPr>
              <w:t xml:space="preserve">„Spielen nach Regeln und mit Verstand“ </w:t>
            </w:r>
            <w:r w:rsidRPr="00474642">
              <w:rPr>
                <w:rFonts w:eastAsia="Calibri" w:cs="Arial"/>
                <w:iCs/>
                <w:sz w:val="22"/>
                <w:lang w:val="de-DE"/>
              </w:rPr>
              <w:t>– Sich in sportspielgerichteten Spielformen regelgerecht und mannschaftsdienlich verhalten und taktisch angemessen agieren</w:t>
            </w:r>
          </w:p>
        </w:tc>
        <w:tc>
          <w:tcPr>
            <w:tcW w:w="2126" w:type="dxa"/>
          </w:tcPr>
          <w:p w14:paraId="1396636B"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7.2</w:t>
            </w:r>
          </w:p>
        </w:tc>
        <w:tc>
          <w:tcPr>
            <w:tcW w:w="2126" w:type="dxa"/>
          </w:tcPr>
          <w:p w14:paraId="0B70B214"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12</w:t>
            </w:r>
          </w:p>
        </w:tc>
      </w:tr>
      <w:tr w:rsidR="001D1789" w:rsidRPr="00474642" w14:paraId="48691950" w14:textId="77777777" w:rsidTr="00B10F8C">
        <w:trPr>
          <w:trHeight w:val="567"/>
        </w:trPr>
        <w:tc>
          <w:tcPr>
            <w:tcW w:w="2122" w:type="dxa"/>
          </w:tcPr>
          <w:p w14:paraId="3F740A9D" w14:textId="77777777" w:rsidR="001D1789" w:rsidRPr="00474642" w:rsidRDefault="001D1789" w:rsidP="001D1789">
            <w:pPr>
              <w:jc w:val="center"/>
              <w:rPr>
                <w:rFonts w:eastAsia="Calibri" w:cs="Arial"/>
                <w:sz w:val="22"/>
                <w:lang w:val="de-DE"/>
              </w:rPr>
            </w:pPr>
            <w:r w:rsidRPr="00474642">
              <w:rPr>
                <w:rFonts w:eastAsia="Calibri" w:cs="Arial"/>
                <w:b/>
                <w:sz w:val="22"/>
                <w:lang w:val="de-DE"/>
              </w:rPr>
              <w:t>UV 9</w:t>
            </w:r>
          </w:p>
        </w:tc>
        <w:tc>
          <w:tcPr>
            <w:tcW w:w="7796" w:type="dxa"/>
          </w:tcPr>
          <w:p w14:paraId="61C7F0E4" w14:textId="77777777" w:rsidR="001D1789" w:rsidRPr="00474642" w:rsidRDefault="001D1789" w:rsidP="001D1789">
            <w:pPr>
              <w:jc w:val="left"/>
              <w:rPr>
                <w:rFonts w:eastAsia="Calibri" w:cs="Arial"/>
                <w:b/>
                <w:sz w:val="22"/>
                <w:lang w:val="de-DE"/>
              </w:rPr>
            </w:pPr>
            <w:r w:rsidRPr="00474642">
              <w:rPr>
                <w:rFonts w:eastAsia="Calibri" w:cs="Arial"/>
                <w:b/>
                <w:i/>
                <w:iCs/>
                <w:sz w:val="22"/>
                <w:lang w:val="de-DE"/>
              </w:rPr>
              <w:t xml:space="preserve">„Ausdauer macht Spaß!“ </w:t>
            </w:r>
            <w:r w:rsidRPr="00474642">
              <w:rPr>
                <w:rFonts w:eastAsia="Calibri" w:cs="Arial"/>
                <w:iCs/>
                <w:sz w:val="22"/>
                <w:lang w:val="de-DE"/>
              </w:rPr>
              <w:t>– In unterschiedlichen spielerischen Belastungssituationen die Reaktionen des eigenen Körpers kennen lernen und beschreiben</w:t>
            </w:r>
          </w:p>
        </w:tc>
        <w:tc>
          <w:tcPr>
            <w:tcW w:w="2126" w:type="dxa"/>
          </w:tcPr>
          <w:p w14:paraId="4E713C16"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1.1</w:t>
            </w:r>
          </w:p>
        </w:tc>
        <w:tc>
          <w:tcPr>
            <w:tcW w:w="2126" w:type="dxa"/>
          </w:tcPr>
          <w:p w14:paraId="691AE8FD"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6</w:t>
            </w:r>
          </w:p>
        </w:tc>
      </w:tr>
      <w:tr w:rsidR="001D1789" w:rsidRPr="00474642" w14:paraId="7B7C9C1D" w14:textId="77777777" w:rsidTr="00B10F8C">
        <w:trPr>
          <w:trHeight w:val="567"/>
        </w:trPr>
        <w:tc>
          <w:tcPr>
            <w:tcW w:w="2122" w:type="dxa"/>
            <w:tcBorders>
              <w:bottom w:val="single" w:sz="12" w:space="0" w:color="auto"/>
            </w:tcBorders>
          </w:tcPr>
          <w:p w14:paraId="02FCDF05" w14:textId="77777777" w:rsidR="001D1789" w:rsidRPr="00474642" w:rsidRDefault="001D1789" w:rsidP="001D1789">
            <w:pPr>
              <w:jc w:val="center"/>
              <w:rPr>
                <w:rFonts w:eastAsia="Calibri" w:cs="Arial"/>
                <w:sz w:val="22"/>
                <w:lang w:val="de-DE"/>
              </w:rPr>
            </w:pPr>
            <w:r w:rsidRPr="00474642">
              <w:rPr>
                <w:rFonts w:eastAsia="Calibri" w:cs="Arial"/>
                <w:b/>
                <w:sz w:val="22"/>
                <w:lang w:val="de-DE"/>
              </w:rPr>
              <w:t>UV 10</w:t>
            </w:r>
          </w:p>
        </w:tc>
        <w:tc>
          <w:tcPr>
            <w:tcW w:w="7796" w:type="dxa"/>
            <w:tcBorders>
              <w:bottom w:val="single" w:sz="12" w:space="0" w:color="auto"/>
            </w:tcBorders>
          </w:tcPr>
          <w:p w14:paraId="3A0464D6" w14:textId="77777777" w:rsidR="001D1789" w:rsidRPr="00474642" w:rsidRDefault="001D1789" w:rsidP="001D1789">
            <w:pPr>
              <w:jc w:val="left"/>
              <w:rPr>
                <w:rFonts w:eastAsia="Calibri" w:cs="Arial"/>
                <w:b/>
                <w:sz w:val="22"/>
                <w:lang w:val="de-DE"/>
              </w:rPr>
            </w:pPr>
            <w:r w:rsidRPr="00474642">
              <w:rPr>
                <w:rFonts w:eastAsia="Times New Roman" w:cs="Arial"/>
                <w:b/>
                <w:iCs/>
                <w:sz w:val="22"/>
                <w:lang w:val="de-DE" w:eastAsia="de-DE"/>
              </w:rPr>
              <w:t>„</w:t>
            </w:r>
            <w:r w:rsidRPr="00474642">
              <w:rPr>
                <w:rFonts w:eastAsia="Times New Roman" w:cs="Arial"/>
                <w:b/>
                <w:i/>
                <w:iCs/>
                <w:sz w:val="22"/>
                <w:lang w:val="de-DE" w:eastAsia="de-DE"/>
              </w:rPr>
              <w:t>Vom Rennen zum Sprint, vom Hüpfen zum Sprung, vom Werfen zum Weitwurf</w:t>
            </w:r>
            <w:r w:rsidRPr="00474642">
              <w:rPr>
                <w:rFonts w:eastAsia="Times New Roman" w:cs="Arial"/>
                <w:b/>
                <w:iCs/>
                <w:sz w:val="22"/>
                <w:lang w:val="de-DE" w:eastAsia="de-DE"/>
              </w:rPr>
              <w:t>“</w:t>
            </w:r>
            <w:r w:rsidRPr="00474642">
              <w:rPr>
                <w:rFonts w:eastAsia="Times New Roman" w:cs="Arial"/>
                <w:b/>
                <w:i/>
                <w:iCs/>
                <w:sz w:val="22"/>
                <w:lang w:val="de-DE" w:eastAsia="de-DE"/>
              </w:rPr>
              <w:t xml:space="preserve"> </w:t>
            </w:r>
            <w:r w:rsidRPr="00474642">
              <w:rPr>
                <w:rFonts w:eastAsia="Times New Roman" w:cs="Arial"/>
                <w:iCs/>
                <w:sz w:val="22"/>
                <w:lang w:val="de-DE" w:eastAsia="de-DE"/>
              </w:rPr>
              <w:t>– Leichtathletische Disziplinen entdecken und erleben</w:t>
            </w:r>
          </w:p>
        </w:tc>
        <w:tc>
          <w:tcPr>
            <w:tcW w:w="2126" w:type="dxa"/>
            <w:tcBorders>
              <w:bottom w:val="single" w:sz="12" w:space="0" w:color="auto"/>
            </w:tcBorders>
          </w:tcPr>
          <w:p w14:paraId="559D2B0D"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3.2</w:t>
            </w:r>
          </w:p>
        </w:tc>
        <w:tc>
          <w:tcPr>
            <w:tcW w:w="2126" w:type="dxa"/>
            <w:tcBorders>
              <w:bottom w:val="single" w:sz="12" w:space="0" w:color="auto"/>
            </w:tcBorders>
          </w:tcPr>
          <w:p w14:paraId="0989833E" w14:textId="77777777" w:rsidR="001D1789" w:rsidRPr="00474642" w:rsidRDefault="001D1789" w:rsidP="001D1789">
            <w:pPr>
              <w:jc w:val="center"/>
              <w:rPr>
                <w:rFonts w:eastAsia="Calibri" w:cs="Arial"/>
                <w:b/>
                <w:sz w:val="22"/>
                <w:lang w:val="de-DE"/>
              </w:rPr>
            </w:pPr>
            <w:r w:rsidRPr="00474642">
              <w:rPr>
                <w:rFonts w:eastAsia="Calibri" w:cs="Arial"/>
                <w:b/>
                <w:sz w:val="22"/>
                <w:lang w:val="de-DE"/>
              </w:rPr>
              <w:t>12</w:t>
            </w:r>
          </w:p>
        </w:tc>
      </w:tr>
      <w:tr w:rsidR="001D1789" w:rsidRPr="00474642" w14:paraId="14F62984" w14:textId="77777777" w:rsidTr="001D1789">
        <w:trPr>
          <w:trHeight w:val="907"/>
        </w:trPr>
        <w:tc>
          <w:tcPr>
            <w:tcW w:w="14170" w:type="dxa"/>
            <w:gridSpan w:val="4"/>
            <w:tcBorders>
              <w:top w:val="single" w:sz="12" w:space="0" w:color="auto"/>
              <w:left w:val="single" w:sz="12" w:space="0" w:color="auto"/>
              <w:bottom w:val="single" w:sz="12" w:space="0" w:color="auto"/>
              <w:right w:val="single" w:sz="12" w:space="0" w:color="auto"/>
            </w:tcBorders>
          </w:tcPr>
          <w:p w14:paraId="767E0662" w14:textId="5E3B982A" w:rsidR="001D1789" w:rsidRPr="00474642" w:rsidRDefault="001D1789" w:rsidP="008E1E8C">
            <w:pPr>
              <w:ind w:left="7110" w:right="463"/>
              <w:jc w:val="left"/>
              <w:rPr>
                <w:rFonts w:eastAsia="Calibri" w:cs="Arial"/>
                <w:b/>
                <w:sz w:val="24"/>
                <w:lang w:val="de-DE"/>
              </w:rPr>
            </w:pPr>
            <w:r w:rsidRPr="00474642">
              <w:rPr>
                <w:rFonts w:eastAsia="Calibri" w:cs="Arial"/>
                <w:b/>
                <w:sz w:val="24"/>
                <w:lang w:val="de-DE"/>
              </w:rPr>
              <w:t xml:space="preserve">Zur Verfügung stehende Unterrichtszeit: </w:t>
            </w:r>
            <w:r w:rsidRPr="00474642">
              <w:rPr>
                <w:rFonts w:eastAsia="Calibri" w:cs="Arial"/>
                <w:b/>
                <w:sz w:val="24"/>
                <w:lang w:val="de-DE"/>
              </w:rPr>
              <w:ptab w:relativeTo="margin" w:alignment="right" w:leader="none"/>
            </w:r>
            <w:r w:rsidRPr="00474642">
              <w:rPr>
                <w:rFonts w:eastAsia="Calibri" w:cs="Arial"/>
                <w:sz w:val="24"/>
                <w:lang w:val="de-DE"/>
              </w:rPr>
              <w:t xml:space="preserve">120 </w:t>
            </w:r>
            <w:r w:rsidR="008E1E8C">
              <w:rPr>
                <w:rFonts w:eastAsia="Calibri" w:cs="Arial"/>
                <w:sz w:val="24"/>
                <w:lang w:val="de-DE"/>
              </w:rPr>
              <w:t>UE</w:t>
            </w:r>
          </w:p>
          <w:p w14:paraId="5BC7D58F" w14:textId="7314BE65" w:rsidR="001D1789" w:rsidRPr="00474642" w:rsidRDefault="001D1789" w:rsidP="008E1E8C">
            <w:pPr>
              <w:tabs>
                <w:tab w:val="left" w:pos="12465"/>
              </w:tabs>
              <w:ind w:left="7110" w:right="463"/>
              <w:jc w:val="left"/>
              <w:rPr>
                <w:rFonts w:eastAsia="Calibri" w:cs="Arial"/>
                <w:b/>
                <w:sz w:val="24"/>
                <w:lang w:val="de-DE"/>
              </w:rPr>
            </w:pPr>
            <w:r w:rsidRPr="00474642">
              <w:rPr>
                <w:rFonts w:eastAsia="Calibri" w:cs="Arial"/>
                <w:b/>
                <w:sz w:val="24"/>
                <w:lang w:val="de-DE"/>
              </w:rPr>
              <w:t xml:space="preserve">Stunden für die Unterrichtsvorhaben: </w:t>
            </w:r>
            <w:r w:rsidRPr="00474642">
              <w:rPr>
                <w:rFonts w:eastAsia="Calibri" w:cs="Arial"/>
                <w:b/>
                <w:sz w:val="24"/>
                <w:lang w:val="de-DE"/>
              </w:rPr>
              <w:ptab w:relativeTo="margin" w:alignment="right" w:leader="none"/>
            </w:r>
            <w:r w:rsidRPr="00474642">
              <w:rPr>
                <w:rFonts w:eastAsia="Calibri" w:cs="Arial"/>
                <w:sz w:val="24"/>
                <w:lang w:val="de-DE"/>
              </w:rPr>
              <w:t xml:space="preserve">90 </w:t>
            </w:r>
            <w:r w:rsidR="008E1E8C">
              <w:rPr>
                <w:rFonts w:eastAsia="Calibri" w:cs="Arial"/>
                <w:sz w:val="24"/>
                <w:lang w:val="de-DE"/>
              </w:rPr>
              <w:t>UE</w:t>
            </w:r>
          </w:p>
          <w:p w14:paraId="1C58C7D0" w14:textId="7BFF171D" w:rsidR="001D1789" w:rsidRPr="00474642" w:rsidRDefault="001D1789" w:rsidP="008E1E8C">
            <w:pPr>
              <w:ind w:left="7110" w:right="463"/>
              <w:jc w:val="left"/>
              <w:rPr>
                <w:rFonts w:eastAsia="Calibri" w:cs="Arial"/>
                <w:b/>
                <w:sz w:val="28"/>
                <w:lang w:val="de-DE"/>
              </w:rPr>
            </w:pPr>
            <w:r w:rsidRPr="00474642">
              <w:rPr>
                <w:rFonts w:eastAsia="Calibri" w:cs="Arial"/>
                <w:b/>
                <w:sz w:val="24"/>
                <w:lang w:val="de-DE"/>
              </w:rPr>
              <w:t xml:space="preserve">Freiraum: </w:t>
            </w:r>
            <w:r w:rsidRPr="00474642">
              <w:rPr>
                <w:rFonts w:eastAsia="Calibri" w:cs="Arial"/>
                <w:b/>
                <w:sz w:val="24"/>
                <w:lang w:val="de-DE"/>
              </w:rPr>
              <w:ptab w:relativeTo="margin" w:alignment="right" w:leader="none"/>
            </w:r>
            <w:r w:rsidRPr="00474642">
              <w:rPr>
                <w:rFonts w:eastAsia="Calibri" w:cs="Arial"/>
                <w:sz w:val="24"/>
                <w:lang w:val="de-DE"/>
              </w:rPr>
              <w:t xml:space="preserve">30 </w:t>
            </w:r>
            <w:r w:rsidR="008E1E8C">
              <w:rPr>
                <w:rFonts w:eastAsia="Calibri" w:cs="Arial"/>
                <w:sz w:val="24"/>
                <w:lang w:val="de-DE"/>
              </w:rPr>
              <w:t>UE</w:t>
            </w:r>
            <w:r w:rsidRPr="00474642">
              <w:rPr>
                <w:rFonts w:eastAsia="Calibri" w:cs="Arial"/>
                <w:b/>
                <w:sz w:val="24"/>
                <w:lang w:val="de-DE"/>
              </w:rPr>
              <w:t xml:space="preserve"> </w:t>
            </w:r>
          </w:p>
        </w:tc>
      </w:tr>
      <w:bookmarkEnd w:id="7"/>
    </w:tbl>
    <w:p w14:paraId="4EC7CC4E" w14:textId="77777777" w:rsidR="00A83D79" w:rsidRDefault="00A83D79" w:rsidP="001D1789">
      <w:pPr>
        <w:spacing w:after="160" w:line="259" w:lineRule="auto"/>
        <w:jc w:val="left"/>
        <w:rPr>
          <w:rFonts w:eastAsia="Calibri" w:cs="Arial"/>
          <w:b/>
          <w:sz w:val="28"/>
        </w:rPr>
      </w:pPr>
    </w:p>
    <w:p w14:paraId="16FBAC61" w14:textId="61F5B130" w:rsidR="00A83D79" w:rsidRPr="00474642" w:rsidRDefault="00A83D79" w:rsidP="001D1789">
      <w:pPr>
        <w:spacing w:after="160" w:line="259" w:lineRule="auto"/>
        <w:jc w:val="left"/>
        <w:rPr>
          <w:rFonts w:eastAsia="Calibri" w:cs="Arial"/>
          <w:b/>
          <w:sz w:val="28"/>
        </w:rPr>
        <w:sectPr w:rsidR="00A83D79" w:rsidRPr="00474642" w:rsidSect="00A83D79">
          <w:pgSz w:w="16838" w:h="11906" w:orient="landscape" w:code="9"/>
          <w:pgMar w:top="993" w:right="1418" w:bottom="568" w:left="1418" w:header="709" w:footer="709" w:gutter="284"/>
          <w:cols w:space="708"/>
          <w:titlePg/>
          <w:docGrid w:linePitch="360"/>
        </w:sectPr>
      </w:pP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630"/>
        <w:gridCol w:w="869"/>
        <w:gridCol w:w="2408"/>
        <w:gridCol w:w="3301"/>
      </w:tblGrid>
      <w:tr w:rsidR="00A83D79" w:rsidRPr="00A83D79" w14:paraId="0744919A" w14:textId="77777777" w:rsidTr="009C64D3">
        <w:trPr>
          <w:trHeight w:val="394"/>
          <w:jc w:val="center"/>
        </w:trPr>
        <w:tc>
          <w:tcPr>
            <w:tcW w:w="3630" w:type="dxa"/>
            <w:shd w:val="clear" w:color="auto" w:fill="BFBFBF"/>
            <w:tcMar>
              <w:top w:w="57" w:type="dxa"/>
              <w:bottom w:w="57" w:type="dxa"/>
            </w:tcMar>
            <w:vAlign w:val="center"/>
          </w:tcPr>
          <w:p w14:paraId="125900FB" w14:textId="77777777" w:rsidR="00A83D79" w:rsidRPr="00A83D79" w:rsidRDefault="00A83D79" w:rsidP="00A83D79">
            <w:pPr>
              <w:spacing w:after="0" w:line="240" w:lineRule="auto"/>
              <w:jc w:val="center"/>
              <w:rPr>
                <w:rFonts w:eastAsia="Times New Roman" w:cs="Arial"/>
                <w:b/>
                <w:iCs/>
                <w:sz w:val="20"/>
                <w:szCs w:val="28"/>
                <w:lang w:eastAsia="de-DE"/>
              </w:rPr>
            </w:pPr>
            <w:r w:rsidRPr="00A83D79">
              <w:rPr>
                <w:rFonts w:eastAsia="Times New Roman" w:cs="Arial"/>
                <w:b/>
                <w:iCs/>
                <w:sz w:val="20"/>
                <w:szCs w:val="28"/>
                <w:lang w:eastAsia="de-DE"/>
              </w:rPr>
              <w:t>Jahrgangsstufe: 5</w:t>
            </w:r>
          </w:p>
        </w:tc>
        <w:tc>
          <w:tcPr>
            <w:tcW w:w="3277" w:type="dxa"/>
            <w:gridSpan w:val="2"/>
            <w:shd w:val="clear" w:color="auto" w:fill="BFBFBF"/>
            <w:tcMar>
              <w:top w:w="57" w:type="dxa"/>
              <w:bottom w:w="57" w:type="dxa"/>
            </w:tcMar>
            <w:vAlign w:val="center"/>
          </w:tcPr>
          <w:p w14:paraId="7B8756CD" w14:textId="77777777" w:rsidR="00A83D79" w:rsidRPr="00A83D79" w:rsidRDefault="00A83D79" w:rsidP="00A83D79">
            <w:pPr>
              <w:spacing w:after="0" w:line="240" w:lineRule="auto"/>
              <w:jc w:val="center"/>
              <w:rPr>
                <w:rFonts w:eastAsia="Times New Roman" w:cs="Arial"/>
                <w:b/>
                <w:iCs/>
                <w:sz w:val="20"/>
                <w:szCs w:val="28"/>
                <w:lang w:eastAsia="de-DE"/>
              </w:rPr>
            </w:pPr>
            <w:r w:rsidRPr="00A83D79">
              <w:rPr>
                <w:rFonts w:eastAsia="Times New Roman" w:cs="Arial"/>
                <w:b/>
                <w:iCs/>
                <w:sz w:val="20"/>
                <w:szCs w:val="28"/>
                <w:lang w:eastAsia="de-DE"/>
              </w:rPr>
              <w:t xml:space="preserve">Dauer des UVs: 8 </w:t>
            </w:r>
          </w:p>
        </w:tc>
        <w:tc>
          <w:tcPr>
            <w:tcW w:w="3300" w:type="dxa"/>
            <w:tcBorders>
              <w:bottom w:val="single" w:sz="4" w:space="0" w:color="auto"/>
            </w:tcBorders>
            <w:shd w:val="clear" w:color="auto" w:fill="BFBFBF"/>
            <w:vAlign w:val="center"/>
          </w:tcPr>
          <w:p w14:paraId="1219EA77" w14:textId="77777777" w:rsidR="00A83D79" w:rsidRPr="00A83D79" w:rsidRDefault="00A83D79" w:rsidP="00A83D79">
            <w:pPr>
              <w:spacing w:after="0" w:line="240" w:lineRule="auto"/>
              <w:jc w:val="center"/>
              <w:rPr>
                <w:rFonts w:eastAsia="Times New Roman" w:cs="Arial"/>
                <w:b/>
                <w:iCs/>
                <w:sz w:val="20"/>
                <w:szCs w:val="28"/>
                <w:lang w:eastAsia="de-DE"/>
              </w:rPr>
            </w:pPr>
            <w:r w:rsidRPr="00A83D79">
              <w:rPr>
                <w:rFonts w:eastAsia="Times New Roman" w:cs="Arial"/>
                <w:b/>
                <w:iCs/>
                <w:sz w:val="20"/>
                <w:szCs w:val="28"/>
                <w:lang w:eastAsia="de-DE"/>
              </w:rPr>
              <w:t>Nummer des UVs im BF/SB: 2.1</w:t>
            </w:r>
          </w:p>
        </w:tc>
      </w:tr>
      <w:tr w:rsidR="00A83D79" w:rsidRPr="00A83D79" w14:paraId="4C6623ED" w14:textId="77777777" w:rsidTr="009C64D3">
        <w:tblPrEx>
          <w:jc w:val="left"/>
        </w:tblPrEx>
        <w:trPr>
          <w:trHeight w:val="12"/>
        </w:trPr>
        <w:tc>
          <w:tcPr>
            <w:tcW w:w="10208" w:type="dxa"/>
            <w:gridSpan w:val="4"/>
            <w:shd w:val="clear" w:color="auto" w:fill="auto"/>
            <w:tcMar>
              <w:top w:w="57" w:type="dxa"/>
              <w:bottom w:w="57" w:type="dxa"/>
            </w:tcMar>
          </w:tcPr>
          <w:p w14:paraId="6C928786" w14:textId="77777777" w:rsidR="00A83D79" w:rsidRPr="00A83D79" w:rsidRDefault="00A83D79" w:rsidP="00A83D79">
            <w:pPr>
              <w:spacing w:before="120" w:after="120" w:line="240" w:lineRule="auto"/>
              <w:jc w:val="left"/>
              <w:rPr>
                <w:rFonts w:eastAsia="Times New Roman" w:cs="Arial"/>
                <w:b/>
                <w:iCs/>
                <w:sz w:val="24"/>
                <w:szCs w:val="24"/>
                <w:lang w:eastAsia="de-DE"/>
              </w:rPr>
            </w:pPr>
            <w:r w:rsidRPr="00A83D79">
              <w:rPr>
                <w:rFonts w:eastAsia="Times New Roman" w:cs="Arial"/>
                <w:b/>
                <w:iCs/>
                <w:sz w:val="24"/>
                <w:szCs w:val="24"/>
                <w:lang w:eastAsia="de-DE"/>
              </w:rPr>
              <w:t xml:space="preserve">Thema des UV: </w:t>
            </w:r>
            <w:r w:rsidRPr="00A83D79">
              <w:rPr>
                <w:rFonts w:eastAsia="Times New Roman" w:cs="Arial"/>
                <w:b/>
                <w:i/>
                <w:iCs/>
                <w:sz w:val="24"/>
                <w:szCs w:val="24"/>
                <w:lang w:eastAsia="de-DE"/>
              </w:rPr>
              <w:t xml:space="preserve">„Gemeinsam und kooperativ“ </w:t>
            </w:r>
            <w:r w:rsidRPr="00A83D79">
              <w:rPr>
                <w:rFonts w:eastAsia="Times New Roman" w:cs="Arial"/>
                <w:iCs/>
                <w:sz w:val="24"/>
                <w:szCs w:val="24"/>
                <w:lang w:eastAsia="de-DE"/>
              </w:rPr>
              <w:t xml:space="preserve">– Unterschiedliche Spiele und Spielideen unter besonderer Berücksichtigung der gruppenübergreifenden Kooperation durchführen </w:t>
            </w:r>
          </w:p>
        </w:tc>
      </w:tr>
      <w:tr w:rsidR="00A83D79" w:rsidRPr="00A83D79" w14:paraId="1D020256" w14:textId="77777777" w:rsidTr="009C64D3">
        <w:tblPrEx>
          <w:jc w:val="left"/>
        </w:tblPrEx>
        <w:trPr>
          <w:trHeight w:val="12"/>
        </w:trPr>
        <w:tc>
          <w:tcPr>
            <w:tcW w:w="4499" w:type="dxa"/>
            <w:gridSpan w:val="2"/>
            <w:tcBorders>
              <w:right w:val="dashed" w:sz="8" w:space="0" w:color="auto"/>
            </w:tcBorders>
            <w:shd w:val="clear" w:color="auto" w:fill="FE6202"/>
            <w:tcMar>
              <w:top w:w="57" w:type="dxa"/>
              <w:bottom w:w="57" w:type="dxa"/>
            </w:tcMar>
          </w:tcPr>
          <w:p w14:paraId="057D2BDE" w14:textId="77777777" w:rsidR="00A83D79" w:rsidRPr="00A83D79" w:rsidRDefault="00A83D79" w:rsidP="00A83D79">
            <w:pPr>
              <w:spacing w:before="120" w:after="120" w:line="240" w:lineRule="auto"/>
              <w:jc w:val="left"/>
              <w:rPr>
                <w:rFonts w:eastAsia="Times New Roman" w:cs="Arial"/>
                <w:b/>
                <w:iCs/>
                <w:sz w:val="24"/>
                <w:szCs w:val="24"/>
                <w:lang w:eastAsia="de-DE"/>
              </w:rPr>
            </w:pPr>
            <w:r w:rsidRPr="00A83D79">
              <w:rPr>
                <w:rFonts w:eastAsia="Times New Roman" w:cs="Arial"/>
                <w:b/>
                <w:iCs/>
                <w:sz w:val="24"/>
                <w:szCs w:val="24"/>
                <w:lang w:eastAsia="de-DE"/>
              </w:rPr>
              <w:t>BF/SB 2 Das Spielen entdecken, Spielräume nutzen</w:t>
            </w:r>
          </w:p>
        </w:tc>
        <w:tc>
          <w:tcPr>
            <w:tcW w:w="5708" w:type="dxa"/>
            <w:gridSpan w:val="2"/>
            <w:tcBorders>
              <w:left w:val="dashed" w:sz="8" w:space="0" w:color="auto"/>
              <w:bottom w:val="single" w:sz="4" w:space="0" w:color="auto"/>
            </w:tcBorders>
            <w:shd w:val="clear" w:color="auto" w:fill="auto"/>
            <w:tcMar>
              <w:top w:w="57" w:type="dxa"/>
              <w:bottom w:w="57" w:type="dxa"/>
            </w:tcMar>
            <w:vAlign w:val="center"/>
          </w:tcPr>
          <w:p w14:paraId="2E08A549" w14:textId="77777777" w:rsidR="00A83D79" w:rsidRPr="00A83D79" w:rsidRDefault="00A83D79" w:rsidP="00A83D79">
            <w:pPr>
              <w:spacing w:after="0" w:line="240" w:lineRule="auto"/>
              <w:jc w:val="left"/>
              <w:rPr>
                <w:rFonts w:eastAsia="Times New Roman" w:cs="Arial"/>
                <w:b/>
                <w:iCs/>
                <w:sz w:val="24"/>
                <w:szCs w:val="24"/>
                <w:lang w:eastAsia="de-DE"/>
              </w:rPr>
            </w:pPr>
            <w:r w:rsidRPr="00A83D79">
              <w:rPr>
                <w:rFonts w:eastAsia="Times New Roman" w:cs="Arial"/>
                <w:b/>
                <w:iCs/>
                <w:sz w:val="24"/>
                <w:szCs w:val="24"/>
                <w:lang w:eastAsia="de-DE"/>
              </w:rPr>
              <w:t xml:space="preserve">Inhaltsfelder: </w:t>
            </w:r>
          </w:p>
          <w:p w14:paraId="1CB9BFDB" w14:textId="77777777" w:rsidR="00A83D79" w:rsidRPr="00A83D79" w:rsidRDefault="00A83D79" w:rsidP="00A83D79">
            <w:pPr>
              <w:spacing w:after="0" w:line="240" w:lineRule="auto"/>
              <w:jc w:val="left"/>
              <w:rPr>
                <w:rFonts w:eastAsia="Times New Roman" w:cs="Arial"/>
                <w:b/>
                <w:iCs/>
                <w:sz w:val="24"/>
                <w:szCs w:val="24"/>
                <w:lang w:eastAsia="de-DE"/>
              </w:rPr>
            </w:pPr>
            <w:r w:rsidRPr="00A83D79">
              <w:rPr>
                <w:rFonts w:eastAsia="Times New Roman" w:cs="Arial"/>
                <w:b/>
                <w:iCs/>
                <w:sz w:val="24"/>
                <w:szCs w:val="24"/>
                <w:lang w:eastAsia="de-DE"/>
              </w:rPr>
              <w:t>e – Kooperation und Konkurrenz</w:t>
            </w:r>
          </w:p>
        </w:tc>
      </w:tr>
      <w:tr w:rsidR="00A83D79" w:rsidRPr="00A83D79" w14:paraId="61DA3480" w14:textId="77777777" w:rsidTr="009C64D3">
        <w:tblPrEx>
          <w:jc w:val="left"/>
        </w:tblPrEx>
        <w:trPr>
          <w:trHeight w:val="12"/>
        </w:trPr>
        <w:tc>
          <w:tcPr>
            <w:tcW w:w="4499" w:type="dxa"/>
            <w:gridSpan w:val="2"/>
            <w:tcBorders>
              <w:right w:val="dashed" w:sz="8" w:space="0" w:color="auto"/>
            </w:tcBorders>
            <w:shd w:val="clear" w:color="auto" w:fill="auto"/>
            <w:tcMar>
              <w:top w:w="57" w:type="dxa"/>
              <w:bottom w:w="57" w:type="dxa"/>
            </w:tcMar>
          </w:tcPr>
          <w:p w14:paraId="7120658C" w14:textId="77777777" w:rsidR="00A83D79" w:rsidRPr="00A83D79" w:rsidRDefault="00A83D79" w:rsidP="00A83D79">
            <w:pPr>
              <w:spacing w:after="120" w:line="240" w:lineRule="auto"/>
              <w:jc w:val="left"/>
              <w:rPr>
                <w:rFonts w:eastAsia="Times New Roman" w:cs="Arial"/>
                <w:b/>
                <w:iCs/>
                <w:sz w:val="24"/>
                <w:szCs w:val="24"/>
                <w:lang w:eastAsia="de-DE"/>
              </w:rPr>
            </w:pPr>
            <w:r w:rsidRPr="00A83D79">
              <w:rPr>
                <w:rFonts w:eastAsia="Times New Roman" w:cs="Arial"/>
                <w:b/>
                <w:iCs/>
                <w:sz w:val="24"/>
                <w:szCs w:val="24"/>
                <w:lang w:eastAsia="de-DE"/>
              </w:rPr>
              <w:t>Inhaltliche Kerne:</w:t>
            </w:r>
          </w:p>
          <w:p w14:paraId="02E49091" w14:textId="77777777" w:rsidR="00A83D79" w:rsidRPr="00A83D79" w:rsidRDefault="00A83D79" w:rsidP="00A83D79">
            <w:pPr>
              <w:numPr>
                <w:ilvl w:val="0"/>
                <w:numId w:val="12"/>
              </w:numPr>
              <w:spacing w:after="0" w:line="240" w:lineRule="auto"/>
              <w:ind w:left="306" w:hanging="284"/>
              <w:contextualSpacing/>
              <w:rPr>
                <w:rFonts w:eastAsia="Times New Roman" w:cs="Arial"/>
                <w:iCs/>
                <w:sz w:val="24"/>
                <w:szCs w:val="24"/>
                <w:lang w:eastAsia="de-DE"/>
              </w:rPr>
            </w:pPr>
            <w:r w:rsidRPr="00A83D79">
              <w:rPr>
                <w:rFonts w:eastAsia="Times New Roman" w:cs="Arial"/>
                <w:iCs/>
                <w:sz w:val="24"/>
                <w:szCs w:val="24"/>
                <w:lang w:eastAsia="de-DE"/>
              </w:rPr>
              <w:t>Kooperative Spiele</w:t>
            </w:r>
          </w:p>
        </w:tc>
        <w:tc>
          <w:tcPr>
            <w:tcW w:w="5708" w:type="dxa"/>
            <w:gridSpan w:val="2"/>
            <w:tcBorders>
              <w:left w:val="dashed" w:sz="8" w:space="0" w:color="auto"/>
            </w:tcBorders>
            <w:shd w:val="clear" w:color="auto" w:fill="auto"/>
            <w:tcMar>
              <w:top w:w="57" w:type="dxa"/>
              <w:bottom w:w="57" w:type="dxa"/>
            </w:tcMar>
          </w:tcPr>
          <w:p w14:paraId="158AC2F3" w14:textId="77777777" w:rsidR="00A83D79" w:rsidRPr="00A83D79" w:rsidRDefault="00A83D79" w:rsidP="00A83D79">
            <w:pPr>
              <w:spacing w:after="120" w:line="240" w:lineRule="auto"/>
              <w:jc w:val="left"/>
              <w:rPr>
                <w:rFonts w:eastAsia="Times New Roman" w:cs="Arial"/>
                <w:b/>
                <w:iCs/>
                <w:sz w:val="24"/>
                <w:szCs w:val="24"/>
                <w:lang w:eastAsia="de-DE"/>
              </w:rPr>
            </w:pPr>
            <w:r w:rsidRPr="00A83D79">
              <w:rPr>
                <w:rFonts w:eastAsia="Times New Roman" w:cs="Arial"/>
                <w:b/>
                <w:iCs/>
                <w:sz w:val="24"/>
                <w:szCs w:val="24"/>
                <w:lang w:eastAsia="de-DE"/>
              </w:rPr>
              <w:t>Inhaltliche Schwerpunkte:</w:t>
            </w:r>
          </w:p>
          <w:p w14:paraId="0765A792" w14:textId="77777777" w:rsidR="00A83D79" w:rsidRPr="00A83D79" w:rsidRDefault="00A83D79" w:rsidP="00A83D79">
            <w:pPr>
              <w:numPr>
                <w:ilvl w:val="0"/>
                <w:numId w:val="12"/>
              </w:numPr>
              <w:spacing w:after="0" w:line="240" w:lineRule="auto"/>
              <w:ind w:left="312"/>
              <w:contextualSpacing/>
              <w:jc w:val="left"/>
              <w:rPr>
                <w:rFonts w:eastAsia="Times New Roman" w:cs="Arial"/>
                <w:iCs/>
                <w:sz w:val="24"/>
                <w:szCs w:val="24"/>
                <w:lang w:eastAsia="de-DE"/>
              </w:rPr>
            </w:pPr>
            <w:r w:rsidRPr="00A83D79">
              <w:rPr>
                <w:rFonts w:eastAsia="Times New Roman" w:cs="Arial"/>
                <w:iCs/>
                <w:sz w:val="24"/>
                <w:szCs w:val="24"/>
                <w:lang w:eastAsia="de-DE"/>
              </w:rPr>
              <w:t>Gestaltung von Spiel und Sportgelegenheiten [e]</w:t>
            </w:r>
          </w:p>
        </w:tc>
      </w:tr>
      <w:tr w:rsidR="00A83D79" w:rsidRPr="00A83D79" w14:paraId="72FA6931" w14:textId="77777777" w:rsidTr="009C64D3">
        <w:tblPrEx>
          <w:jc w:val="left"/>
        </w:tblPrEx>
        <w:trPr>
          <w:trHeight w:val="12"/>
        </w:trPr>
        <w:tc>
          <w:tcPr>
            <w:tcW w:w="4499" w:type="dxa"/>
            <w:gridSpan w:val="2"/>
            <w:tcBorders>
              <w:right w:val="dashed" w:sz="8" w:space="0" w:color="auto"/>
            </w:tcBorders>
            <w:shd w:val="clear" w:color="auto" w:fill="auto"/>
            <w:tcMar>
              <w:top w:w="57" w:type="dxa"/>
              <w:bottom w:w="57" w:type="dxa"/>
            </w:tcMar>
          </w:tcPr>
          <w:p w14:paraId="0B1CEFA4" w14:textId="77777777" w:rsidR="00A83D79" w:rsidRPr="00A83D79" w:rsidRDefault="00A83D79" w:rsidP="00A83D79">
            <w:pPr>
              <w:spacing w:after="120" w:line="240" w:lineRule="auto"/>
              <w:jc w:val="left"/>
              <w:rPr>
                <w:rFonts w:eastAsia="Times New Roman" w:cs="Arial"/>
                <w:b/>
                <w:sz w:val="24"/>
                <w:szCs w:val="24"/>
                <w:lang w:eastAsia="de-DE"/>
              </w:rPr>
            </w:pPr>
            <w:r w:rsidRPr="00A83D79">
              <w:rPr>
                <w:rFonts w:eastAsia="Times New Roman" w:cs="Arial"/>
                <w:b/>
                <w:sz w:val="24"/>
                <w:szCs w:val="24"/>
                <w:lang w:eastAsia="de-DE"/>
              </w:rPr>
              <w:t>Bewegungsfeldspezifische Kompetenzerwartungen</w:t>
            </w:r>
          </w:p>
          <w:p w14:paraId="70221196" w14:textId="77777777" w:rsidR="00A83D79" w:rsidRPr="00A83D79" w:rsidRDefault="00A83D79" w:rsidP="00A83D79">
            <w:pPr>
              <w:spacing w:after="0" w:line="240" w:lineRule="auto"/>
              <w:jc w:val="left"/>
              <w:rPr>
                <w:rFonts w:eastAsia="Times New Roman" w:cs="Arial"/>
                <w:b/>
                <w:sz w:val="24"/>
                <w:szCs w:val="20"/>
                <w:lang w:eastAsia="de-DE"/>
              </w:rPr>
            </w:pPr>
            <w:r w:rsidRPr="00A83D79">
              <w:rPr>
                <w:rFonts w:eastAsia="Times New Roman" w:cs="Arial"/>
                <w:b/>
                <w:sz w:val="24"/>
                <w:szCs w:val="20"/>
                <w:lang w:eastAsia="de-DE"/>
              </w:rPr>
              <w:t>BWK</w:t>
            </w:r>
          </w:p>
          <w:p w14:paraId="66098B5F" w14:textId="77777777" w:rsidR="00A83D79" w:rsidRPr="00A83D79" w:rsidRDefault="00A83D79" w:rsidP="00A83D79">
            <w:pPr>
              <w:numPr>
                <w:ilvl w:val="0"/>
                <w:numId w:val="12"/>
              </w:numPr>
              <w:spacing w:before="120" w:after="120" w:line="240" w:lineRule="auto"/>
              <w:ind w:left="323" w:hanging="244"/>
              <w:jc w:val="left"/>
              <w:rPr>
                <w:rFonts w:eastAsia="Times New Roman" w:cs="Arial"/>
                <w:sz w:val="24"/>
                <w:szCs w:val="24"/>
                <w:lang w:eastAsia="de-DE"/>
              </w:rPr>
            </w:pPr>
            <w:r w:rsidRPr="00A83D79">
              <w:rPr>
                <w:rFonts w:eastAsia="Times New Roman" w:cs="Arial"/>
                <w:sz w:val="24"/>
                <w:szCs w:val="24"/>
                <w:lang w:eastAsia="de-DE"/>
              </w:rPr>
              <w:t>Bewegungsspiele eigenverantwortlich, kreativ und kooperativ spielen [6 BWK 2.1]</w:t>
            </w:r>
          </w:p>
          <w:p w14:paraId="17349A4C" w14:textId="77777777" w:rsidR="00A83D79" w:rsidRPr="00A83D79" w:rsidRDefault="00A83D79" w:rsidP="00A83D79">
            <w:pPr>
              <w:spacing w:before="120" w:after="120" w:line="240" w:lineRule="auto"/>
              <w:ind w:left="323"/>
              <w:jc w:val="left"/>
              <w:rPr>
                <w:rFonts w:eastAsia="Times New Roman" w:cs="Arial"/>
                <w:sz w:val="24"/>
                <w:szCs w:val="24"/>
                <w:lang w:eastAsia="de-DE"/>
              </w:rPr>
            </w:pPr>
          </w:p>
        </w:tc>
        <w:tc>
          <w:tcPr>
            <w:tcW w:w="5708" w:type="dxa"/>
            <w:gridSpan w:val="2"/>
            <w:tcBorders>
              <w:left w:val="dashed" w:sz="8" w:space="0" w:color="auto"/>
            </w:tcBorders>
            <w:shd w:val="clear" w:color="auto" w:fill="auto"/>
            <w:tcMar>
              <w:top w:w="57" w:type="dxa"/>
              <w:bottom w:w="57" w:type="dxa"/>
            </w:tcMar>
          </w:tcPr>
          <w:p w14:paraId="581026D5" w14:textId="77777777" w:rsidR="00A83D79" w:rsidRPr="00A83D79" w:rsidRDefault="00A83D79" w:rsidP="00A83D79">
            <w:pPr>
              <w:spacing w:after="120" w:line="240" w:lineRule="auto"/>
              <w:jc w:val="left"/>
              <w:rPr>
                <w:rFonts w:eastAsia="Times New Roman" w:cs="Arial"/>
                <w:b/>
                <w:sz w:val="24"/>
                <w:szCs w:val="24"/>
                <w:lang w:eastAsia="de-DE"/>
              </w:rPr>
            </w:pPr>
            <w:r w:rsidRPr="00A83D79">
              <w:rPr>
                <w:rFonts w:eastAsia="Times New Roman" w:cs="Arial"/>
                <w:b/>
                <w:sz w:val="24"/>
                <w:szCs w:val="24"/>
                <w:lang w:eastAsia="de-DE"/>
              </w:rPr>
              <w:t>Bewegungsfeldübergreifende Kompetenzerwartungen</w:t>
            </w:r>
          </w:p>
          <w:p w14:paraId="7EAE8F51" w14:textId="77777777" w:rsidR="00A83D79" w:rsidRPr="00A83D79" w:rsidRDefault="00A83D79" w:rsidP="00A83D79">
            <w:pPr>
              <w:spacing w:after="120" w:line="240" w:lineRule="auto"/>
              <w:jc w:val="left"/>
              <w:rPr>
                <w:rFonts w:eastAsia="Times New Roman" w:cs="Arial"/>
                <w:b/>
                <w:sz w:val="24"/>
                <w:szCs w:val="24"/>
                <w:lang w:eastAsia="de-DE"/>
              </w:rPr>
            </w:pPr>
            <w:r w:rsidRPr="00A83D79">
              <w:rPr>
                <w:rFonts w:eastAsia="Times New Roman" w:cs="Arial"/>
                <w:b/>
                <w:sz w:val="24"/>
                <w:szCs w:val="24"/>
                <w:lang w:eastAsia="de-DE"/>
              </w:rPr>
              <w:t>SK</w:t>
            </w:r>
          </w:p>
          <w:p w14:paraId="09BD23BF" w14:textId="77777777" w:rsidR="00A83D79" w:rsidRPr="00A83D79" w:rsidRDefault="00A83D79" w:rsidP="00A83D79">
            <w:pPr>
              <w:numPr>
                <w:ilvl w:val="0"/>
                <w:numId w:val="12"/>
              </w:numPr>
              <w:spacing w:before="120" w:after="120" w:line="240" w:lineRule="auto"/>
              <w:ind w:left="454" w:hanging="357"/>
              <w:jc w:val="left"/>
              <w:rPr>
                <w:rFonts w:eastAsia="Times New Roman" w:cs="Arial"/>
                <w:iCs/>
                <w:sz w:val="24"/>
                <w:szCs w:val="24"/>
                <w:lang w:eastAsia="de-DE"/>
              </w:rPr>
            </w:pPr>
            <w:r w:rsidRPr="00A83D79">
              <w:rPr>
                <w:rFonts w:eastAsia="Times New Roman" w:cs="Arial"/>
                <w:iCs/>
                <w:sz w:val="24"/>
                <w:szCs w:val="24"/>
                <w:lang w:eastAsia="de-DE"/>
              </w:rPr>
              <w:t>Merkmale für faires, kooperatives und teamorientiertes sportliches Handeln benennen [6 SK e1]</w:t>
            </w:r>
          </w:p>
          <w:p w14:paraId="3810F9AE" w14:textId="77777777" w:rsidR="00A83D79" w:rsidRPr="00A83D79" w:rsidRDefault="00A83D79" w:rsidP="00A83D79">
            <w:pPr>
              <w:autoSpaceDE w:val="0"/>
              <w:autoSpaceDN w:val="0"/>
              <w:adjustRightInd w:val="0"/>
              <w:spacing w:after="0" w:line="240" w:lineRule="auto"/>
              <w:jc w:val="left"/>
              <w:rPr>
                <w:rFonts w:eastAsia="Times New Roman" w:cs="Arial"/>
                <w:b/>
                <w:sz w:val="24"/>
                <w:szCs w:val="24"/>
                <w:lang w:eastAsia="de-DE"/>
              </w:rPr>
            </w:pPr>
            <w:r w:rsidRPr="00A83D79">
              <w:rPr>
                <w:rFonts w:eastAsia="Times New Roman" w:cs="Arial"/>
                <w:b/>
                <w:sz w:val="24"/>
                <w:szCs w:val="24"/>
                <w:lang w:eastAsia="de-DE"/>
              </w:rPr>
              <w:t>MK</w:t>
            </w:r>
          </w:p>
          <w:p w14:paraId="7E4750E3" w14:textId="77777777" w:rsidR="00A83D79" w:rsidRPr="00A83D79" w:rsidRDefault="00A83D79" w:rsidP="00A83D79">
            <w:pPr>
              <w:autoSpaceDE w:val="0"/>
              <w:autoSpaceDN w:val="0"/>
              <w:adjustRightInd w:val="0"/>
              <w:spacing w:after="0" w:line="240" w:lineRule="auto"/>
              <w:ind w:left="65"/>
              <w:jc w:val="left"/>
              <w:rPr>
                <w:rFonts w:eastAsia="Times New Roman" w:cs="Arial"/>
                <w:b/>
                <w:sz w:val="24"/>
                <w:szCs w:val="24"/>
                <w:lang w:eastAsia="de-DE"/>
              </w:rPr>
            </w:pPr>
          </w:p>
          <w:p w14:paraId="10F71C03" w14:textId="77777777" w:rsidR="00A83D79" w:rsidRPr="00A83D79" w:rsidRDefault="00A83D79" w:rsidP="00A83D79">
            <w:pPr>
              <w:spacing w:before="120" w:after="120" w:line="240" w:lineRule="auto"/>
              <w:jc w:val="left"/>
              <w:rPr>
                <w:rFonts w:eastAsia="Times New Roman" w:cs="Arial"/>
                <w:b/>
                <w:sz w:val="24"/>
                <w:szCs w:val="24"/>
                <w:lang w:eastAsia="de-DE"/>
              </w:rPr>
            </w:pPr>
            <w:r w:rsidRPr="00A83D79">
              <w:rPr>
                <w:rFonts w:eastAsia="Times New Roman" w:cs="Arial"/>
                <w:b/>
                <w:sz w:val="24"/>
                <w:szCs w:val="24"/>
                <w:lang w:eastAsia="de-DE"/>
              </w:rPr>
              <w:t>UK</w:t>
            </w:r>
          </w:p>
        </w:tc>
      </w:tr>
    </w:tbl>
    <w:p w14:paraId="69177D90" w14:textId="77777777" w:rsidR="00A83D79" w:rsidRPr="00F90B6C" w:rsidRDefault="00A83D79" w:rsidP="001D1789">
      <w:pPr>
        <w:spacing w:after="160" w:line="259" w:lineRule="auto"/>
        <w:jc w:val="left"/>
        <w:rPr>
          <w:rFonts w:ascii="Calibri" w:eastAsia="Calibri" w:hAnsi="Calibri" w:cs="Times New Roman"/>
          <w:b/>
          <w:sz w:val="20"/>
          <w:szCs w:val="20"/>
        </w:rPr>
      </w:pP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643"/>
        <w:gridCol w:w="873"/>
        <w:gridCol w:w="2417"/>
        <w:gridCol w:w="3234"/>
      </w:tblGrid>
      <w:tr w:rsidR="00A83D79" w:rsidRPr="009C64D3" w14:paraId="3D205F6A" w14:textId="77777777" w:rsidTr="009C64D3">
        <w:trPr>
          <w:trHeight w:val="397"/>
          <w:jc w:val="center"/>
        </w:trPr>
        <w:tc>
          <w:tcPr>
            <w:tcW w:w="3643" w:type="dxa"/>
            <w:shd w:val="clear" w:color="auto" w:fill="BFBFBF"/>
            <w:tcMar>
              <w:top w:w="57" w:type="dxa"/>
              <w:bottom w:w="57" w:type="dxa"/>
            </w:tcMar>
            <w:vAlign w:val="center"/>
          </w:tcPr>
          <w:p w14:paraId="3FFFD8BC" w14:textId="77777777" w:rsidR="00A83D79" w:rsidRPr="009C64D3" w:rsidRDefault="00A83D79" w:rsidP="009C64D3">
            <w:pPr>
              <w:spacing w:after="0"/>
              <w:jc w:val="center"/>
              <w:rPr>
                <w:rFonts w:cs="Arial"/>
                <w:b/>
                <w:iCs/>
                <w:sz w:val="20"/>
                <w:szCs w:val="28"/>
              </w:rPr>
            </w:pPr>
            <w:bookmarkStart w:id="8" w:name="_Hlk19542823"/>
            <w:r w:rsidRPr="009C64D3">
              <w:rPr>
                <w:rFonts w:cs="Arial"/>
                <w:b/>
                <w:iCs/>
                <w:sz w:val="20"/>
                <w:szCs w:val="28"/>
              </w:rPr>
              <w:t>Jahrgangsstufe: 5</w:t>
            </w:r>
          </w:p>
        </w:tc>
        <w:tc>
          <w:tcPr>
            <w:tcW w:w="3290" w:type="dxa"/>
            <w:gridSpan w:val="2"/>
            <w:shd w:val="clear" w:color="auto" w:fill="BFBFBF"/>
            <w:tcMar>
              <w:top w:w="57" w:type="dxa"/>
              <w:bottom w:w="57" w:type="dxa"/>
            </w:tcMar>
            <w:vAlign w:val="center"/>
          </w:tcPr>
          <w:p w14:paraId="552A773E" w14:textId="77777777" w:rsidR="00A83D79" w:rsidRPr="009C64D3" w:rsidRDefault="00A83D79" w:rsidP="009C64D3">
            <w:pPr>
              <w:spacing w:after="0"/>
              <w:jc w:val="center"/>
              <w:rPr>
                <w:rFonts w:cs="Arial"/>
                <w:b/>
                <w:iCs/>
                <w:sz w:val="20"/>
                <w:szCs w:val="28"/>
              </w:rPr>
            </w:pPr>
            <w:r w:rsidRPr="009C64D3">
              <w:rPr>
                <w:rFonts w:cs="Arial"/>
                <w:b/>
                <w:iCs/>
                <w:sz w:val="20"/>
                <w:szCs w:val="28"/>
              </w:rPr>
              <w:t>Dauer des UVs: 4</w:t>
            </w:r>
          </w:p>
        </w:tc>
        <w:tc>
          <w:tcPr>
            <w:tcW w:w="3233" w:type="dxa"/>
            <w:tcBorders>
              <w:bottom w:val="single" w:sz="4" w:space="0" w:color="auto"/>
            </w:tcBorders>
            <w:shd w:val="clear" w:color="auto" w:fill="BFBFBF"/>
            <w:vAlign w:val="center"/>
          </w:tcPr>
          <w:p w14:paraId="592D6249" w14:textId="77777777" w:rsidR="00A83D79" w:rsidRPr="009C64D3" w:rsidRDefault="00A83D79" w:rsidP="009C64D3">
            <w:pPr>
              <w:spacing w:after="0"/>
              <w:jc w:val="center"/>
              <w:rPr>
                <w:rFonts w:cs="Arial"/>
                <w:b/>
                <w:iCs/>
                <w:sz w:val="20"/>
                <w:szCs w:val="28"/>
              </w:rPr>
            </w:pPr>
            <w:r w:rsidRPr="009C64D3">
              <w:rPr>
                <w:rFonts w:cs="Arial"/>
                <w:b/>
                <w:iCs/>
                <w:sz w:val="20"/>
                <w:szCs w:val="28"/>
              </w:rPr>
              <w:t>Nummer des UVs im BF/SB: 2.2</w:t>
            </w:r>
          </w:p>
        </w:tc>
      </w:tr>
      <w:tr w:rsidR="00A83D79" w:rsidRPr="00572414" w14:paraId="7CD7F852" w14:textId="77777777" w:rsidTr="009C64D3">
        <w:tblPrEx>
          <w:jc w:val="left"/>
        </w:tblPrEx>
        <w:trPr>
          <w:trHeight w:val="14"/>
        </w:trPr>
        <w:tc>
          <w:tcPr>
            <w:tcW w:w="10167" w:type="dxa"/>
            <w:gridSpan w:val="4"/>
            <w:shd w:val="clear" w:color="auto" w:fill="auto"/>
            <w:tcMar>
              <w:top w:w="57" w:type="dxa"/>
              <w:bottom w:w="57" w:type="dxa"/>
            </w:tcMar>
          </w:tcPr>
          <w:p w14:paraId="1DF937A2" w14:textId="77777777" w:rsidR="00A83D79" w:rsidRPr="00572414" w:rsidRDefault="00A83D79" w:rsidP="0056572A">
            <w:pPr>
              <w:spacing w:before="120" w:after="120"/>
              <w:jc w:val="left"/>
              <w:rPr>
                <w:rFonts w:cs="Arial"/>
                <w:b/>
                <w:iCs/>
                <w:szCs w:val="24"/>
              </w:rPr>
            </w:pPr>
            <w:r w:rsidRPr="00572414">
              <w:rPr>
                <w:rFonts w:cs="Arial"/>
                <w:b/>
                <w:iCs/>
                <w:szCs w:val="24"/>
              </w:rPr>
              <w:t xml:space="preserve">Thema des UV: </w:t>
            </w:r>
            <w:r w:rsidRPr="0001741D">
              <w:rPr>
                <w:b/>
                <w:i/>
                <w:iCs/>
              </w:rPr>
              <w:t>„</w:t>
            </w:r>
            <w:r>
              <w:rPr>
                <w:b/>
                <w:i/>
                <w:iCs/>
              </w:rPr>
              <w:t>Spielen fürs Köpfchen</w:t>
            </w:r>
            <w:r w:rsidRPr="0001741D">
              <w:rPr>
                <w:b/>
                <w:i/>
                <w:iCs/>
              </w:rPr>
              <w:t xml:space="preserve">“ </w:t>
            </w:r>
            <w:r w:rsidRPr="0001741D">
              <w:rPr>
                <w:iCs/>
              </w:rPr>
              <w:t>–</w:t>
            </w:r>
            <w:r>
              <w:rPr>
                <w:iCs/>
              </w:rPr>
              <w:t xml:space="preserve"> Vielfältige Spiel- und Übungsformen („</w:t>
            </w:r>
            <w:r w:rsidRPr="000120DE">
              <w:rPr>
                <w:i/>
                <w:iCs/>
              </w:rPr>
              <w:t>Games for brains</w:t>
            </w:r>
            <w:r>
              <w:rPr>
                <w:i/>
                <w:iCs/>
              </w:rPr>
              <w:t>“</w:t>
            </w:r>
            <w:r>
              <w:rPr>
                <w:iCs/>
              </w:rPr>
              <w:t>) u.a. zur Förderung der Konzentrationsfähigkeit erproben</w:t>
            </w:r>
          </w:p>
        </w:tc>
      </w:tr>
      <w:tr w:rsidR="00A83D79" w:rsidRPr="00572414" w14:paraId="0A86DED2" w14:textId="77777777" w:rsidTr="009C64D3">
        <w:tblPrEx>
          <w:jc w:val="left"/>
        </w:tblPrEx>
        <w:trPr>
          <w:trHeight w:val="14"/>
        </w:trPr>
        <w:tc>
          <w:tcPr>
            <w:tcW w:w="4516" w:type="dxa"/>
            <w:gridSpan w:val="2"/>
            <w:tcBorders>
              <w:right w:val="dashed" w:sz="8" w:space="0" w:color="auto"/>
            </w:tcBorders>
            <w:shd w:val="clear" w:color="auto" w:fill="FE6202"/>
            <w:tcMar>
              <w:top w:w="57" w:type="dxa"/>
              <w:bottom w:w="57" w:type="dxa"/>
            </w:tcMar>
          </w:tcPr>
          <w:p w14:paraId="045E6405" w14:textId="77777777" w:rsidR="00A83D79" w:rsidRPr="00572414" w:rsidRDefault="00A83D79" w:rsidP="0056572A">
            <w:pPr>
              <w:spacing w:before="120" w:after="120"/>
              <w:jc w:val="left"/>
              <w:rPr>
                <w:rFonts w:cs="Arial"/>
                <w:b/>
                <w:iCs/>
                <w:szCs w:val="24"/>
              </w:rPr>
            </w:pPr>
            <w:r w:rsidRPr="00572414">
              <w:rPr>
                <w:rFonts w:cs="Arial"/>
                <w:b/>
                <w:iCs/>
                <w:szCs w:val="24"/>
              </w:rPr>
              <w:t>BF</w:t>
            </w:r>
            <w:r>
              <w:rPr>
                <w:rFonts w:cs="Arial"/>
                <w:b/>
                <w:iCs/>
                <w:szCs w:val="24"/>
              </w:rPr>
              <w:t>/SB</w:t>
            </w:r>
            <w:r w:rsidRPr="00572414">
              <w:rPr>
                <w:rFonts w:cs="Arial"/>
                <w:b/>
                <w:iCs/>
                <w:szCs w:val="24"/>
              </w:rPr>
              <w:t xml:space="preserve"> </w:t>
            </w:r>
            <w:r>
              <w:rPr>
                <w:rFonts w:cs="Arial"/>
                <w:b/>
                <w:iCs/>
                <w:szCs w:val="24"/>
              </w:rPr>
              <w:t>2</w:t>
            </w:r>
            <w:r w:rsidRPr="00572414">
              <w:rPr>
                <w:rFonts w:cs="Arial"/>
                <w:b/>
                <w:iCs/>
                <w:szCs w:val="24"/>
              </w:rPr>
              <w:t xml:space="preserve"> </w:t>
            </w:r>
            <w:r>
              <w:rPr>
                <w:rFonts w:cs="Arial"/>
                <w:b/>
                <w:iCs/>
                <w:szCs w:val="24"/>
              </w:rPr>
              <w:t>Das Spielen entdecken und Spielräume nutzen</w:t>
            </w:r>
          </w:p>
        </w:tc>
        <w:tc>
          <w:tcPr>
            <w:tcW w:w="5650" w:type="dxa"/>
            <w:gridSpan w:val="2"/>
            <w:tcBorders>
              <w:left w:val="dashed" w:sz="8" w:space="0" w:color="auto"/>
              <w:bottom w:val="single" w:sz="4" w:space="0" w:color="auto"/>
            </w:tcBorders>
            <w:shd w:val="clear" w:color="auto" w:fill="auto"/>
            <w:tcMar>
              <w:top w:w="57" w:type="dxa"/>
              <w:bottom w:w="57" w:type="dxa"/>
            </w:tcMar>
            <w:vAlign w:val="center"/>
          </w:tcPr>
          <w:p w14:paraId="342FBB9B" w14:textId="77777777" w:rsidR="00A83D79" w:rsidRDefault="00A83D79" w:rsidP="0056572A">
            <w:pPr>
              <w:jc w:val="left"/>
              <w:rPr>
                <w:rFonts w:cs="Arial"/>
                <w:b/>
                <w:iCs/>
                <w:szCs w:val="24"/>
              </w:rPr>
            </w:pPr>
            <w:r w:rsidRPr="00572414">
              <w:rPr>
                <w:rFonts w:cs="Arial"/>
                <w:b/>
                <w:iCs/>
                <w:szCs w:val="24"/>
              </w:rPr>
              <w:t>Inhaltsfeld</w:t>
            </w:r>
            <w:r>
              <w:rPr>
                <w:rFonts w:cs="Arial"/>
                <w:b/>
                <w:iCs/>
                <w:szCs w:val="24"/>
              </w:rPr>
              <w:t>er</w:t>
            </w:r>
            <w:r w:rsidRPr="00572414">
              <w:rPr>
                <w:rFonts w:cs="Arial"/>
                <w:b/>
                <w:iCs/>
                <w:szCs w:val="24"/>
              </w:rPr>
              <w:t xml:space="preserve">: </w:t>
            </w:r>
          </w:p>
          <w:p w14:paraId="263CEE18" w14:textId="77777777" w:rsidR="00A83D79" w:rsidRPr="00387AA9" w:rsidRDefault="00A83D79" w:rsidP="0056572A">
            <w:pPr>
              <w:jc w:val="left"/>
              <w:rPr>
                <w:rFonts w:cs="Arial"/>
                <w:b/>
                <w:iCs/>
                <w:szCs w:val="24"/>
              </w:rPr>
            </w:pPr>
            <w:r>
              <w:rPr>
                <w:rFonts w:cs="Arial"/>
                <w:b/>
                <w:iCs/>
                <w:szCs w:val="24"/>
              </w:rPr>
              <w:t>c - Wagnis und Verantwortung</w:t>
            </w:r>
          </w:p>
        </w:tc>
      </w:tr>
      <w:tr w:rsidR="00A83D79" w:rsidRPr="00572414" w14:paraId="3994C0F2" w14:textId="77777777" w:rsidTr="009C64D3">
        <w:tblPrEx>
          <w:jc w:val="left"/>
        </w:tblPrEx>
        <w:trPr>
          <w:trHeight w:val="14"/>
        </w:trPr>
        <w:tc>
          <w:tcPr>
            <w:tcW w:w="4516" w:type="dxa"/>
            <w:gridSpan w:val="2"/>
            <w:tcBorders>
              <w:right w:val="dashed" w:sz="8" w:space="0" w:color="auto"/>
            </w:tcBorders>
            <w:shd w:val="clear" w:color="auto" w:fill="auto"/>
            <w:tcMar>
              <w:top w:w="57" w:type="dxa"/>
              <w:bottom w:w="57" w:type="dxa"/>
            </w:tcMar>
          </w:tcPr>
          <w:p w14:paraId="731ED86E" w14:textId="77777777" w:rsidR="00A83D79" w:rsidRPr="00572414" w:rsidRDefault="00A83D79" w:rsidP="0056572A">
            <w:pPr>
              <w:spacing w:after="120"/>
              <w:jc w:val="left"/>
              <w:rPr>
                <w:rFonts w:cs="Arial"/>
                <w:b/>
                <w:iCs/>
                <w:szCs w:val="24"/>
              </w:rPr>
            </w:pPr>
            <w:r w:rsidRPr="00572414">
              <w:rPr>
                <w:rFonts w:cs="Arial"/>
                <w:b/>
                <w:iCs/>
                <w:szCs w:val="24"/>
              </w:rPr>
              <w:t>Inhaltliche</w:t>
            </w:r>
            <w:r>
              <w:rPr>
                <w:rFonts w:cs="Arial"/>
                <w:b/>
                <w:iCs/>
                <w:szCs w:val="24"/>
              </w:rPr>
              <w:t>r</w:t>
            </w:r>
            <w:r w:rsidRPr="00572414">
              <w:rPr>
                <w:rFonts w:cs="Arial"/>
                <w:b/>
                <w:iCs/>
                <w:szCs w:val="24"/>
              </w:rPr>
              <w:t xml:space="preserve"> Kern:</w:t>
            </w:r>
          </w:p>
          <w:p w14:paraId="0161F25E" w14:textId="77777777" w:rsidR="00A83D79" w:rsidRPr="00387AA9" w:rsidRDefault="00A83D79" w:rsidP="00A83D79">
            <w:pPr>
              <w:pStyle w:val="Listenabsatz"/>
              <w:numPr>
                <w:ilvl w:val="0"/>
                <w:numId w:val="12"/>
              </w:numPr>
              <w:spacing w:after="0" w:line="240" w:lineRule="auto"/>
              <w:ind w:left="306" w:hanging="284"/>
              <w:rPr>
                <w:rFonts w:cs="Arial"/>
                <w:iCs/>
                <w:szCs w:val="24"/>
              </w:rPr>
            </w:pPr>
            <w:r>
              <w:rPr>
                <w:rFonts w:cs="Arial"/>
                <w:iCs/>
                <w:szCs w:val="24"/>
              </w:rPr>
              <w:t>Kleine Spiele und Pausenspiele</w:t>
            </w:r>
          </w:p>
        </w:tc>
        <w:tc>
          <w:tcPr>
            <w:tcW w:w="5650" w:type="dxa"/>
            <w:gridSpan w:val="2"/>
            <w:tcBorders>
              <w:left w:val="dashed" w:sz="8" w:space="0" w:color="auto"/>
            </w:tcBorders>
            <w:shd w:val="clear" w:color="auto" w:fill="auto"/>
            <w:tcMar>
              <w:top w:w="57" w:type="dxa"/>
              <w:bottom w:w="57" w:type="dxa"/>
            </w:tcMar>
          </w:tcPr>
          <w:p w14:paraId="259BC41C" w14:textId="77777777" w:rsidR="00A83D79" w:rsidRPr="00572414" w:rsidRDefault="00A83D79" w:rsidP="0056572A">
            <w:pPr>
              <w:spacing w:after="120"/>
              <w:jc w:val="left"/>
              <w:rPr>
                <w:rFonts w:cs="Arial"/>
                <w:b/>
                <w:iCs/>
                <w:szCs w:val="24"/>
              </w:rPr>
            </w:pPr>
            <w:r w:rsidRPr="00572414">
              <w:rPr>
                <w:rFonts w:cs="Arial"/>
                <w:b/>
                <w:iCs/>
                <w:szCs w:val="24"/>
              </w:rPr>
              <w:t>Inhaltliche Schwerpunkt</w:t>
            </w:r>
            <w:r>
              <w:rPr>
                <w:rFonts w:cs="Arial"/>
                <w:b/>
                <w:iCs/>
                <w:szCs w:val="24"/>
              </w:rPr>
              <w:t>e</w:t>
            </w:r>
            <w:r w:rsidRPr="00572414">
              <w:rPr>
                <w:rFonts w:cs="Arial"/>
                <w:b/>
                <w:iCs/>
                <w:szCs w:val="24"/>
              </w:rPr>
              <w:t>:</w:t>
            </w:r>
          </w:p>
          <w:p w14:paraId="63BF3658" w14:textId="77777777" w:rsidR="00A83D79" w:rsidRPr="000120DE" w:rsidRDefault="00A83D79" w:rsidP="00A83D79">
            <w:pPr>
              <w:pStyle w:val="Listenabsatz"/>
              <w:numPr>
                <w:ilvl w:val="0"/>
                <w:numId w:val="12"/>
              </w:numPr>
              <w:spacing w:after="0" w:line="240" w:lineRule="auto"/>
              <w:ind w:left="312"/>
              <w:jc w:val="left"/>
              <w:rPr>
                <w:rFonts w:cs="Arial"/>
                <w:iCs/>
                <w:szCs w:val="24"/>
              </w:rPr>
            </w:pPr>
            <w:r>
              <w:rPr>
                <w:rFonts w:cs="Arial"/>
                <w:iCs/>
                <w:szCs w:val="24"/>
              </w:rPr>
              <w:t>Handlungssteuerung [c]</w:t>
            </w:r>
          </w:p>
        </w:tc>
      </w:tr>
      <w:tr w:rsidR="00A83D79" w:rsidRPr="00572414" w14:paraId="3FD61FB8" w14:textId="77777777" w:rsidTr="009C64D3">
        <w:tblPrEx>
          <w:jc w:val="left"/>
        </w:tblPrEx>
        <w:trPr>
          <w:trHeight w:val="14"/>
        </w:trPr>
        <w:tc>
          <w:tcPr>
            <w:tcW w:w="4516" w:type="dxa"/>
            <w:gridSpan w:val="2"/>
            <w:tcBorders>
              <w:right w:val="dashed" w:sz="8" w:space="0" w:color="auto"/>
            </w:tcBorders>
            <w:shd w:val="clear" w:color="auto" w:fill="auto"/>
            <w:tcMar>
              <w:top w:w="57" w:type="dxa"/>
              <w:bottom w:w="57" w:type="dxa"/>
            </w:tcMar>
          </w:tcPr>
          <w:p w14:paraId="1ABAE686" w14:textId="77777777" w:rsidR="00A83D79" w:rsidRPr="00572414" w:rsidRDefault="00A83D79" w:rsidP="0056572A">
            <w:pPr>
              <w:spacing w:after="120"/>
              <w:jc w:val="left"/>
              <w:rPr>
                <w:rFonts w:cs="Arial"/>
                <w:b/>
                <w:szCs w:val="24"/>
              </w:rPr>
            </w:pPr>
            <w:r w:rsidRPr="00572414">
              <w:rPr>
                <w:rFonts w:cs="Arial"/>
                <w:b/>
                <w:szCs w:val="24"/>
              </w:rPr>
              <w:t>Bewegungsfeldspezifische Kompetenzerwartungen</w:t>
            </w:r>
          </w:p>
          <w:p w14:paraId="0F2A57A8" w14:textId="77777777" w:rsidR="00A83D79" w:rsidRPr="00572414" w:rsidRDefault="00A83D79" w:rsidP="0056572A">
            <w:pPr>
              <w:jc w:val="left"/>
              <w:rPr>
                <w:rFonts w:cs="Arial"/>
                <w:b/>
              </w:rPr>
            </w:pPr>
            <w:r w:rsidRPr="00572414">
              <w:rPr>
                <w:rFonts w:cs="Arial"/>
                <w:b/>
              </w:rPr>
              <w:t>BWK</w:t>
            </w:r>
          </w:p>
          <w:p w14:paraId="66718B9D" w14:textId="77777777" w:rsidR="00A83D79" w:rsidRPr="00572414" w:rsidRDefault="00A83D79" w:rsidP="00A83D79">
            <w:pPr>
              <w:pStyle w:val="Listenabsatz"/>
              <w:numPr>
                <w:ilvl w:val="0"/>
                <w:numId w:val="12"/>
              </w:numPr>
              <w:spacing w:before="120" w:after="120" w:line="240" w:lineRule="auto"/>
              <w:ind w:left="323" w:hanging="244"/>
              <w:contextualSpacing w:val="0"/>
              <w:jc w:val="left"/>
              <w:rPr>
                <w:rFonts w:cs="Arial"/>
                <w:szCs w:val="24"/>
              </w:rPr>
            </w:pPr>
            <w:r>
              <w:rPr>
                <w:rFonts w:cs="Arial"/>
                <w:szCs w:val="24"/>
              </w:rPr>
              <w:t xml:space="preserve">lernförderliche Spiele und Spielformen unter Berücksichtigung ausgewählter Zielsetzungen (u.a. Verbesserung der Konzentrationsfähigkeit) spielen </w:t>
            </w:r>
            <w:r w:rsidRPr="007C0EA4">
              <w:rPr>
                <w:rFonts w:cs="Arial"/>
                <w:iCs/>
                <w:szCs w:val="24"/>
              </w:rPr>
              <w:t>[</w:t>
            </w:r>
            <w:r>
              <w:rPr>
                <w:rFonts w:cs="Arial"/>
                <w:iCs/>
                <w:szCs w:val="24"/>
              </w:rPr>
              <w:t>6</w:t>
            </w:r>
            <w:r w:rsidRPr="007C0EA4">
              <w:rPr>
                <w:rFonts w:cs="Arial"/>
                <w:iCs/>
                <w:szCs w:val="24"/>
              </w:rPr>
              <w:t xml:space="preserve"> </w:t>
            </w:r>
            <w:r>
              <w:rPr>
                <w:rFonts w:cs="Arial"/>
                <w:iCs/>
                <w:szCs w:val="24"/>
              </w:rPr>
              <w:t>BWK</w:t>
            </w:r>
            <w:r w:rsidRPr="007C0EA4">
              <w:rPr>
                <w:rFonts w:cs="Arial"/>
                <w:iCs/>
                <w:szCs w:val="24"/>
              </w:rPr>
              <w:t xml:space="preserve"> </w:t>
            </w:r>
            <w:r>
              <w:rPr>
                <w:rFonts w:cs="Arial"/>
                <w:iCs/>
                <w:szCs w:val="24"/>
              </w:rPr>
              <w:t>2.3</w:t>
            </w:r>
            <w:r w:rsidRPr="007C0EA4">
              <w:rPr>
                <w:rFonts w:cs="Arial"/>
                <w:iCs/>
                <w:szCs w:val="24"/>
              </w:rPr>
              <w:t>]</w:t>
            </w:r>
          </w:p>
        </w:tc>
        <w:tc>
          <w:tcPr>
            <w:tcW w:w="5650" w:type="dxa"/>
            <w:gridSpan w:val="2"/>
            <w:tcBorders>
              <w:left w:val="dashed" w:sz="8" w:space="0" w:color="auto"/>
            </w:tcBorders>
            <w:shd w:val="clear" w:color="auto" w:fill="auto"/>
            <w:tcMar>
              <w:top w:w="57" w:type="dxa"/>
              <w:bottom w:w="57" w:type="dxa"/>
            </w:tcMar>
          </w:tcPr>
          <w:p w14:paraId="2D060018" w14:textId="77777777" w:rsidR="00A83D79" w:rsidRPr="00572414" w:rsidRDefault="00A83D79" w:rsidP="0056572A">
            <w:pPr>
              <w:spacing w:after="120"/>
              <w:jc w:val="left"/>
              <w:rPr>
                <w:rFonts w:cs="Arial"/>
                <w:b/>
                <w:szCs w:val="24"/>
              </w:rPr>
            </w:pPr>
            <w:r w:rsidRPr="00572414">
              <w:rPr>
                <w:rFonts w:cs="Arial"/>
                <w:b/>
                <w:szCs w:val="24"/>
              </w:rPr>
              <w:t>Bewegungsfeldübergreifende Kompetenzerwartungen</w:t>
            </w:r>
          </w:p>
          <w:p w14:paraId="5A3E6E6F" w14:textId="77777777" w:rsidR="00A83D79" w:rsidRDefault="00A83D79" w:rsidP="0056572A">
            <w:pPr>
              <w:jc w:val="left"/>
              <w:rPr>
                <w:rFonts w:cs="Arial"/>
                <w:b/>
                <w:szCs w:val="24"/>
              </w:rPr>
            </w:pPr>
            <w:r w:rsidRPr="00572414">
              <w:rPr>
                <w:rFonts w:cs="Arial"/>
                <w:b/>
                <w:szCs w:val="24"/>
              </w:rPr>
              <w:t>SK</w:t>
            </w:r>
          </w:p>
          <w:p w14:paraId="281F90BC" w14:textId="77777777" w:rsidR="00A83D79" w:rsidRPr="000120DE" w:rsidRDefault="00A83D79" w:rsidP="00A83D79">
            <w:pPr>
              <w:pStyle w:val="Listenabsatz"/>
              <w:numPr>
                <w:ilvl w:val="0"/>
                <w:numId w:val="12"/>
              </w:numPr>
              <w:spacing w:after="0" w:line="240" w:lineRule="auto"/>
              <w:ind w:left="463" w:hanging="284"/>
              <w:jc w:val="left"/>
              <w:rPr>
                <w:rFonts w:cs="Arial"/>
                <w:szCs w:val="24"/>
              </w:rPr>
            </w:pPr>
            <w:r w:rsidRPr="000120DE">
              <w:rPr>
                <w:rFonts w:cs="Arial"/>
                <w:szCs w:val="24"/>
              </w:rPr>
              <w:t>die Herausforderungen in einfachen sportlichen Handlungssituationen im Hinblick auf die Anforderung, das eigene Können und mögliche Gefahren beschreiben</w:t>
            </w:r>
            <w:r>
              <w:rPr>
                <w:rFonts w:cs="Arial"/>
                <w:szCs w:val="24"/>
              </w:rPr>
              <w:t xml:space="preserve"> [6 SK c1]</w:t>
            </w:r>
          </w:p>
          <w:p w14:paraId="4D5CF53E" w14:textId="5FC5F2B0" w:rsidR="00A83D79" w:rsidRPr="00572414" w:rsidRDefault="00A83D79" w:rsidP="009C64D3">
            <w:pPr>
              <w:autoSpaceDE w:val="0"/>
              <w:autoSpaceDN w:val="0"/>
              <w:adjustRightInd w:val="0"/>
              <w:jc w:val="left"/>
              <w:rPr>
                <w:rFonts w:cs="Arial"/>
                <w:b/>
                <w:szCs w:val="24"/>
              </w:rPr>
            </w:pPr>
            <w:r w:rsidRPr="00572414">
              <w:rPr>
                <w:rFonts w:cs="Arial"/>
                <w:b/>
                <w:szCs w:val="24"/>
              </w:rPr>
              <w:t>MK</w:t>
            </w:r>
          </w:p>
          <w:p w14:paraId="6386A789" w14:textId="710B764A" w:rsidR="00A83D79" w:rsidRPr="009C64D3" w:rsidRDefault="00A83D79" w:rsidP="0056572A">
            <w:pPr>
              <w:spacing w:before="120" w:after="120"/>
              <w:jc w:val="left"/>
              <w:rPr>
                <w:rFonts w:cs="Arial"/>
                <w:b/>
                <w:szCs w:val="24"/>
              </w:rPr>
            </w:pPr>
            <w:r w:rsidRPr="00387AA9">
              <w:rPr>
                <w:rFonts w:cs="Arial"/>
                <w:b/>
                <w:szCs w:val="24"/>
              </w:rPr>
              <w:t>UK</w:t>
            </w:r>
          </w:p>
        </w:tc>
      </w:tr>
      <w:bookmarkEnd w:id="8"/>
    </w:tbl>
    <w:p w14:paraId="5B15F070" w14:textId="77777777" w:rsidR="001D1789" w:rsidRPr="00F90B6C" w:rsidRDefault="001D1789" w:rsidP="001D1789">
      <w:pPr>
        <w:spacing w:after="160" w:line="259" w:lineRule="auto"/>
        <w:jc w:val="left"/>
        <w:rPr>
          <w:rFonts w:ascii="Calibri" w:eastAsia="Calibri" w:hAnsi="Calibri" w:cs="Times New Roman"/>
          <w:b/>
          <w:sz w:val="20"/>
          <w:szCs w:val="20"/>
        </w:rPr>
      </w:pPr>
    </w:p>
    <w:p w14:paraId="39F0C091" w14:textId="77777777" w:rsidR="001D1789" w:rsidRDefault="001D1789" w:rsidP="001D1789">
      <w:pPr>
        <w:spacing w:after="160" w:line="259" w:lineRule="auto"/>
        <w:jc w:val="left"/>
        <w:rPr>
          <w:rFonts w:ascii="Calibri" w:eastAsia="Calibri" w:hAnsi="Calibri" w:cs="Times New Roman"/>
          <w:b/>
          <w:sz w:val="20"/>
          <w:szCs w:val="20"/>
        </w:rPr>
      </w:pPr>
    </w:p>
    <w:p w14:paraId="107921CC" w14:textId="76ABDAAB" w:rsidR="00A83D79" w:rsidRPr="00F90B6C" w:rsidRDefault="00A83D79" w:rsidP="001D1789">
      <w:pPr>
        <w:spacing w:after="160" w:line="259" w:lineRule="auto"/>
        <w:jc w:val="left"/>
        <w:rPr>
          <w:rFonts w:ascii="Calibri" w:eastAsia="Calibri" w:hAnsi="Calibri" w:cs="Times New Roman"/>
          <w:b/>
          <w:sz w:val="20"/>
          <w:szCs w:val="20"/>
        </w:rPr>
        <w:sectPr w:rsidR="00A83D79" w:rsidRPr="00F90B6C" w:rsidSect="00A83D79">
          <w:pgSz w:w="11906" w:h="16838" w:code="9"/>
          <w:pgMar w:top="568" w:right="1418" w:bottom="567" w:left="1135" w:header="709" w:footer="709" w:gutter="284"/>
          <w:cols w:space="708"/>
          <w:titlePg/>
          <w:docGrid w:linePitch="360"/>
        </w:sectPr>
      </w:pP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319"/>
        <w:gridCol w:w="1561"/>
        <w:gridCol w:w="1758"/>
        <w:gridCol w:w="3479"/>
      </w:tblGrid>
      <w:tr w:rsidR="007F0AE2" w:rsidRPr="00F90B6C" w14:paraId="10C012A4" w14:textId="77777777" w:rsidTr="009C64D3">
        <w:trPr>
          <w:trHeight w:val="372"/>
          <w:jc w:val="center"/>
        </w:trPr>
        <w:tc>
          <w:tcPr>
            <w:tcW w:w="3319" w:type="dxa"/>
            <w:shd w:val="clear" w:color="auto" w:fill="BFBFBF"/>
            <w:tcMar>
              <w:top w:w="57" w:type="dxa"/>
              <w:bottom w:w="57" w:type="dxa"/>
            </w:tcMar>
            <w:vAlign w:val="center"/>
          </w:tcPr>
          <w:p w14:paraId="055629BD" w14:textId="77777777" w:rsidR="007F0AE2" w:rsidRPr="00F90B6C" w:rsidRDefault="007F0AE2" w:rsidP="008957B6">
            <w:pPr>
              <w:spacing w:after="0" w:line="240" w:lineRule="auto"/>
              <w:jc w:val="center"/>
              <w:rPr>
                <w:rFonts w:eastAsia="Times New Roman" w:cs="Arial"/>
                <w:b/>
                <w:iCs/>
                <w:sz w:val="20"/>
                <w:szCs w:val="20"/>
                <w:lang w:eastAsia="de-DE"/>
              </w:rPr>
            </w:pPr>
            <w:r w:rsidRPr="00F90B6C">
              <w:rPr>
                <w:rFonts w:eastAsia="Times New Roman" w:cs="Arial"/>
                <w:b/>
                <w:iCs/>
                <w:sz w:val="20"/>
                <w:szCs w:val="20"/>
                <w:lang w:eastAsia="de-DE"/>
              </w:rPr>
              <w:t>Jahrgangsstufe:  5</w:t>
            </w:r>
          </w:p>
        </w:tc>
        <w:tc>
          <w:tcPr>
            <w:tcW w:w="3319" w:type="dxa"/>
            <w:gridSpan w:val="2"/>
            <w:shd w:val="clear" w:color="auto" w:fill="BFBFBF"/>
            <w:tcMar>
              <w:top w:w="57" w:type="dxa"/>
              <w:bottom w:w="57" w:type="dxa"/>
            </w:tcMar>
            <w:vAlign w:val="center"/>
          </w:tcPr>
          <w:p w14:paraId="558BEDAF" w14:textId="77777777" w:rsidR="007F0AE2" w:rsidRPr="00F90B6C" w:rsidRDefault="007F0AE2" w:rsidP="002606FD">
            <w:pPr>
              <w:spacing w:after="0" w:line="240" w:lineRule="auto"/>
              <w:jc w:val="center"/>
              <w:rPr>
                <w:rFonts w:eastAsia="Times New Roman" w:cs="Arial"/>
                <w:b/>
                <w:iCs/>
                <w:sz w:val="20"/>
                <w:szCs w:val="20"/>
                <w:lang w:eastAsia="de-DE"/>
              </w:rPr>
            </w:pPr>
            <w:r w:rsidRPr="00F90B6C">
              <w:rPr>
                <w:rFonts w:eastAsia="Times New Roman" w:cs="Arial"/>
                <w:b/>
                <w:iCs/>
                <w:sz w:val="20"/>
                <w:szCs w:val="20"/>
                <w:lang w:eastAsia="de-DE"/>
              </w:rPr>
              <w:t>Dauer des UVs: 12</w:t>
            </w:r>
          </w:p>
        </w:tc>
        <w:tc>
          <w:tcPr>
            <w:tcW w:w="3479" w:type="dxa"/>
            <w:tcBorders>
              <w:bottom w:val="single" w:sz="4" w:space="0" w:color="auto"/>
            </w:tcBorders>
            <w:shd w:val="clear" w:color="auto" w:fill="BFBFBF"/>
            <w:vAlign w:val="center"/>
          </w:tcPr>
          <w:p w14:paraId="742A2AFD" w14:textId="77777777" w:rsidR="007F0AE2" w:rsidRPr="00F90B6C" w:rsidRDefault="007F0AE2" w:rsidP="002606FD">
            <w:pPr>
              <w:spacing w:after="0" w:line="240" w:lineRule="auto"/>
              <w:jc w:val="center"/>
              <w:rPr>
                <w:rFonts w:eastAsia="Times New Roman" w:cs="Arial"/>
                <w:b/>
                <w:iCs/>
                <w:sz w:val="20"/>
                <w:szCs w:val="20"/>
                <w:lang w:eastAsia="de-DE"/>
              </w:rPr>
            </w:pPr>
            <w:r w:rsidRPr="00F90B6C">
              <w:rPr>
                <w:rFonts w:eastAsia="Times New Roman" w:cs="Arial"/>
                <w:b/>
                <w:iCs/>
                <w:sz w:val="20"/>
                <w:szCs w:val="20"/>
                <w:lang w:eastAsia="de-DE"/>
              </w:rPr>
              <w:t>Nummer des UVs im BF/SB: 3.1</w:t>
            </w:r>
          </w:p>
        </w:tc>
      </w:tr>
      <w:tr w:rsidR="007F0AE2" w:rsidRPr="00F90B6C" w14:paraId="6269D5B0" w14:textId="77777777" w:rsidTr="009C64D3">
        <w:trPr>
          <w:trHeight w:val="7"/>
          <w:jc w:val="center"/>
        </w:trPr>
        <w:tc>
          <w:tcPr>
            <w:tcW w:w="10117" w:type="dxa"/>
            <w:gridSpan w:val="4"/>
            <w:shd w:val="clear" w:color="auto" w:fill="auto"/>
            <w:tcMar>
              <w:top w:w="57" w:type="dxa"/>
              <w:bottom w:w="57" w:type="dxa"/>
            </w:tcMar>
          </w:tcPr>
          <w:p w14:paraId="3397D241" w14:textId="77777777" w:rsidR="007F0AE2" w:rsidRPr="00F90B6C" w:rsidRDefault="007F0AE2" w:rsidP="002606FD">
            <w:pPr>
              <w:spacing w:before="120" w:after="120" w:line="240" w:lineRule="auto"/>
              <w:jc w:val="left"/>
              <w:rPr>
                <w:rFonts w:eastAsia="Times New Roman" w:cs="Arial"/>
                <w:b/>
                <w:iCs/>
                <w:sz w:val="20"/>
                <w:szCs w:val="20"/>
                <w:lang w:eastAsia="de-DE"/>
              </w:rPr>
            </w:pPr>
            <w:r w:rsidRPr="00F90B6C">
              <w:rPr>
                <w:rFonts w:eastAsia="Times New Roman" w:cs="Arial"/>
                <w:b/>
                <w:iCs/>
                <w:sz w:val="20"/>
                <w:szCs w:val="20"/>
                <w:lang w:eastAsia="de-DE"/>
              </w:rPr>
              <w:t>Thema des UV: „</w:t>
            </w:r>
            <w:r w:rsidRPr="00F90B6C">
              <w:rPr>
                <w:rFonts w:eastAsia="Times New Roman" w:cs="Arial"/>
                <w:b/>
                <w:i/>
                <w:iCs/>
                <w:sz w:val="20"/>
                <w:szCs w:val="20"/>
                <w:lang w:eastAsia="de-DE"/>
              </w:rPr>
              <w:t>Rennen, Hüpfen, Werfen</w:t>
            </w:r>
            <w:r w:rsidRPr="00F90B6C">
              <w:rPr>
                <w:rFonts w:eastAsia="Times New Roman" w:cs="Arial"/>
                <w:b/>
                <w:iCs/>
                <w:sz w:val="20"/>
                <w:szCs w:val="20"/>
                <w:lang w:eastAsia="de-DE"/>
              </w:rPr>
              <w:t>“</w:t>
            </w:r>
            <w:r w:rsidRPr="00F90B6C">
              <w:rPr>
                <w:rFonts w:eastAsia="Times New Roman" w:cs="Times New Roman"/>
                <w:b/>
                <w:i/>
                <w:iCs/>
                <w:sz w:val="20"/>
                <w:szCs w:val="20"/>
                <w:lang w:eastAsia="de-DE"/>
              </w:rPr>
              <w:t xml:space="preserve"> </w:t>
            </w:r>
            <w:r w:rsidRPr="00F90B6C">
              <w:rPr>
                <w:rFonts w:eastAsia="Times New Roman" w:cs="Times New Roman"/>
                <w:iCs/>
                <w:sz w:val="20"/>
                <w:szCs w:val="20"/>
                <w:lang w:eastAsia="de-DE"/>
              </w:rPr>
              <w:t>– Grundlegendes leichtathletisches Bewegen in seiner Vielfalt erleben und erfahren</w:t>
            </w:r>
          </w:p>
        </w:tc>
      </w:tr>
      <w:tr w:rsidR="007F0AE2" w:rsidRPr="00F90B6C" w14:paraId="4A56F578" w14:textId="77777777" w:rsidTr="009C64D3">
        <w:trPr>
          <w:trHeight w:val="7"/>
          <w:jc w:val="center"/>
        </w:trPr>
        <w:tc>
          <w:tcPr>
            <w:tcW w:w="4880" w:type="dxa"/>
            <w:gridSpan w:val="2"/>
            <w:tcBorders>
              <w:right w:val="dashed" w:sz="8" w:space="0" w:color="auto"/>
            </w:tcBorders>
            <w:shd w:val="clear" w:color="auto" w:fill="00FF00"/>
            <w:tcMar>
              <w:top w:w="57" w:type="dxa"/>
              <w:bottom w:w="57" w:type="dxa"/>
            </w:tcMar>
            <w:vAlign w:val="center"/>
          </w:tcPr>
          <w:p w14:paraId="1137A51F" w14:textId="77777777" w:rsidR="007F0AE2" w:rsidRPr="00F90B6C" w:rsidRDefault="007F0AE2" w:rsidP="002606FD">
            <w:pPr>
              <w:spacing w:before="120" w:after="120" w:line="240" w:lineRule="auto"/>
              <w:jc w:val="left"/>
              <w:rPr>
                <w:rFonts w:eastAsia="Times New Roman" w:cs="Arial"/>
                <w:b/>
                <w:iCs/>
                <w:sz w:val="20"/>
                <w:szCs w:val="20"/>
                <w:lang w:eastAsia="de-DE"/>
              </w:rPr>
            </w:pPr>
            <w:r w:rsidRPr="00F90B6C">
              <w:rPr>
                <w:rFonts w:eastAsia="Times New Roman" w:cs="Arial"/>
                <w:b/>
                <w:iCs/>
                <w:sz w:val="20"/>
                <w:szCs w:val="20"/>
                <w:lang w:eastAsia="de-DE"/>
              </w:rPr>
              <w:t>BF/SB 3 Laufen, Springen, Werfen – Leichtathletik</w:t>
            </w:r>
          </w:p>
        </w:tc>
        <w:tc>
          <w:tcPr>
            <w:tcW w:w="5237" w:type="dxa"/>
            <w:gridSpan w:val="2"/>
            <w:tcBorders>
              <w:left w:val="dashed" w:sz="8" w:space="0" w:color="auto"/>
              <w:bottom w:val="single" w:sz="4" w:space="0" w:color="auto"/>
            </w:tcBorders>
            <w:shd w:val="clear" w:color="auto" w:fill="auto"/>
            <w:tcMar>
              <w:top w:w="57" w:type="dxa"/>
              <w:bottom w:w="57" w:type="dxa"/>
            </w:tcMar>
            <w:vAlign w:val="center"/>
          </w:tcPr>
          <w:p w14:paraId="1EC6441F" w14:textId="77777777" w:rsidR="007F0AE2" w:rsidRPr="00F90B6C" w:rsidRDefault="007F0AE2" w:rsidP="002606FD">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 xml:space="preserve">Inhaltsfelder: </w:t>
            </w:r>
          </w:p>
          <w:p w14:paraId="37301308" w14:textId="77777777" w:rsidR="007F0AE2" w:rsidRPr="00F90B6C" w:rsidRDefault="007F0AE2" w:rsidP="002606FD">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a – Bewegungsstruktur und Bewegungslernen</w:t>
            </w:r>
          </w:p>
        </w:tc>
      </w:tr>
      <w:tr w:rsidR="007F0AE2" w:rsidRPr="00F90B6C" w14:paraId="79744972" w14:textId="77777777" w:rsidTr="009C64D3">
        <w:trPr>
          <w:trHeight w:val="7"/>
          <w:jc w:val="center"/>
        </w:trPr>
        <w:tc>
          <w:tcPr>
            <w:tcW w:w="4880" w:type="dxa"/>
            <w:gridSpan w:val="2"/>
            <w:tcBorders>
              <w:right w:val="dashed" w:sz="8" w:space="0" w:color="auto"/>
            </w:tcBorders>
            <w:shd w:val="clear" w:color="auto" w:fill="auto"/>
            <w:tcMar>
              <w:top w:w="57" w:type="dxa"/>
              <w:bottom w:w="57" w:type="dxa"/>
            </w:tcMar>
          </w:tcPr>
          <w:p w14:paraId="0513D517" w14:textId="77777777" w:rsidR="007F0AE2" w:rsidRPr="00F90B6C" w:rsidRDefault="007F0AE2" w:rsidP="002606FD">
            <w:pPr>
              <w:spacing w:after="120" w:line="240" w:lineRule="auto"/>
              <w:jc w:val="left"/>
              <w:rPr>
                <w:rFonts w:eastAsia="Times New Roman" w:cs="Arial"/>
                <w:b/>
                <w:iCs/>
                <w:sz w:val="20"/>
                <w:szCs w:val="20"/>
                <w:lang w:eastAsia="de-DE"/>
              </w:rPr>
            </w:pPr>
            <w:r w:rsidRPr="00F90B6C">
              <w:rPr>
                <w:rFonts w:eastAsia="Times New Roman" w:cs="Arial"/>
                <w:b/>
                <w:iCs/>
                <w:sz w:val="20"/>
                <w:szCs w:val="20"/>
                <w:lang w:eastAsia="de-DE"/>
              </w:rPr>
              <w:t>Inhaltliche Kerne:</w:t>
            </w:r>
          </w:p>
          <w:p w14:paraId="64E27452" w14:textId="77777777" w:rsidR="007F0AE2" w:rsidRPr="00F90B6C" w:rsidRDefault="007F0AE2" w:rsidP="002606FD">
            <w:pPr>
              <w:numPr>
                <w:ilvl w:val="0"/>
                <w:numId w:val="12"/>
              </w:numPr>
              <w:spacing w:after="0" w:line="240" w:lineRule="auto"/>
              <w:ind w:left="306" w:hanging="284"/>
              <w:contextualSpacing/>
              <w:rPr>
                <w:rFonts w:eastAsia="Times New Roman" w:cs="Arial"/>
                <w:iCs/>
                <w:sz w:val="20"/>
                <w:szCs w:val="20"/>
                <w:lang w:eastAsia="de-DE"/>
              </w:rPr>
            </w:pPr>
            <w:r w:rsidRPr="00F90B6C">
              <w:rPr>
                <w:rFonts w:eastAsia="Times New Roman" w:cs="Arial"/>
                <w:iCs/>
                <w:sz w:val="20"/>
                <w:szCs w:val="20"/>
                <w:lang w:eastAsia="de-DE"/>
              </w:rPr>
              <w:t>Grundlegendes leichtathletisches Bewegen</w:t>
            </w:r>
          </w:p>
        </w:tc>
        <w:tc>
          <w:tcPr>
            <w:tcW w:w="5237" w:type="dxa"/>
            <w:gridSpan w:val="2"/>
            <w:tcBorders>
              <w:left w:val="dashed" w:sz="8" w:space="0" w:color="auto"/>
            </w:tcBorders>
            <w:shd w:val="clear" w:color="auto" w:fill="auto"/>
            <w:tcMar>
              <w:top w:w="57" w:type="dxa"/>
              <w:bottom w:w="57" w:type="dxa"/>
            </w:tcMar>
          </w:tcPr>
          <w:p w14:paraId="5E956AFE" w14:textId="77777777" w:rsidR="007F0AE2" w:rsidRPr="00F90B6C" w:rsidRDefault="007F0AE2" w:rsidP="002606FD">
            <w:pPr>
              <w:spacing w:after="120" w:line="240" w:lineRule="auto"/>
              <w:jc w:val="left"/>
              <w:rPr>
                <w:rFonts w:eastAsia="Times New Roman" w:cs="Arial"/>
                <w:b/>
                <w:iCs/>
                <w:sz w:val="20"/>
                <w:szCs w:val="20"/>
                <w:lang w:eastAsia="de-DE"/>
              </w:rPr>
            </w:pPr>
            <w:r w:rsidRPr="00F90B6C">
              <w:rPr>
                <w:rFonts w:eastAsia="Times New Roman" w:cs="Arial"/>
                <w:b/>
                <w:iCs/>
                <w:sz w:val="20"/>
                <w:szCs w:val="20"/>
                <w:lang w:eastAsia="de-DE"/>
              </w:rPr>
              <w:t>Inhaltliche Schwerpunkte:</w:t>
            </w:r>
          </w:p>
          <w:p w14:paraId="2536801F" w14:textId="77777777" w:rsidR="007F0AE2" w:rsidRPr="00F90B6C" w:rsidRDefault="007F0AE2" w:rsidP="002606FD">
            <w:pPr>
              <w:numPr>
                <w:ilvl w:val="0"/>
                <w:numId w:val="12"/>
              </w:numPr>
              <w:spacing w:after="0" w:line="240" w:lineRule="auto"/>
              <w:ind w:left="306" w:hanging="284"/>
              <w:contextualSpacing/>
              <w:rPr>
                <w:rFonts w:eastAsia="Times New Roman" w:cs="Arial"/>
                <w:iCs/>
                <w:sz w:val="20"/>
                <w:szCs w:val="20"/>
                <w:lang w:eastAsia="de-DE"/>
              </w:rPr>
            </w:pPr>
            <w:r w:rsidRPr="00F90B6C">
              <w:rPr>
                <w:rFonts w:eastAsia="Times New Roman" w:cs="Arial"/>
                <w:iCs/>
                <w:sz w:val="20"/>
                <w:szCs w:val="20"/>
                <w:lang w:eastAsia="de-DE"/>
              </w:rPr>
              <w:t>Wahrnehmung und Körpererfahrung [a]</w:t>
            </w:r>
          </w:p>
          <w:p w14:paraId="36DDE3AE" w14:textId="11023227" w:rsidR="007F0AE2" w:rsidRPr="00F90B6C" w:rsidRDefault="007F0AE2" w:rsidP="00942FB6">
            <w:pPr>
              <w:numPr>
                <w:ilvl w:val="0"/>
                <w:numId w:val="12"/>
              </w:numPr>
              <w:spacing w:after="0" w:line="240" w:lineRule="auto"/>
              <w:ind w:left="306" w:hanging="284"/>
              <w:contextualSpacing/>
              <w:rPr>
                <w:rFonts w:eastAsia="Times New Roman" w:cs="Arial"/>
                <w:iCs/>
                <w:sz w:val="20"/>
                <w:szCs w:val="20"/>
                <w:lang w:eastAsia="de-DE"/>
              </w:rPr>
            </w:pPr>
            <w:r w:rsidRPr="00F90B6C">
              <w:rPr>
                <w:rFonts w:eastAsia="Times New Roman" w:cs="Arial"/>
                <w:iCs/>
                <w:sz w:val="20"/>
                <w:szCs w:val="20"/>
                <w:lang w:eastAsia="de-DE"/>
              </w:rPr>
              <w:t>Informationsaufnahme und -verarbeitung bei sportlichen</w:t>
            </w:r>
            <w:r w:rsidR="00942FB6">
              <w:rPr>
                <w:rFonts w:eastAsia="Times New Roman" w:cs="Arial"/>
                <w:iCs/>
                <w:sz w:val="20"/>
                <w:szCs w:val="20"/>
                <w:lang w:eastAsia="de-DE"/>
              </w:rPr>
              <w:t xml:space="preserve"> </w:t>
            </w:r>
            <w:r w:rsidRPr="00F90B6C">
              <w:rPr>
                <w:rFonts w:eastAsia="Times New Roman" w:cs="Arial"/>
                <w:iCs/>
                <w:sz w:val="20"/>
                <w:szCs w:val="20"/>
                <w:lang w:eastAsia="de-DE"/>
              </w:rPr>
              <w:t>Bewegungen [a]</w:t>
            </w:r>
          </w:p>
        </w:tc>
      </w:tr>
      <w:tr w:rsidR="007F0AE2" w:rsidRPr="00F90B6C" w14:paraId="5F01C754" w14:textId="77777777" w:rsidTr="009C64D3">
        <w:trPr>
          <w:trHeight w:val="7"/>
          <w:jc w:val="center"/>
        </w:trPr>
        <w:tc>
          <w:tcPr>
            <w:tcW w:w="4880" w:type="dxa"/>
            <w:gridSpan w:val="2"/>
            <w:tcBorders>
              <w:right w:val="dashed" w:sz="8" w:space="0" w:color="auto"/>
            </w:tcBorders>
            <w:shd w:val="clear" w:color="auto" w:fill="auto"/>
            <w:tcMar>
              <w:top w:w="57" w:type="dxa"/>
              <w:bottom w:w="57" w:type="dxa"/>
            </w:tcMar>
          </w:tcPr>
          <w:p w14:paraId="7D32A64D" w14:textId="77777777" w:rsidR="007F0AE2" w:rsidRPr="00F90B6C" w:rsidRDefault="007F0AE2" w:rsidP="002606FD">
            <w:pPr>
              <w:spacing w:after="120" w:line="240" w:lineRule="auto"/>
              <w:jc w:val="left"/>
              <w:rPr>
                <w:rFonts w:eastAsia="Times New Roman" w:cs="Arial"/>
                <w:b/>
                <w:sz w:val="20"/>
                <w:szCs w:val="20"/>
                <w:lang w:eastAsia="de-DE"/>
              </w:rPr>
            </w:pPr>
            <w:r w:rsidRPr="00F90B6C">
              <w:rPr>
                <w:rFonts w:eastAsia="Times New Roman" w:cs="Arial"/>
                <w:b/>
                <w:sz w:val="20"/>
                <w:szCs w:val="20"/>
                <w:lang w:eastAsia="de-DE"/>
              </w:rPr>
              <w:t>Bewegungsfeldspezifische Kompetenzerwartungen</w:t>
            </w:r>
          </w:p>
          <w:p w14:paraId="1B22DCF9" w14:textId="77777777" w:rsidR="007F0AE2" w:rsidRPr="00F90B6C" w:rsidRDefault="007F0AE2" w:rsidP="002606FD">
            <w:pPr>
              <w:spacing w:after="0" w:line="240" w:lineRule="auto"/>
              <w:jc w:val="left"/>
              <w:rPr>
                <w:rFonts w:eastAsia="Times New Roman" w:cs="Arial"/>
                <w:b/>
                <w:sz w:val="20"/>
                <w:szCs w:val="20"/>
                <w:lang w:eastAsia="de-DE"/>
              </w:rPr>
            </w:pPr>
            <w:r w:rsidRPr="00F90B6C">
              <w:rPr>
                <w:rFonts w:eastAsia="Times New Roman" w:cs="Arial"/>
                <w:b/>
                <w:sz w:val="20"/>
                <w:szCs w:val="20"/>
                <w:lang w:eastAsia="de-DE"/>
              </w:rPr>
              <w:t>BWK</w:t>
            </w:r>
          </w:p>
          <w:p w14:paraId="19F9DA15" w14:textId="50FAB896" w:rsidR="007F0AE2" w:rsidRPr="00F90B6C" w:rsidRDefault="007F0AE2" w:rsidP="007F0AE2">
            <w:pPr>
              <w:numPr>
                <w:ilvl w:val="0"/>
                <w:numId w:val="12"/>
              </w:numPr>
              <w:spacing w:before="120" w:after="120" w:line="240" w:lineRule="auto"/>
              <w:ind w:left="323" w:hanging="244"/>
              <w:jc w:val="left"/>
              <w:rPr>
                <w:rFonts w:eastAsia="Times New Roman" w:cs="Arial"/>
                <w:sz w:val="20"/>
                <w:szCs w:val="20"/>
                <w:lang w:eastAsia="de-DE"/>
              </w:rPr>
            </w:pPr>
            <w:r w:rsidRPr="00F90B6C">
              <w:rPr>
                <w:rFonts w:eastAsia="Times New Roman" w:cs="Arial"/>
                <w:sz w:val="20"/>
                <w:szCs w:val="20"/>
                <w:lang w:eastAsia="de-DE"/>
              </w:rPr>
              <w:t>grundlegendes leichtathletisches Bewegen (schnelles Laufen, weites/hohes Springen, weites/zielgenaues Werfen) vielseitig und spielbezogen ausführen [6 BWK 3.1]</w:t>
            </w:r>
          </w:p>
        </w:tc>
        <w:tc>
          <w:tcPr>
            <w:tcW w:w="5237" w:type="dxa"/>
            <w:gridSpan w:val="2"/>
            <w:tcBorders>
              <w:left w:val="dashed" w:sz="8" w:space="0" w:color="auto"/>
            </w:tcBorders>
            <w:shd w:val="clear" w:color="auto" w:fill="auto"/>
            <w:tcMar>
              <w:top w:w="57" w:type="dxa"/>
              <w:bottom w:w="57" w:type="dxa"/>
            </w:tcMar>
          </w:tcPr>
          <w:p w14:paraId="21301359" w14:textId="77777777" w:rsidR="007F0AE2" w:rsidRPr="00F90B6C" w:rsidRDefault="007F0AE2" w:rsidP="002606FD">
            <w:pPr>
              <w:spacing w:after="120" w:line="240" w:lineRule="auto"/>
              <w:jc w:val="left"/>
              <w:rPr>
                <w:rFonts w:eastAsia="Times New Roman" w:cs="Arial"/>
                <w:b/>
                <w:sz w:val="20"/>
                <w:szCs w:val="20"/>
                <w:lang w:eastAsia="de-DE"/>
              </w:rPr>
            </w:pPr>
            <w:r w:rsidRPr="00F90B6C">
              <w:rPr>
                <w:rFonts w:eastAsia="Times New Roman" w:cs="Arial"/>
                <w:b/>
                <w:sz w:val="20"/>
                <w:szCs w:val="20"/>
                <w:lang w:eastAsia="de-DE"/>
              </w:rPr>
              <w:t>Bewegungsfeldübergreifende Kompetenzerwartungen</w:t>
            </w:r>
          </w:p>
          <w:p w14:paraId="4C630E41" w14:textId="77777777" w:rsidR="007F0AE2" w:rsidRPr="00F90B6C" w:rsidRDefault="007F0AE2" w:rsidP="002606FD">
            <w:pPr>
              <w:spacing w:after="0" w:line="240" w:lineRule="auto"/>
              <w:jc w:val="left"/>
              <w:rPr>
                <w:rFonts w:eastAsia="Times New Roman" w:cs="Arial"/>
                <w:b/>
                <w:sz w:val="20"/>
                <w:szCs w:val="20"/>
                <w:lang w:eastAsia="de-DE"/>
              </w:rPr>
            </w:pPr>
            <w:r w:rsidRPr="00F90B6C">
              <w:rPr>
                <w:rFonts w:eastAsia="Times New Roman" w:cs="Arial"/>
                <w:b/>
                <w:sz w:val="20"/>
                <w:szCs w:val="20"/>
                <w:lang w:eastAsia="de-DE"/>
              </w:rPr>
              <w:t>SK</w:t>
            </w:r>
          </w:p>
          <w:p w14:paraId="0F26B40D" w14:textId="77777777" w:rsidR="007F0AE2" w:rsidRPr="00F90B6C" w:rsidRDefault="007F0AE2" w:rsidP="002606FD">
            <w:pPr>
              <w:numPr>
                <w:ilvl w:val="0"/>
                <w:numId w:val="12"/>
              </w:numPr>
              <w:spacing w:before="120" w:after="120" w:line="240" w:lineRule="auto"/>
              <w:ind w:left="454" w:hanging="357"/>
              <w:jc w:val="left"/>
              <w:rPr>
                <w:rFonts w:eastAsia="Times New Roman" w:cs="Arial"/>
                <w:iCs/>
                <w:sz w:val="20"/>
                <w:szCs w:val="20"/>
                <w:lang w:eastAsia="de-DE"/>
              </w:rPr>
            </w:pPr>
            <w:r w:rsidRPr="00F90B6C">
              <w:rPr>
                <w:rFonts w:eastAsia="Times New Roman" w:cs="Arial"/>
                <w:iCs/>
                <w:sz w:val="20"/>
                <w:szCs w:val="20"/>
                <w:lang w:eastAsia="de-DE"/>
              </w:rPr>
              <w:t>unterschiedliche Körperwahrnehmungen in vielfältigen Bewegungs</w:t>
            </w:r>
            <w:r w:rsidRPr="00F90B6C">
              <w:rPr>
                <w:rFonts w:eastAsia="Times New Roman" w:cs="Arial"/>
                <w:iCs/>
                <w:sz w:val="20"/>
                <w:szCs w:val="20"/>
                <w:lang w:eastAsia="de-DE"/>
              </w:rPr>
              <w:softHyphen/>
              <w:t>situationen beschreiben [6 SK a1]</w:t>
            </w:r>
          </w:p>
          <w:p w14:paraId="5AD6016E" w14:textId="77777777" w:rsidR="007F0AE2" w:rsidRPr="00F90B6C" w:rsidRDefault="007F0AE2" w:rsidP="002606FD">
            <w:pPr>
              <w:spacing w:before="120" w:after="120" w:line="240" w:lineRule="auto"/>
              <w:ind w:left="97"/>
              <w:jc w:val="left"/>
              <w:rPr>
                <w:rFonts w:eastAsia="Times New Roman" w:cs="Arial"/>
                <w:iCs/>
                <w:sz w:val="20"/>
                <w:szCs w:val="20"/>
                <w:lang w:eastAsia="de-DE"/>
              </w:rPr>
            </w:pPr>
          </w:p>
        </w:tc>
      </w:tr>
    </w:tbl>
    <w:p w14:paraId="212F2439" w14:textId="77777777" w:rsidR="007F0AE2" w:rsidRPr="00F90B6C" w:rsidRDefault="007F0AE2" w:rsidP="001D1789">
      <w:pPr>
        <w:spacing w:after="160" w:line="259" w:lineRule="auto"/>
        <w:jc w:val="left"/>
        <w:rPr>
          <w:rFonts w:ascii="Calibri" w:eastAsia="Calibri" w:hAnsi="Calibri" w:cs="Times New Roman"/>
          <w:b/>
          <w:sz w:val="20"/>
          <w:szCs w:val="20"/>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67"/>
        <w:gridCol w:w="781"/>
        <w:gridCol w:w="2349"/>
        <w:gridCol w:w="3479"/>
      </w:tblGrid>
      <w:tr w:rsidR="008957B6" w:rsidRPr="00F90B6C" w14:paraId="6D622B8F" w14:textId="77777777" w:rsidTr="008957B6">
        <w:trPr>
          <w:trHeight w:val="476"/>
          <w:jc w:val="center"/>
        </w:trPr>
        <w:tc>
          <w:tcPr>
            <w:tcW w:w="3467" w:type="dxa"/>
            <w:shd w:val="clear" w:color="auto" w:fill="BFBFBF"/>
            <w:tcMar>
              <w:top w:w="57" w:type="dxa"/>
              <w:bottom w:w="57" w:type="dxa"/>
            </w:tcMar>
            <w:vAlign w:val="center"/>
          </w:tcPr>
          <w:p w14:paraId="7825EB08" w14:textId="77777777" w:rsidR="008957B6" w:rsidRPr="00F90B6C" w:rsidRDefault="008957B6" w:rsidP="002606FD">
            <w:pPr>
              <w:spacing w:after="0" w:line="240" w:lineRule="auto"/>
              <w:jc w:val="center"/>
              <w:rPr>
                <w:rFonts w:eastAsia="Times New Roman" w:cs="Arial"/>
                <w:b/>
                <w:iCs/>
                <w:sz w:val="20"/>
                <w:szCs w:val="20"/>
                <w:lang w:eastAsia="de-DE"/>
              </w:rPr>
            </w:pPr>
            <w:bookmarkStart w:id="9" w:name="_Hlk10480890"/>
            <w:r w:rsidRPr="00F90B6C">
              <w:rPr>
                <w:rFonts w:eastAsia="Times New Roman" w:cs="Arial"/>
                <w:b/>
                <w:iCs/>
                <w:sz w:val="20"/>
                <w:szCs w:val="20"/>
                <w:lang w:eastAsia="de-DE"/>
              </w:rPr>
              <w:t xml:space="preserve">Jahrgangsstufe: 5 </w:t>
            </w:r>
          </w:p>
        </w:tc>
        <w:tc>
          <w:tcPr>
            <w:tcW w:w="3130" w:type="dxa"/>
            <w:gridSpan w:val="2"/>
            <w:shd w:val="clear" w:color="auto" w:fill="BFBFBF"/>
            <w:tcMar>
              <w:top w:w="57" w:type="dxa"/>
              <w:bottom w:w="57" w:type="dxa"/>
            </w:tcMar>
            <w:vAlign w:val="center"/>
          </w:tcPr>
          <w:p w14:paraId="61B67CFA" w14:textId="77777777" w:rsidR="008957B6" w:rsidRPr="00F90B6C" w:rsidRDefault="008957B6" w:rsidP="002606FD">
            <w:pPr>
              <w:spacing w:after="0" w:line="240" w:lineRule="auto"/>
              <w:jc w:val="center"/>
              <w:rPr>
                <w:rFonts w:eastAsia="Times New Roman" w:cs="Arial"/>
                <w:b/>
                <w:iCs/>
                <w:sz w:val="20"/>
                <w:szCs w:val="20"/>
                <w:lang w:eastAsia="de-DE"/>
              </w:rPr>
            </w:pPr>
            <w:r w:rsidRPr="00F90B6C">
              <w:rPr>
                <w:rFonts w:eastAsia="Times New Roman" w:cs="Arial"/>
                <w:b/>
                <w:iCs/>
                <w:sz w:val="20"/>
                <w:szCs w:val="20"/>
                <w:lang w:eastAsia="de-DE"/>
              </w:rPr>
              <w:t xml:space="preserve">Dauer des UVs: 12 </w:t>
            </w:r>
          </w:p>
        </w:tc>
        <w:tc>
          <w:tcPr>
            <w:tcW w:w="3479" w:type="dxa"/>
            <w:tcBorders>
              <w:bottom w:val="single" w:sz="4" w:space="0" w:color="auto"/>
            </w:tcBorders>
            <w:shd w:val="clear" w:color="auto" w:fill="BFBFBF"/>
            <w:vAlign w:val="center"/>
          </w:tcPr>
          <w:p w14:paraId="30E57264" w14:textId="77777777" w:rsidR="008957B6" w:rsidRPr="00F90B6C" w:rsidRDefault="008957B6" w:rsidP="002606FD">
            <w:pPr>
              <w:spacing w:after="0" w:line="240" w:lineRule="auto"/>
              <w:jc w:val="center"/>
              <w:rPr>
                <w:rFonts w:eastAsia="Times New Roman" w:cs="Arial"/>
                <w:b/>
                <w:iCs/>
                <w:sz w:val="20"/>
                <w:szCs w:val="20"/>
                <w:lang w:eastAsia="de-DE"/>
              </w:rPr>
            </w:pPr>
            <w:r w:rsidRPr="00F90B6C">
              <w:rPr>
                <w:rFonts w:eastAsia="Times New Roman" w:cs="Arial"/>
                <w:b/>
                <w:iCs/>
                <w:sz w:val="20"/>
                <w:szCs w:val="20"/>
                <w:lang w:eastAsia="de-DE"/>
              </w:rPr>
              <w:t>Nummer des UVs im BF/SB: 7.1</w:t>
            </w:r>
          </w:p>
        </w:tc>
      </w:tr>
      <w:tr w:rsidR="008957B6" w:rsidRPr="00F90B6C" w14:paraId="02C9EDC8" w14:textId="77777777" w:rsidTr="008957B6">
        <w:tblPrEx>
          <w:jc w:val="left"/>
        </w:tblPrEx>
        <w:trPr>
          <w:trHeight w:val="10"/>
        </w:trPr>
        <w:tc>
          <w:tcPr>
            <w:tcW w:w="10076" w:type="dxa"/>
            <w:gridSpan w:val="4"/>
            <w:shd w:val="clear" w:color="auto" w:fill="auto"/>
            <w:tcMar>
              <w:top w:w="57" w:type="dxa"/>
              <w:bottom w:w="57" w:type="dxa"/>
            </w:tcMar>
          </w:tcPr>
          <w:p w14:paraId="6A2E06DB" w14:textId="77777777" w:rsidR="008957B6" w:rsidRPr="00F90B6C" w:rsidRDefault="008957B6" w:rsidP="002606FD">
            <w:pPr>
              <w:spacing w:before="120" w:after="120" w:line="240" w:lineRule="auto"/>
              <w:jc w:val="left"/>
              <w:rPr>
                <w:rFonts w:eastAsia="Times New Roman" w:cs="Arial"/>
                <w:b/>
                <w:iCs/>
                <w:sz w:val="20"/>
                <w:szCs w:val="20"/>
                <w:lang w:eastAsia="de-DE"/>
              </w:rPr>
            </w:pPr>
            <w:r w:rsidRPr="00F90B6C">
              <w:rPr>
                <w:rFonts w:eastAsia="Times New Roman" w:cs="Arial"/>
                <w:b/>
                <w:iCs/>
                <w:sz w:val="20"/>
                <w:szCs w:val="20"/>
                <w:lang w:eastAsia="de-DE"/>
              </w:rPr>
              <w:t xml:space="preserve">Thema des UV: </w:t>
            </w:r>
            <w:r w:rsidRPr="00F90B6C">
              <w:rPr>
                <w:rFonts w:eastAsia="Times New Roman" w:cs="Arial"/>
                <w:b/>
                <w:i/>
                <w:iCs/>
                <w:sz w:val="20"/>
                <w:szCs w:val="20"/>
                <w:lang w:eastAsia="de-DE"/>
              </w:rPr>
              <w:t xml:space="preserve">„Der Ball ist mein Freund“ </w:t>
            </w:r>
            <w:r w:rsidRPr="00F90B6C">
              <w:rPr>
                <w:rFonts w:eastAsia="Times New Roman" w:cs="Arial"/>
                <w:iCs/>
                <w:sz w:val="20"/>
                <w:szCs w:val="20"/>
                <w:lang w:eastAsia="de-DE"/>
              </w:rPr>
              <w:t>– Sportspielübergreifende Basiskompetenzen aus der Heidelberger Ballschule in vielfältigen Spiel- und Übungsformen unter Berücksichtigung der individuellen Bewegungsqualität vertiefen</w:t>
            </w:r>
            <w:r w:rsidRPr="00F90B6C">
              <w:rPr>
                <w:rFonts w:eastAsia="Times New Roman" w:cs="Arial"/>
                <w:b/>
                <w:i/>
                <w:iCs/>
                <w:sz w:val="20"/>
                <w:szCs w:val="20"/>
                <w:lang w:eastAsia="de-DE"/>
              </w:rPr>
              <w:t xml:space="preserve"> </w:t>
            </w:r>
          </w:p>
        </w:tc>
      </w:tr>
      <w:tr w:rsidR="008957B6" w:rsidRPr="00F90B6C" w14:paraId="1BAE21A3" w14:textId="77777777" w:rsidTr="008957B6">
        <w:tblPrEx>
          <w:jc w:val="left"/>
        </w:tblPrEx>
        <w:trPr>
          <w:trHeight w:val="10"/>
        </w:trPr>
        <w:tc>
          <w:tcPr>
            <w:tcW w:w="4248" w:type="dxa"/>
            <w:gridSpan w:val="2"/>
            <w:tcBorders>
              <w:right w:val="dashed" w:sz="8" w:space="0" w:color="auto"/>
            </w:tcBorders>
            <w:shd w:val="clear" w:color="auto" w:fill="FF0000"/>
            <w:tcMar>
              <w:top w:w="57" w:type="dxa"/>
              <w:bottom w:w="57" w:type="dxa"/>
            </w:tcMar>
          </w:tcPr>
          <w:p w14:paraId="17B3CC8D" w14:textId="77777777" w:rsidR="008957B6" w:rsidRPr="00F90B6C" w:rsidRDefault="008957B6" w:rsidP="002606FD">
            <w:pPr>
              <w:spacing w:before="120" w:after="120" w:line="240" w:lineRule="auto"/>
              <w:jc w:val="left"/>
              <w:rPr>
                <w:rFonts w:eastAsia="Times New Roman" w:cs="Arial"/>
                <w:b/>
                <w:iCs/>
                <w:sz w:val="20"/>
                <w:szCs w:val="20"/>
                <w:lang w:eastAsia="de-DE"/>
              </w:rPr>
            </w:pPr>
            <w:r w:rsidRPr="00F90B6C">
              <w:rPr>
                <w:rFonts w:eastAsia="Times New Roman" w:cs="Arial"/>
                <w:b/>
                <w:iCs/>
                <w:sz w:val="20"/>
                <w:szCs w:val="20"/>
                <w:lang w:eastAsia="de-DE"/>
              </w:rPr>
              <w:t>BF/SB 7 Spielen in und mit Regelstrukturen - Sportspiele</w:t>
            </w:r>
          </w:p>
        </w:tc>
        <w:tc>
          <w:tcPr>
            <w:tcW w:w="5828" w:type="dxa"/>
            <w:gridSpan w:val="2"/>
            <w:tcBorders>
              <w:left w:val="dashed" w:sz="8" w:space="0" w:color="auto"/>
              <w:bottom w:val="single" w:sz="4" w:space="0" w:color="auto"/>
            </w:tcBorders>
            <w:shd w:val="clear" w:color="auto" w:fill="auto"/>
            <w:tcMar>
              <w:top w:w="57" w:type="dxa"/>
              <w:bottom w:w="57" w:type="dxa"/>
            </w:tcMar>
            <w:vAlign w:val="center"/>
          </w:tcPr>
          <w:p w14:paraId="67BB0E38" w14:textId="77777777" w:rsidR="008957B6" w:rsidRPr="00F90B6C" w:rsidRDefault="008957B6" w:rsidP="002606FD">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 xml:space="preserve">Inhaltsfelder: </w:t>
            </w:r>
          </w:p>
          <w:p w14:paraId="0E1D78C0" w14:textId="77777777" w:rsidR="008957B6" w:rsidRPr="00F90B6C" w:rsidRDefault="008957B6" w:rsidP="002606FD">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a – Bewegungsstruktur und Bewegungslernen</w:t>
            </w:r>
          </w:p>
        </w:tc>
      </w:tr>
      <w:tr w:rsidR="008957B6" w:rsidRPr="00F90B6C" w14:paraId="34823482" w14:textId="77777777" w:rsidTr="008957B6">
        <w:tblPrEx>
          <w:jc w:val="left"/>
        </w:tblPrEx>
        <w:trPr>
          <w:trHeight w:val="10"/>
        </w:trPr>
        <w:tc>
          <w:tcPr>
            <w:tcW w:w="4248" w:type="dxa"/>
            <w:gridSpan w:val="2"/>
            <w:tcBorders>
              <w:right w:val="dashed" w:sz="8" w:space="0" w:color="auto"/>
            </w:tcBorders>
            <w:shd w:val="clear" w:color="auto" w:fill="auto"/>
            <w:tcMar>
              <w:top w:w="57" w:type="dxa"/>
              <w:bottom w:w="57" w:type="dxa"/>
            </w:tcMar>
          </w:tcPr>
          <w:p w14:paraId="024D336D" w14:textId="77777777" w:rsidR="008957B6" w:rsidRPr="00F90B6C" w:rsidRDefault="008957B6" w:rsidP="002606FD">
            <w:pPr>
              <w:spacing w:after="120" w:line="240" w:lineRule="auto"/>
              <w:jc w:val="left"/>
              <w:rPr>
                <w:rFonts w:eastAsia="Times New Roman" w:cs="Arial"/>
                <w:b/>
                <w:iCs/>
                <w:sz w:val="20"/>
                <w:szCs w:val="20"/>
                <w:lang w:eastAsia="de-DE"/>
              </w:rPr>
            </w:pPr>
            <w:r w:rsidRPr="00F90B6C">
              <w:rPr>
                <w:rFonts w:eastAsia="Times New Roman" w:cs="Arial"/>
                <w:b/>
                <w:iCs/>
                <w:sz w:val="20"/>
                <w:szCs w:val="20"/>
                <w:lang w:eastAsia="de-DE"/>
              </w:rPr>
              <w:t>Inhaltlicher Kern:</w:t>
            </w:r>
          </w:p>
          <w:p w14:paraId="66BA7B77" w14:textId="77777777" w:rsidR="008957B6" w:rsidRPr="00F90B6C" w:rsidRDefault="008957B6" w:rsidP="002606FD">
            <w:pPr>
              <w:numPr>
                <w:ilvl w:val="0"/>
                <w:numId w:val="12"/>
              </w:numPr>
              <w:spacing w:after="0" w:line="240" w:lineRule="auto"/>
              <w:ind w:left="306" w:hanging="284"/>
              <w:contextualSpacing/>
              <w:rPr>
                <w:rFonts w:eastAsia="Times New Roman" w:cs="Arial"/>
                <w:iCs/>
                <w:sz w:val="20"/>
                <w:szCs w:val="20"/>
                <w:lang w:eastAsia="de-DE"/>
              </w:rPr>
            </w:pPr>
            <w:r w:rsidRPr="00F90B6C">
              <w:rPr>
                <w:rFonts w:eastAsia="Times New Roman" w:cs="Arial"/>
                <w:iCs/>
                <w:sz w:val="20"/>
                <w:szCs w:val="20"/>
                <w:lang w:eastAsia="de-DE"/>
              </w:rPr>
              <w:t>Weitere Sportspiele und Sportspielvarianten</w:t>
            </w:r>
          </w:p>
        </w:tc>
        <w:tc>
          <w:tcPr>
            <w:tcW w:w="5828" w:type="dxa"/>
            <w:gridSpan w:val="2"/>
            <w:tcBorders>
              <w:left w:val="dashed" w:sz="8" w:space="0" w:color="auto"/>
            </w:tcBorders>
            <w:shd w:val="clear" w:color="auto" w:fill="auto"/>
            <w:tcMar>
              <w:top w:w="57" w:type="dxa"/>
              <w:bottom w:w="57" w:type="dxa"/>
            </w:tcMar>
          </w:tcPr>
          <w:p w14:paraId="1B1F7E25" w14:textId="77777777" w:rsidR="008957B6" w:rsidRPr="00F90B6C" w:rsidRDefault="008957B6" w:rsidP="002606FD">
            <w:pPr>
              <w:spacing w:after="120" w:line="240" w:lineRule="auto"/>
              <w:jc w:val="left"/>
              <w:rPr>
                <w:rFonts w:eastAsia="Times New Roman" w:cs="Arial"/>
                <w:b/>
                <w:iCs/>
                <w:sz w:val="20"/>
                <w:szCs w:val="20"/>
                <w:lang w:eastAsia="de-DE"/>
              </w:rPr>
            </w:pPr>
            <w:r w:rsidRPr="00F90B6C">
              <w:rPr>
                <w:rFonts w:eastAsia="Times New Roman" w:cs="Arial"/>
                <w:b/>
                <w:iCs/>
                <w:sz w:val="20"/>
                <w:szCs w:val="20"/>
                <w:lang w:eastAsia="de-DE"/>
              </w:rPr>
              <w:t>Inhaltliche Schwerpunkte:</w:t>
            </w:r>
          </w:p>
          <w:p w14:paraId="223709DD" w14:textId="77777777" w:rsidR="008957B6" w:rsidRPr="00F90B6C" w:rsidRDefault="008957B6" w:rsidP="002606FD">
            <w:pPr>
              <w:numPr>
                <w:ilvl w:val="0"/>
                <w:numId w:val="12"/>
              </w:numPr>
              <w:spacing w:after="0" w:line="240" w:lineRule="auto"/>
              <w:ind w:left="312"/>
              <w:contextualSpacing/>
              <w:jc w:val="left"/>
              <w:rPr>
                <w:rFonts w:eastAsia="Times New Roman" w:cs="Arial"/>
                <w:iCs/>
                <w:sz w:val="20"/>
                <w:szCs w:val="20"/>
                <w:lang w:eastAsia="de-DE"/>
              </w:rPr>
            </w:pPr>
            <w:r w:rsidRPr="00F90B6C">
              <w:rPr>
                <w:rFonts w:eastAsia="Times New Roman" w:cs="Arial"/>
                <w:iCs/>
                <w:sz w:val="20"/>
                <w:szCs w:val="20"/>
                <w:lang w:eastAsia="de-DE"/>
              </w:rPr>
              <w:t>Struktur und Funktion von Bewegungen [a]</w:t>
            </w:r>
          </w:p>
        </w:tc>
      </w:tr>
      <w:tr w:rsidR="008957B6" w:rsidRPr="00F90B6C" w14:paraId="26A1C4AA" w14:textId="77777777" w:rsidTr="008957B6">
        <w:tblPrEx>
          <w:jc w:val="left"/>
        </w:tblPrEx>
        <w:trPr>
          <w:trHeight w:val="10"/>
        </w:trPr>
        <w:tc>
          <w:tcPr>
            <w:tcW w:w="4248" w:type="dxa"/>
            <w:gridSpan w:val="2"/>
            <w:tcBorders>
              <w:right w:val="dashed" w:sz="8" w:space="0" w:color="auto"/>
            </w:tcBorders>
            <w:shd w:val="clear" w:color="auto" w:fill="auto"/>
            <w:tcMar>
              <w:top w:w="57" w:type="dxa"/>
              <w:bottom w:w="57" w:type="dxa"/>
            </w:tcMar>
          </w:tcPr>
          <w:p w14:paraId="0225352C" w14:textId="77777777" w:rsidR="008957B6" w:rsidRPr="00F90B6C" w:rsidRDefault="008957B6" w:rsidP="002606FD">
            <w:pPr>
              <w:spacing w:after="120" w:line="240" w:lineRule="auto"/>
              <w:jc w:val="left"/>
              <w:rPr>
                <w:rFonts w:eastAsia="Times New Roman" w:cs="Arial"/>
                <w:b/>
                <w:sz w:val="20"/>
                <w:szCs w:val="20"/>
                <w:lang w:eastAsia="de-DE"/>
              </w:rPr>
            </w:pPr>
            <w:r w:rsidRPr="00F90B6C">
              <w:rPr>
                <w:rFonts w:eastAsia="Times New Roman" w:cs="Arial"/>
                <w:b/>
                <w:sz w:val="20"/>
                <w:szCs w:val="20"/>
                <w:lang w:eastAsia="de-DE"/>
              </w:rPr>
              <w:t>Bewegungsfeldspezifische Kompetenzerwartungen</w:t>
            </w:r>
          </w:p>
          <w:p w14:paraId="68759992" w14:textId="77777777" w:rsidR="008957B6" w:rsidRPr="00F90B6C" w:rsidRDefault="008957B6" w:rsidP="002606FD">
            <w:pPr>
              <w:spacing w:after="0" w:line="240" w:lineRule="auto"/>
              <w:jc w:val="left"/>
              <w:rPr>
                <w:rFonts w:eastAsia="Times New Roman" w:cs="Arial"/>
                <w:b/>
                <w:sz w:val="20"/>
                <w:szCs w:val="20"/>
                <w:lang w:eastAsia="de-DE"/>
              </w:rPr>
            </w:pPr>
            <w:r w:rsidRPr="00F90B6C">
              <w:rPr>
                <w:rFonts w:eastAsia="Times New Roman" w:cs="Arial"/>
                <w:b/>
                <w:sz w:val="20"/>
                <w:szCs w:val="20"/>
                <w:lang w:eastAsia="de-DE"/>
              </w:rPr>
              <w:t>BWK</w:t>
            </w:r>
          </w:p>
          <w:p w14:paraId="1EFF6D65" w14:textId="6E0D396E" w:rsidR="008957B6" w:rsidRPr="00F90B6C" w:rsidRDefault="008957B6" w:rsidP="008957B6">
            <w:pPr>
              <w:numPr>
                <w:ilvl w:val="0"/>
                <w:numId w:val="12"/>
              </w:numPr>
              <w:spacing w:before="120" w:after="120" w:line="240" w:lineRule="auto"/>
              <w:ind w:left="323" w:hanging="244"/>
              <w:jc w:val="left"/>
              <w:rPr>
                <w:rFonts w:eastAsia="Times New Roman" w:cs="Arial"/>
                <w:sz w:val="20"/>
                <w:szCs w:val="20"/>
                <w:lang w:eastAsia="de-DE"/>
              </w:rPr>
            </w:pPr>
            <w:r w:rsidRPr="00F90B6C">
              <w:rPr>
                <w:rFonts w:eastAsia="Times New Roman" w:cs="Arial"/>
                <w:sz w:val="20"/>
                <w:szCs w:val="20"/>
                <w:lang w:eastAsia="de-DE"/>
              </w:rPr>
              <w:t>sportspielübergreifende taktische, koordinative und technische Basiskompetenzen (u.a. Heidelberger Ballschule) in vielfältigen Spielformen anwenden [6 BWK 7.1]</w:t>
            </w:r>
          </w:p>
        </w:tc>
        <w:tc>
          <w:tcPr>
            <w:tcW w:w="5828" w:type="dxa"/>
            <w:gridSpan w:val="2"/>
            <w:tcBorders>
              <w:left w:val="dashed" w:sz="8" w:space="0" w:color="auto"/>
            </w:tcBorders>
            <w:shd w:val="clear" w:color="auto" w:fill="auto"/>
            <w:tcMar>
              <w:top w:w="57" w:type="dxa"/>
              <w:bottom w:w="57" w:type="dxa"/>
            </w:tcMar>
          </w:tcPr>
          <w:p w14:paraId="481475B0" w14:textId="77777777" w:rsidR="008957B6" w:rsidRPr="00F90B6C" w:rsidRDefault="008957B6" w:rsidP="002606FD">
            <w:pPr>
              <w:spacing w:after="120" w:line="240" w:lineRule="auto"/>
              <w:jc w:val="left"/>
              <w:rPr>
                <w:rFonts w:eastAsia="Times New Roman" w:cs="Arial"/>
                <w:b/>
                <w:sz w:val="20"/>
                <w:szCs w:val="20"/>
                <w:lang w:eastAsia="de-DE"/>
              </w:rPr>
            </w:pPr>
            <w:r w:rsidRPr="00F90B6C">
              <w:rPr>
                <w:rFonts w:eastAsia="Times New Roman" w:cs="Arial"/>
                <w:b/>
                <w:sz w:val="20"/>
                <w:szCs w:val="20"/>
                <w:lang w:eastAsia="de-DE"/>
              </w:rPr>
              <w:t>Bewegungsfeldübergreifende Kompetenzerwartungen</w:t>
            </w:r>
          </w:p>
          <w:p w14:paraId="53F3C20B" w14:textId="77777777" w:rsidR="008957B6" w:rsidRPr="00F90B6C" w:rsidRDefault="008957B6" w:rsidP="002606FD">
            <w:pPr>
              <w:spacing w:after="120" w:line="240" w:lineRule="auto"/>
              <w:jc w:val="left"/>
              <w:rPr>
                <w:rFonts w:eastAsia="Times New Roman" w:cs="Arial"/>
                <w:b/>
                <w:sz w:val="20"/>
                <w:szCs w:val="20"/>
                <w:lang w:eastAsia="de-DE"/>
              </w:rPr>
            </w:pPr>
            <w:r w:rsidRPr="00F90B6C">
              <w:rPr>
                <w:rFonts w:eastAsia="Times New Roman" w:cs="Arial"/>
                <w:b/>
                <w:sz w:val="20"/>
                <w:szCs w:val="20"/>
                <w:lang w:eastAsia="de-DE"/>
              </w:rPr>
              <w:t>SK</w:t>
            </w:r>
          </w:p>
          <w:p w14:paraId="4968096C" w14:textId="77777777" w:rsidR="008957B6" w:rsidRPr="00F90B6C" w:rsidRDefault="008957B6" w:rsidP="002606FD">
            <w:pPr>
              <w:numPr>
                <w:ilvl w:val="0"/>
                <w:numId w:val="12"/>
              </w:numPr>
              <w:spacing w:before="120" w:after="120" w:line="240" w:lineRule="auto"/>
              <w:ind w:left="454" w:hanging="357"/>
              <w:jc w:val="left"/>
              <w:rPr>
                <w:rFonts w:eastAsia="Times New Roman" w:cs="Arial"/>
                <w:iCs/>
                <w:sz w:val="20"/>
                <w:szCs w:val="20"/>
                <w:lang w:eastAsia="de-DE"/>
              </w:rPr>
            </w:pPr>
            <w:r w:rsidRPr="00F90B6C">
              <w:rPr>
                <w:rFonts w:eastAsia="Times New Roman" w:cs="Arial"/>
                <w:iCs/>
                <w:sz w:val="20"/>
                <w:szCs w:val="20"/>
                <w:lang w:eastAsia="de-DE"/>
              </w:rPr>
              <w:t>wesentliche Bewegungsmerkmale einfacher Bewegungsabläufe benennen [6 SK a2]</w:t>
            </w:r>
          </w:p>
          <w:p w14:paraId="373E3D84" w14:textId="77777777" w:rsidR="008957B6" w:rsidRPr="00F90B6C" w:rsidRDefault="008957B6" w:rsidP="002606FD">
            <w:pPr>
              <w:autoSpaceDE w:val="0"/>
              <w:autoSpaceDN w:val="0"/>
              <w:adjustRightInd w:val="0"/>
              <w:spacing w:after="0" w:line="240" w:lineRule="auto"/>
              <w:jc w:val="left"/>
              <w:rPr>
                <w:rFonts w:eastAsia="Times New Roman" w:cs="Arial"/>
                <w:b/>
                <w:sz w:val="20"/>
                <w:szCs w:val="20"/>
                <w:lang w:eastAsia="de-DE"/>
              </w:rPr>
            </w:pPr>
            <w:r w:rsidRPr="00F90B6C">
              <w:rPr>
                <w:rFonts w:eastAsia="Times New Roman" w:cs="Arial"/>
                <w:b/>
                <w:sz w:val="20"/>
                <w:szCs w:val="20"/>
                <w:lang w:eastAsia="de-DE"/>
              </w:rPr>
              <w:t>MK</w:t>
            </w:r>
          </w:p>
          <w:p w14:paraId="69CABD27" w14:textId="77777777" w:rsidR="008957B6" w:rsidRPr="00F90B6C" w:rsidRDefault="008957B6" w:rsidP="002606FD">
            <w:pPr>
              <w:autoSpaceDE w:val="0"/>
              <w:autoSpaceDN w:val="0"/>
              <w:adjustRightInd w:val="0"/>
              <w:spacing w:after="0" w:line="240" w:lineRule="auto"/>
              <w:ind w:left="65"/>
              <w:jc w:val="left"/>
              <w:rPr>
                <w:rFonts w:eastAsia="Times New Roman" w:cs="Arial"/>
                <w:b/>
                <w:sz w:val="20"/>
                <w:szCs w:val="20"/>
                <w:lang w:eastAsia="de-DE"/>
              </w:rPr>
            </w:pPr>
          </w:p>
          <w:p w14:paraId="21C776F5" w14:textId="77777777" w:rsidR="008957B6" w:rsidRPr="00F90B6C" w:rsidRDefault="008957B6" w:rsidP="002606FD">
            <w:pPr>
              <w:spacing w:before="120" w:after="120" w:line="240" w:lineRule="auto"/>
              <w:jc w:val="left"/>
              <w:rPr>
                <w:rFonts w:eastAsia="Times New Roman" w:cs="Arial"/>
                <w:b/>
                <w:sz w:val="20"/>
                <w:szCs w:val="20"/>
                <w:lang w:eastAsia="de-DE"/>
              </w:rPr>
            </w:pPr>
            <w:r w:rsidRPr="00F90B6C">
              <w:rPr>
                <w:rFonts w:eastAsia="Times New Roman" w:cs="Arial"/>
                <w:b/>
                <w:sz w:val="20"/>
                <w:szCs w:val="20"/>
                <w:lang w:eastAsia="de-DE"/>
              </w:rPr>
              <w:t>UK</w:t>
            </w:r>
          </w:p>
          <w:p w14:paraId="7C2B5D28" w14:textId="77777777" w:rsidR="008957B6" w:rsidRPr="00F90B6C" w:rsidRDefault="008957B6" w:rsidP="002606FD">
            <w:pPr>
              <w:numPr>
                <w:ilvl w:val="0"/>
                <w:numId w:val="12"/>
              </w:numPr>
              <w:spacing w:before="120" w:after="120" w:line="240" w:lineRule="auto"/>
              <w:ind w:left="454" w:hanging="357"/>
              <w:jc w:val="left"/>
              <w:rPr>
                <w:rFonts w:eastAsia="Times New Roman" w:cs="Arial"/>
                <w:b/>
                <w:sz w:val="20"/>
                <w:szCs w:val="20"/>
                <w:lang w:eastAsia="de-DE"/>
              </w:rPr>
            </w:pPr>
            <w:r w:rsidRPr="00F90B6C">
              <w:rPr>
                <w:rFonts w:eastAsia="Times New Roman" w:cs="Arial"/>
                <w:iCs/>
                <w:sz w:val="20"/>
                <w:szCs w:val="20"/>
                <w:lang w:eastAsia="de-DE"/>
              </w:rPr>
              <w:t xml:space="preserve">einfache Bewegungsabläufe hinsichtlich der Bewegungs-qualität auf grundlegendem Niveau kriteriengeleitet beurteilen [6 UK a1] </w:t>
            </w:r>
          </w:p>
        </w:tc>
      </w:tr>
      <w:bookmarkEnd w:id="9"/>
    </w:tbl>
    <w:p w14:paraId="08B9340D" w14:textId="110A1FBA" w:rsidR="008957B6" w:rsidRPr="00F90B6C" w:rsidRDefault="008957B6" w:rsidP="001D1789">
      <w:pPr>
        <w:spacing w:after="160" w:line="259" w:lineRule="auto"/>
        <w:jc w:val="left"/>
        <w:rPr>
          <w:rFonts w:ascii="Calibri" w:eastAsia="Calibri" w:hAnsi="Calibri" w:cs="Times New Roman"/>
          <w:b/>
          <w:sz w:val="20"/>
          <w:szCs w:val="20"/>
        </w:rPr>
        <w:sectPr w:rsidR="008957B6" w:rsidRPr="00F90B6C" w:rsidSect="008957B6">
          <w:pgSz w:w="11906" w:h="16838" w:code="9"/>
          <w:pgMar w:top="993" w:right="1418" w:bottom="709" w:left="1135" w:header="709" w:footer="709" w:gutter="284"/>
          <w:cols w:space="708"/>
          <w:titlePg/>
          <w:docGrid w:linePitch="360"/>
        </w:sectPr>
      </w:pPr>
    </w:p>
    <w:tbl>
      <w:tblPr>
        <w:tblW w:w="102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10"/>
        <w:gridCol w:w="958"/>
        <w:gridCol w:w="2386"/>
        <w:gridCol w:w="3380"/>
      </w:tblGrid>
      <w:tr w:rsidR="008957B6" w:rsidRPr="00C2039F" w14:paraId="1E32E0D2" w14:textId="77777777" w:rsidTr="000856A5">
        <w:trPr>
          <w:trHeight w:val="380"/>
        </w:trPr>
        <w:tc>
          <w:tcPr>
            <w:tcW w:w="3510" w:type="dxa"/>
            <w:shd w:val="clear" w:color="auto" w:fill="BFBFBF"/>
            <w:tcMar>
              <w:top w:w="57" w:type="dxa"/>
              <w:bottom w:w="57" w:type="dxa"/>
            </w:tcMar>
            <w:vAlign w:val="center"/>
          </w:tcPr>
          <w:p w14:paraId="1E39B744" w14:textId="77777777" w:rsidR="008957B6" w:rsidRPr="00C2039F" w:rsidRDefault="008957B6" w:rsidP="002606FD">
            <w:pPr>
              <w:spacing w:after="0" w:line="240" w:lineRule="auto"/>
              <w:jc w:val="center"/>
              <w:rPr>
                <w:rFonts w:eastAsia="Times New Roman" w:cs="Arial"/>
                <w:b/>
                <w:iCs/>
                <w:sz w:val="20"/>
                <w:szCs w:val="20"/>
                <w:lang w:eastAsia="de-DE"/>
              </w:rPr>
            </w:pPr>
            <w:r w:rsidRPr="00C2039F">
              <w:rPr>
                <w:rFonts w:eastAsia="Times New Roman" w:cs="Arial"/>
                <w:b/>
                <w:iCs/>
                <w:sz w:val="20"/>
                <w:szCs w:val="20"/>
                <w:lang w:eastAsia="de-DE"/>
              </w:rPr>
              <w:t>Jahrgangsstufe 5</w:t>
            </w:r>
          </w:p>
        </w:tc>
        <w:tc>
          <w:tcPr>
            <w:tcW w:w="3344" w:type="dxa"/>
            <w:gridSpan w:val="2"/>
            <w:shd w:val="clear" w:color="auto" w:fill="BFBFBF"/>
            <w:tcMar>
              <w:top w:w="57" w:type="dxa"/>
              <w:bottom w:w="57" w:type="dxa"/>
            </w:tcMar>
            <w:vAlign w:val="center"/>
          </w:tcPr>
          <w:p w14:paraId="273878A8" w14:textId="77777777" w:rsidR="008957B6" w:rsidRPr="00C2039F" w:rsidRDefault="008957B6" w:rsidP="002606FD">
            <w:pPr>
              <w:spacing w:after="0" w:line="240" w:lineRule="auto"/>
              <w:jc w:val="center"/>
              <w:rPr>
                <w:rFonts w:eastAsia="Times New Roman" w:cs="Arial"/>
                <w:b/>
                <w:iCs/>
                <w:sz w:val="20"/>
                <w:szCs w:val="20"/>
                <w:lang w:eastAsia="de-DE"/>
              </w:rPr>
            </w:pPr>
            <w:r w:rsidRPr="00C2039F">
              <w:rPr>
                <w:rFonts w:eastAsia="Times New Roman" w:cs="Arial"/>
                <w:b/>
                <w:iCs/>
                <w:sz w:val="20"/>
                <w:szCs w:val="20"/>
                <w:lang w:eastAsia="de-DE"/>
              </w:rPr>
              <w:t>Dauer des UVs: 6</w:t>
            </w:r>
          </w:p>
        </w:tc>
        <w:tc>
          <w:tcPr>
            <w:tcW w:w="3380" w:type="dxa"/>
            <w:tcBorders>
              <w:bottom w:val="single" w:sz="4" w:space="0" w:color="auto"/>
            </w:tcBorders>
            <w:shd w:val="clear" w:color="auto" w:fill="BFBFBF"/>
            <w:tcMar>
              <w:top w:w="57" w:type="dxa"/>
              <w:bottom w:w="57" w:type="dxa"/>
            </w:tcMar>
            <w:vAlign w:val="center"/>
          </w:tcPr>
          <w:p w14:paraId="3C798D6A" w14:textId="77777777" w:rsidR="008957B6" w:rsidRPr="00C2039F" w:rsidRDefault="008957B6" w:rsidP="002606FD">
            <w:pPr>
              <w:spacing w:after="0" w:line="240" w:lineRule="auto"/>
              <w:rPr>
                <w:rFonts w:eastAsia="Times New Roman" w:cs="Arial"/>
                <w:b/>
                <w:iCs/>
                <w:sz w:val="20"/>
                <w:szCs w:val="20"/>
                <w:lang w:eastAsia="de-DE"/>
              </w:rPr>
            </w:pPr>
            <w:r w:rsidRPr="00C2039F">
              <w:rPr>
                <w:rFonts w:eastAsia="Times New Roman" w:cs="Arial"/>
                <w:b/>
                <w:iCs/>
                <w:sz w:val="20"/>
                <w:szCs w:val="20"/>
                <w:lang w:eastAsia="de-DE"/>
              </w:rPr>
              <w:t>Nummer des UVs im BF/SB: 9.1</w:t>
            </w:r>
          </w:p>
        </w:tc>
      </w:tr>
      <w:tr w:rsidR="008957B6" w:rsidRPr="00C2039F" w14:paraId="6E038EB5" w14:textId="77777777" w:rsidTr="000856A5">
        <w:trPr>
          <w:trHeight w:val="10"/>
        </w:trPr>
        <w:tc>
          <w:tcPr>
            <w:tcW w:w="10234" w:type="dxa"/>
            <w:gridSpan w:val="4"/>
            <w:shd w:val="clear" w:color="auto" w:fill="auto"/>
            <w:tcMar>
              <w:top w:w="57" w:type="dxa"/>
              <w:bottom w:w="57" w:type="dxa"/>
            </w:tcMar>
          </w:tcPr>
          <w:p w14:paraId="20E78C71" w14:textId="77777777" w:rsidR="008957B6" w:rsidRPr="00C2039F" w:rsidRDefault="008957B6" w:rsidP="002606FD">
            <w:pPr>
              <w:spacing w:before="120" w:after="120" w:line="240" w:lineRule="auto"/>
              <w:jc w:val="left"/>
              <w:rPr>
                <w:rFonts w:eastAsia="Times New Roman" w:cs="Arial"/>
                <w:b/>
                <w:iCs/>
                <w:sz w:val="20"/>
                <w:szCs w:val="20"/>
                <w:lang w:eastAsia="de-DE"/>
              </w:rPr>
            </w:pPr>
            <w:r w:rsidRPr="00C2039F">
              <w:rPr>
                <w:rFonts w:eastAsia="Times New Roman" w:cs="Arial"/>
                <w:b/>
                <w:iCs/>
                <w:sz w:val="20"/>
                <w:szCs w:val="20"/>
                <w:lang w:eastAsia="de-DE"/>
              </w:rPr>
              <w:t>Thema des UV: „</w:t>
            </w:r>
            <w:r w:rsidRPr="00C2039F">
              <w:rPr>
                <w:rFonts w:eastAsia="Times New Roman" w:cs="Arial"/>
                <w:b/>
                <w:i/>
                <w:iCs/>
                <w:sz w:val="20"/>
                <w:szCs w:val="20"/>
                <w:lang w:eastAsia="de-DE"/>
              </w:rPr>
              <w:t>Vielfältig und fair</w:t>
            </w:r>
            <w:r w:rsidRPr="00C2039F">
              <w:rPr>
                <w:rFonts w:eastAsia="Times New Roman" w:cs="Arial"/>
                <w:b/>
                <w:iCs/>
                <w:sz w:val="20"/>
                <w:szCs w:val="20"/>
                <w:lang w:eastAsia="de-DE"/>
              </w:rPr>
              <w:t>“</w:t>
            </w:r>
            <w:r w:rsidRPr="00C2039F">
              <w:rPr>
                <w:rFonts w:eastAsia="Times New Roman" w:cs="Arial"/>
                <w:iCs/>
                <w:sz w:val="20"/>
                <w:szCs w:val="20"/>
                <w:lang w:eastAsia="de-DE"/>
              </w:rPr>
              <w:t xml:space="preserve"> – Allein und in Gruppen um Räume, Gegenstände und Ausgangssituationen regelgerecht kämpfen</w:t>
            </w:r>
          </w:p>
        </w:tc>
      </w:tr>
      <w:tr w:rsidR="008957B6" w:rsidRPr="00C2039F" w14:paraId="09B97767" w14:textId="77777777" w:rsidTr="000856A5">
        <w:trPr>
          <w:trHeight w:val="10"/>
        </w:trPr>
        <w:tc>
          <w:tcPr>
            <w:tcW w:w="4468" w:type="dxa"/>
            <w:gridSpan w:val="2"/>
            <w:tcBorders>
              <w:right w:val="dashed" w:sz="8" w:space="0" w:color="auto"/>
            </w:tcBorders>
            <w:shd w:val="clear" w:color="auto" w:fill="ECAFF3"/>
            <w:tcMar>
              <w:top w:w="57" w:type="dxa"/>
              <w:bottom w:w="57" w:type="dxa"/>
            </w:tcMar>
          </w:tcPr>
          <w:p w14:paraId="1986B6C8" w14:textId="77777777" w:rsidR="008957B6" w:rsidRPr="00C2039F" w:rsidRDefault="008957B6" w:rsidP="002606FD">
            <w:pPr>
              <w:spacing w:before="120" w:after="120" w:line="240" w:lineRule="auto"/>
              <w:jc w:val="left"/>
              <w:rPr>
                <w:rFonts w:eastAsia="Times New Roman" w:cs="Arial"/>
                <w:b/>
                <w:iCs/>
                <w:sz w:val="20"/>
                <w:szCs w:val="20"/>
                <w:lang w:eastAsia="de-DE"/>
              </w:rPr>
            </w:pPr>
            <w:r w:rsidRPr="00C2039F">
              <w:rPr>
                <w:rFonts w:eastAsia="Times New Roman" w:cs="Arial"/>
                <w:b/>
                <w:iCs/>
                <w:sz w:val="20"/>
                <w:szCs w:val="20"/>
                <w:lang w:eastAsia="de-DE"/>
              </w:rPr>
              <w:t xml:space="preserve">BF/SB 9 Ringen und Kämpfen - Zweikampfsport </w:t>
            </w:r>
          </w:p>
        </w:tc>
        <w:tc>
          <w:tcPr>
            <w:tcW w:w="5766" w:type="dxa"/>
            <w:gridSpan w:val="2"/>
            <w:tcBorders>
              <w:left w:val="dashed" w:sz="8" w:space="0" w:color="auto"/>
              <w:bottom w:val="single" w:sz="4" w:space="0" w:color="auto"/>
            </w:tcBorders>
            <w:shd w:val="clear" w:color="auto" w:fill="auto"/>
            <w:tcMar>
              <w:top w:w="57" w:type="dxa"/>
              <w:bottom w:w="57" w:type="dxa"/>
            </w:tcMar>
          </w:tcPr>
          <w:p w14:paraId="601EE867" w14:textId="77777777" w:rsidR="008957B6" w:rsidRPr="00C2039F" w:rsidRDefault="008957B6" w:rsidP="00C2039F">
            <w:pPr>
              <w:spacing w:after="0" w:line="240" w:lineRule="auto"/>
              <w:jc w:val="left"/>
              <w:rPr>
                <w:rFonts w:eastAsia="Times New Roman" w:cs="Arial"/>
                <w:b/>
                <w:iCs/>
                <w:sz w:val="20"/>
                <w:szCs w:val="20"/>
                <w:lang w:eastAsia="de-DE"/>
              </w:rPr>
            </w:pPr>
            <w:r w:rsidRPr="00C2039F">
              <w:rPr>
                <w:rFonts w:eastAsia="Times New Roman" w:cs="Arial"/>
                <w:b/>
                <w:iCs/>
                <w:sz w:val="20"/>
                <w:szCs w:val="20"/>
                <w:lang w:eastAsia="de-DE"/>
              </w:rPr>
              <w:t>Inhaltsfelder:</w:t>
            </w:r>
          </w:p>
          <w:p w14:paraId="1CC697C7" w14:textId="77777777" w:rsidR="008957B6" w:rsidRPr="00C2039F" w:rsidRDefault="008957B6" w:rsidP="00C2039F">
            <w:pPr>
              <w:spacing w:after="0" w:line="240" w:lineRule="auto"/>
              <w:jc w:val="left"/>
              <w:rPr>
                <w:rFonts w:eastAsia="Times New Roman" w:cs="Arial"/>
                <w:iCs/>
                <w:sz w:val="20"/>
                <w:szCs w:val="20"/>
                <w:lang w:eastAsia="de-DE"/>
              </w:rPr>
            </w:pPr>
            <w:r w:rsidRPr="00C2039F">
              <w:rPr>
                <w:rFonts w:eastAsia="Times New Roman" w:cs="Arial"/>
                <w:b/>
                <w:iCs/>
                <w:sz w:val="20"/>
                <w:szCs w:val="20"/>
                <w:lang w:eastAsia="de-DE"/>
              </w:rPr>
              <w:t>e – Kooperation und Konkurrenz</w:t>
            </w:r>
          </w:p>
        </w:tc>
      </w:tr>
      <w:tr w:rsidR="008957B6" w:rsidRPr="00C2039F" w14:paraId="0EEE0E10" w14:textId="77777777" w:rsidTr="000856A5">
        <w:trPr>
          <w:trHeight w:val="10"/>
        </w:trPr>
        <w:tc>
          <w:tcPr>
            <w:tcW w:w="4468" w:type="dxa"/>
            <w:gridSpan w:val="2"/>
            <w:tcBorders>
              <w:right w:val="dashed" w:sz="8" w:space="0" w:color="auto"/>
            </w:tcBorders>
            <w:shd w:val="clear" w:color="auto" w:fill="auto"/>
            <w:tcMar>
              <w:top w:w="57" w:type="dxa"/>
              <w:bottom w:w="57" w:type="dxa"/>
            </w:tcMar>
          </w:tcPr>
          <w:p w14:paraId="2B26502F" w14:textId="77777777" w:rsidR="008957B6" w:rsidRPr="00C2039F" w:rsidRDefault="008957B6" w:rsidP="002606FD">
            <w:pPr>
              <w:spacing w:after="120" w:line="240" w:lineRule="auto"/>
              <w:jc w:val="left"/>
              <w:rPr>
                <w:rFonts w:eastAsia="Times New Roman" w:cs="Arial"/>
                <w:b/>
                <w:iCs/>
                <w:sz w:val="20"/>
                <w:szCs w:val="20"/>
                <w:lang w:eastAsia="de-DE"/>
              </w:rPr>
            </w:pPr>
            <w:r w:rsidRPr="00C2039F">
              <w:rPr>
                <w:rFonts w:eastAsia="Times New Roman" w:cs="Arial"/>
                <w:b/>
                <w:iCs/>
                <w:sz w:val="20"/>
                <w:szCs w:val="20"/>
                <w:lang w:eastAsia="de-DE"/>
              </w:rPr>
              <w:t>Inhaltliche Kerne:</w:t>
            </w:r>
          </w:p>
          <w:p w14:paraId="77DEE387" w14:textId="77777777" w:rsidR="008957B6" w:rsidRPr="00C2039F" w:rsidRDefault="008957B6" w:rsidP="002606FD">
            <w:pPr>
              <w:numPr>
                <w:ilvl w:val="0"/>
                <w:numId w:val="12"/>
              </w:numPr>
              <w:spacing w:after="0" w:line="240" w:lineRule="auto"/>
              <w:ind w:left="319" w:hanging="242"/>
              <w:contextualSpacing/>
              <w:jc w:val="left"/>
              <w:rPr>
                <w:rFonts w:eastAsia="Times New Roman" w:cs="Arial"/>
                <w:iCs/>
                <w:sz w:val="20"/>
                <w:szCs w:val="20"/>
                <w:lang w:eastAsia="de-DE"/>
              </w:rPr>
            </w:pPr>
            <w:r w:rsidRPr="00C2039F">
              <w:rPr>
                <w:rFonts w:eastAsia="Times New Roman" w:cs="Arial"/>
                <w:iCs/>
                <w:sz w:val="20"/>
                <w:szCs w:val="20"/>
                <w:lang w:eastAsia="de-DE"/>
              </w:rPr>
              <w:t>Kämpfen um Raum und Gegenstände</w:t>
            </w:r>
          </w:p>
          <w:p w14:paraId="3CCBA4AF" w14:textId="77777777" w:rsidR="008957B6" w:rsidRPr="00C2039F" w:rsidRDefault="008957B6" w:rsidP="002606FD">
            <w:pPr>
              <w:numPr>
                <w:ilvl w:val="0"/>
                <w:numId w:val="12"/>
              </w:numPr>
              <w:spacing w:after="0" w:line="240" w:lineRule="auto"/>
              <w:ind w:left="319" w:hanging="242"/>
              <w:contextualSpacing/>
              <w:jc w:val="left"/>
              <w:rPr>
                <w:rFonts w:eastAsia="Times New Roman" w:cs="Arial"/>
                <w:iCs/>
                <w:sz w:val="20"/>
                <w:szCs w:val="20"/>
                <w:lang w:eastAsia="de-DE"/>
              </w:rPr>
            </w:pPr>
            <w:r w:rsidRPr="00C2039F">
              <w:rPr>
                <w:rFonts w:eastAsia="Times New Roman" w:cs="Arial"/>
                <w:iCs/>
                <w:sz w:val="20"/>
                <w:szCs w:val="20"/>
                <w:lang w:eastAsia="de-DE"/>
              </w:rPr>
              <w:t>Kämpfen mit- und gegeneinander</w:t>
            </w:r>
          </w:p>
        </w:tc>
        <w:tc>
          <w:tcPr>
            <w:tcW w:w="5766" w:type="dxa"/>
            <w:gridSpan w:val="2"/>
            <w:tcBorders>
              <w:left w:val="dashed" w:sz="8" w:space="0" w:color="auto"/>
            </w:tcBorders>
            <w:shd w:val="clear" w:color="auto" w:fill="auto"/>
            <w:tcMar>
              <w:top w:w="57" w:type="dxa"/>
              <w:bottom w:w="57" w:type="dxa"/>
            </w:tcMar>
          </w:tcPr>
          <w:p w14:paraId="6B79A41D" w14:textId="77777777" w:rsidR="008957B6" w:rsidRPr="00C2039F" w:rsidRDefault="008957B6" w:rsidP="002606FD">
            <w:pPr>
              <w:spacing w:after="120" w:line="240" w:lineRule="auto"/>
              <w:jc w:val="left"/>
              <w:rPr>
                <w:rFonts w:eastAsia="Times New Roman" w:cs="Arial"/>
                <w:b/>
                <w:iCs/>
                <w:sz w:val="20"/>
                <w:szCs w:val="20"/>
                <w:lang w:eastAsia="de-DE"/>
              </w:rPr>
            </w:pPr>
            <w:r w:rsidRPr="00C2039F">
              <w:rPr>
                <w:rFonts w:eastAsia="Times New Roman" w:cs="Arial"/>
                <w:b/>
                <w:iCs/>
                <w:sz w:val="20"/>
                <w:szCs w:val="20"/>
                <w:lang w:eastAsia="de-DE"/>
              </w:rPr>
              <w:t>Inhaltliche Schwerpunkte:</w:t>
            </w:r>
          </w:p>
          <w:p w14:paraId="3499E4DF" w14:textId="77777777" w:rsidR="008957B6" w:rsidRPr="00C2039F" w:rsidRDefault="008957B6" w:rsidP="002606FD">
            <w:pPr>
              <w:numPr>
                <w:ilvl w:val="0"/>
                <w:numId w:val="12"/>
              </w:numPr>
              <w:spacing w:after="0" w:line="240" w:lineRule="auto"/>
              <w:ind w:left="319" w:hanging="242"/>
              <w:contextualSpacing/>
              <w:jc w:val="left"/>
              <w:rPr>
                <w:rFonts w:eastAsia="Times New Roman" w:cs="Arial"/>
                <w:iCs/>
                <w:sz w:val="20"/>
                <w:szCs w:val="20"/>
                <w:lang w:eastAsia="de-DE"/>
              </w:rPr>
            </w:pPr>
            <w:r w:rsidRPr="00C2039F">
              <w:rPr>
                <w:rFonts w:eastAsia="Times New Roman" w:cs="Arial"/>
                <w:iCs/>
                <w:sz w:val="20"/>
                <w:szCs w:val="20"/>
                <w:lang w:eastAsia="de-DE"/>
              </w:rPr>
              <w:t>Interaktion im Sport [e]</w:t>
            </w:r>
          </w:p>
        </w:tc>
      </w:tr>
      <w:tr w:rsidR="008957B6" w:rsidRPr="00C2039F" w14:paraId="22151C82" w14:textId="77777777" w:rsidTr="000856A5">
        <w:trPr>
          <w:trHeight w:val="10"/>
        </w:trPr>
        <w:tc>
          <w:tcPr>
            <w:tcW w:w="4468" w:type="dxa"/>
            <w:gridSpan w:val="2"/>
            <w:tcBorders>
              <w:right w:val="dashed" w:sz="8" w:space="0" w:color="auto"/>
            </w:tcBorders>
            <w:shd w:val="clear" w:color="auto" w:fill="auto"/>
            <w:tcMar>
              <w:top w:w="57" w:type="dxa"/>
              <w:bottom w:w="57" w:type="dxa"/>
            </w:tcMar>
          </w:tcPr>
          <w:p w14:paraId="5D9E477D" w14:textId="77777777" w:rsidR="008957B6" w:rsidRPr="00C2039F" w:rsidRDefault="008957B6" w:rsidP="002606FD">
            <w:pPr>
              <w:spacing w:after="120" w:line="240" w:lineRule="auto"/>
              <w:jc w:val="left"/>
              <w:rPr>
                <w:rFonts w:eastAsia="Times New Roman" w:cs="Arial"/>
                <w:b/>
                <w:sz w:val="20"/>
                <w:szCs w:val="20"/>
                <w:lang w:eastAsia="de-DE"/>
              </w:rPr>
            </w:pPr>
            <w:r w:rsidRPr="00C2039F">
              <w:rPr>
                <w:rFonts w:eastAsia="Times New Roman" w:cs="Arial"/>
                <w:b/>
                <w:sz w:val="20"/>
                <w:szCs w:val="20"/>
                <w:lang w:eastAsia="de-DE"/>
              </w:rPr>
              <w:t>Bewegungsfeldspezifische Kompetenzerwartungen</w:t>
            </w:r>
          </w:p>
          <w:p w14:paraId="1C2971C9" w14:textId="77777777" w:rsidR="008957B6" w:rsidRPr="00C2039F" w:rsidRDefault="008957B6" w:rsidP="002606FD">
            <w:pPr>
              <w:spacing w:after="0" w:line="240" w:lineRule="auto"/>
              <w:jc w:val="left"/>
              <w:rPr>
                <w:rFonts w:eastAsia="Times New Roman" w:cs="Arial"/>
                <w:b/>
                <w:sz w:val="20"/>
                <w:szCs w:val="20"/>
                <w:lang w:eastAsia="de-DE"/>
              </w:rPr>
            </w:pPr>
            <w:r w:rsidRPr="00C2039F">
              <w:rPr>
                <w:rFonts w:eastAsia="Times New Roman" w:cs="Arial"/>
                <w:b/>
                <w:sz w:val="20"/>
                <w:szCs w:val="20"/>
                <w:lang w:eastAsia="de-DE"/>
              </w:rPr>
              <w:t>BWK</w:t>
            </w:r>
          </w:p>
          <w:p w14:paraId="7CFEEAA8" w14:textId="77777777" w:rsidR="008957B6" w:rsidRPr="00C2039F" w:rsidRDefault="008957B6" w:rsidP="002606FD">
            <w:pPr>
              <w:spacing w:after="0" w:line="240" w:lineRule="auto"/>
              <w:jc w:val="left"/>
              <w:rPr>
                <w:rFonts w:eastAsia="Times New Roman" w:cs="Arial"/>
                <w:b/>
                <w:sz w:val="20"/>
                <w:szCs w:val="20"/>
                <w:lang w:eastAsia="de-DE"/>
              </w:rPr>
            </w:pPr>
          </w:p>
          <w:p w14:paraId="5A7D298A" w14:textId="6D4BC883" w:rsidR="008957B6" w:rsidRPr="00C2039F" w:rsidRDefault="008957B6" w:rsidP="002606FD">
            <w:pPr>
              <w:numPr>
                <w:ilvl w:val="0"/>
                <w:numId w:val="12"/>
              </w:numPr>
              <w:spacing w:after="0" w:line="240" w:lineRule="auto"/>
              <w:ind w:left="319" w:hanging="242"/>
              <w:contextualSpacing/>
              <w:jc w:val="left"/>
              <w:rPr>
                <w:rFonts w:eastAsia="Times New Roman" w:cs="Arial"/>
                <w:iCs/>
                <w:sz w:val="20"/>
                <w:szCs w:val="20"/>
                <w:lang w:eastAsia="de-DE"/>
              </w:rPr>
            </w:pPr>
            <w:r w:rsidRPr="00C2039F">
              <w:rPr>
                <w:rFonts w:eastAsia="Times New Roman" w:cs="Arial"/>
                <w:iCs/>
                <w:sz w:val="20"/>
                <w:szCs w:val="20"/>
                <w:lang w:eastAsia="de-DE"/>
              </w:rPr>
              <w:t>unter Berücksichtigung der individuellen Voraussetzungen von Partnerin oder Partner, Gegnerin oder Gegner, normungebunden mit- und gegeneinander um Raum und Gegenstände im Stand und am Boden kämpfen [6 BWK 9.1]</w:t>
            </w:r>
          </w:p>
          <w:p w14:paraId="0EAF6C60" w14:textId="77777777" w:rsidR="008957B6" w:rsidRPr="00C2039F" w:rsidRDefault="008957B6" w:rsidP="002606FD">
            <w:pPr>
              <w:spacing w:after="0" w:line="240" w:lineRule="auto"/>
              <w:ind w:left="319"/>
              <w:contextualSpacing/>
              <w:jc w:val="left"/>
              <w:rPr>
                <w:rFonts w:eastAsia="Times New Roman" w:cs="Arial"/>
                <w:iCs/>
                <w:sz w:val="20"/>
                <w:szCs w:val="20"/>
                <w:lang w:eastAsia="de-DE"/>
              </w:rPr>
            </w:pPr>
          </w:p>
          <w:p w14:paraId="0F9562EB" w14:textId="332589C8" w:rsidR="008957B6" w:rsidRPr="00C2039F" w:rsidRDefault="008957B6" w:rsidP="002606FD">
            <w:pPr>
              <w:numPr>
                <w:ilvl w:val="0"/>
                <w:numId w:val="12"/>
              </w:numPr>
              <w:spacing w:after="0" w:line="240" w:lineRule="auto"/>
              <w:ind w:left="319" w:hanging="242"/>
              <w:contextualSpacing/>
              <w:jc w:val="left"/>
              <w:rPr>
                <w:rFonts w:eastAsia="Times New Roman" w:cs="Arial"/>
                <w:iCs/>
                <w:sz w:val="20"/>
                <w:szCs w:val="20"/>
                <w:lang w:eastAsia="de-DE"/>
              </w:rPr>
            </w:pPr>
            <w:r w:rsidRPr="00C2039F">
              <w:rPr>
                <w:rFonts w:eastAsia="Times New Roman" w:cs="Arial"/>
                <w:iCs/>
                <w:sz w:val="20"/>
                <w:szCs w:val="20"/>
                <w:lang w:eastAsia="de-DE"/>
              </w:rPr>
              <w:t>in einfachen Gruppen- und Zweikampfsituationen fair und regelgerecht kämpfen [6 BWK 9.2]</w:t>
            </w:r>
          </w:p>
        </w:tc>
        <w:tc>
          <w:tcPr>
            <w:tcW w:w="5766" w:type="dxa"/>
            <w:gridSpan w:val="2"/>
            <w:tcBorders>
              <w:left w:val="dashed" w:sz="8" w:space="0" w:color="auto"/>
            </w:tcBorders>
            <w:shd w:val="clear" w:color="auto" w:fill="auto"/>
            <w:tcMar>
              <w:top w:w="57" w:type="dxa"/>
              <w:bottom w:w="57" w:type="dxa"/>
            </w:tcMar>
          </w:tcPr>
          <w:p w14:paraId="710099E6" w14:textId="77777777" w:rsidR="008957B6" w:rsidRPr="00C2039F" w:rsidRDefault="008957B6" w:rsidP="002606FD">
            <w:pPr>
              <w:spacing w:after="120" w:line="240" w:lineRule="auto"/>
              <w:jc w:val="left"/>
              <w:rPr>
                <w:rFonts w:eastAsia="Times New Roman" w:cs="Arial"/>
                <w:b/>
                <w:sz w:val="20"/>
                <w:szCs w:val="20"/>
                <w:lang w:eastAsia="de-DE"/>
              </w:rPr>
            </w:pPr>
            <w:r w:rsidRPr="00C2039F">
              <w:rPr>
                <w:rFonts w:eastAsia="Times New Roman" w:cs="Arial"/>
                <w:b/>
                <w:sz w:val="20"/>
                <w:szCs w:val="20"/>
                <w:lang w:eastAsia="de-DE"/>
              </w:rPr>
              <w:t>Bewegungsfeldübergreifende Kompetenzerwartungen</w:t>
            </w:r>
          </w:p>
          <w:p w14:paraId="3F1D062A" w14:textId="77777777" w:rsidR="008957B6" w:rsidRPr="00C2039F" w:rsidRDefault="008957B6" w:rsidP="00C2039F">
            <w:pPr>
              <w:spacing w:after="0" w:line="240" w:lineRule="auto"/>
              <w:jc w:val="left"/>
              <w:rPr>
                <w:rFonts w:eastAsia="Times New Roman" w:cs="Arial"/>
                <w:b/>
                <w:sz w:val="20"/>
                <w:szCs w:val="20"/>
                <w:lang w:eastAsia="de-DE"/>
              </w:rPr>
            </w:pPr>
            <w:r w:rsidRPr="00C2039F">
              <w:rPr>
                <w:rFonts w:eastAsia="Times New Roman" w:cs="Arial"/>
                <w:b/>
                <w:sz w:val="20"/>
                <w:szCs w:val="20"/>
                <w:lang w:eastAsia="de-DE"/>
              </w:rPr>
              <w:t>SK</w:t>
            </w:r>
          </w:p>
          <w:p w14:paraId="57824B9A" w14:textId="77777777" w:rsidR="008957B6" w:rsidRPr="00C2039F" w:rsidRDefault="008957B6" w:rsidP="00C2039F">
            <w:pPr>
              <w:numPr>
                <w:ilvl w:val="0"/>
                <w:numId w:val="12"/>
              </w:numPr>
              <w:spacing w:after="0" w:line="240" w:lineRule="auto"/>
              <w:ind w:left="319" w:hanging="242"/>
              <w:jc w:val="left"/>
              <w:rPr>
                <w:rFonts w:eastAsia="Times New Roman" w:cs="Arial"/>
                <w:iCs/>
                <w:sz w:val="20"/>
                <w:szCs w:val="20"/>
                <w:lang w:eastAsia="de-DE"/>
              </w:rPr>
            </w:pPr>
            <w:r w:rsidRPr="00C2039F">
              <w:rPr>
                <w:rFonts w:eastAsia="Times New Roman" w:cs="Arial"/>
                <w:iCs/>
                <w:sz w:val="20"/>
                <w:szCs w:val="20"/>
                <w:lang w:eastAsia="de-DE"/>
              </w:rPr>
              <w:t>Merkmale für faires, kooperatives und teamorientiertes sportliches Handeln benennen [6 SK e 1]</w:t>
            </w:r>
          </w:p>
          <w:p w14:paraId="3C9B44B0" w14:textId="77777777" w:rsidR="008957B6" w:rsidRPr="00C2039F" w:rsidRDefault="008957B6" w:rsidP="00C2039F">
            <w:pPr>
              <w:autoSpaceDE w:val="0"/>
              <w:autoSpaceDN w:val="0"/>
              <w:adjustRightInd w:val="0"/>
              <w:spacing w:after="0" w:line="240" w:lineRule="auto"/>
              <w:ind w:left="65"/>
              <w:jc w:val="left"/>
              <w:rPr>
                <w:rFonts w:eastAsia="Times New Roman" w:cs="Arial"/>
                <w:b/>
                <w:sz w:val="20"/>
                <w:szCs w:val="20"/>
                <w:lang w:eastAsia="de-DE"/>
              </w:rPr>
            </w:pPr>
            <w:r w:rsidRPr="00C2039F">
              <w:rPr>
                <w:rFonts w:eastAsia="Times New Roman" w:cs="Arial"/>
                <w:b/>
                <w:sz w:val="20"/>
                <w:szCs w:val="20"/>
                <w:lang w:eastAsia="de-DE"/>
              </w:rPr>
              <w:t>MK</w:t>
            </w:r>
          </w:p>
          <w:p w14:paraId="2BA6E370" w14:textId="462928E3" w:rsidR="008957B6" w:rsidRPr="00C2039F" w:rsidRDefault="008957B6" w:rsidP="00C2039F">
            <w:pPr>
              <w:numPr>
                <w:ilvl w:val="0"/>
                <w:numId w:val="12"/>
              </w:numPr>
              <w:spacing w:after="0" w:line="240" w:lineRule="auto"/>
              <w:ind w:left="319" w:hanging="242"/>
              <w:jc w:val="left"/>
              <w:rPr>
                <w:rFonts w:eastAsia="Times New Roman" w:cs="Arial"/>
                <w:iCs/>
                <w:sz w:val="20"/>
                <w:szCs w:val="20"/>
                <w:lang w:eastAsia="de-DE"/>
              </w:rPr>
            </w:pPr>
            <w:r w:rsidRPr="00C2039F">
              <w:rPr>
                <w:rFonts w:eastAsia="Times New Roman" w:cs="Arial"/>
                <w:iCs/>
                <w:sz w:val="20"/>
                <w:szCs w:val="20"/>
                <w:lang w:eastAsia="de-DE"/>
              </w:rPr>
              <w:t>in sportlichen Handlungssituationen grundlegende, bewegungsfeldspezifische Vereinbarungen und Regeln dokumentieren [6 MK e 2]</w:t>
            </w:r>
          </w:p>
          <w:p w14:paraId="3C700ED0" w14:textId="77777777" w:rsidR="008957B6" w:rsidRPr="00C2039F" w:rsidRDefault="008957B6" w:rsidP="00C2039F">
            <w:pPr>
              <w:spacing w:after="0" w:line="240" w:lineRule="auto"/>
              <w:ind w:left="77"/>
              <w:jc w:val="left"/>
              <w:rPr>
                <w:rFonts w:eastAsia="Times New Roman" w:cs="Arial"/>
                <w:b/>
                <w:iCs/>
                <w:sz w:val="20"/>
                <w:szCs w:val="20"/>
                <w:lang w:eastAsia="de-DE"/>
              </w:rPr>
            </w:pPr>
            <w:r w:rsidRPr="00C2039F">
              <w:rPr>
                <w:rFonts w:eastAsia="Times New Roman" w:cs="Arial"/>
                <w:b/>
                <w:iCs/>
                <w:sz w:val="20"/>
                <w:szCs w:val="20"/>
                <w:lang w:eastAsia="de-DE"/>
              </w:rPr>
              <w:t>UK</w:t>
            </w:r>
          </w:p>
          <w:p w14:paraId="31F51436" w14:textId="51DF4170" w:rsidR="008957B6" w:rsidRPr="00C2039F" w:rsidRDefault="008957B6" w:rsidP="00C2039F">
            <w:pPr>
              <w:numPr>
                <w:ilvl w:val="0"/>
                <w:numId w:val="12"/>
              </w:numPr>
              <w:spacing w:after="0" w:line="240" w:lineRule="auto"/>
              <w:ind w:left="319" w:hanging="242"/>
              <w:jc w:val="left"/>
              <w:rPr>
                <w:rFonts w:eastAsia="Times New Roman" w:cs="Arial"/>
                <w:iCs/>
                <w:sz w:val="20"/>
                <w:szCs w:val="20"/>
                <w:lang w:eastAsia="de-DE"/>
              </w:rPr>
            </w:pPr>
            <w:r w:rsidRPr="00C2039F">
              <w:rPr>
                <w:rFonts w:eastAsia="Times New Roman" w:cs="Arial"/>
                <w:iCs/>
                <w:sz w:val="20"/>
                <w:szCs w:val="20"/>
                <w:lang w:eastAsia="de-DE"/>
              </w:rPr>
              <w:t>sportliche Handlungs- und Spielsituationen hinsichtlich ausgewählter Aspekte (u.a. Einhaltung von Regeln und Vereinbarungen, Fairness im Mit- und Gegeneinander) auf grundlegendem Niveau bewerten</w:t>
            </w:r>
            <w:r w:rsidR="00C2039F" w:rsidRPr="00C2039F">
              <w:rPr>
                <w:rFonts w:eastAsia="Times New Roman" w:cs="Arial"/>
                <w:iCs/>
                <w:sz w:val="20"/>
                <w:szCs w:val="20"/>
                <w:lang w:eastAsia="de-DE"/>
              </w:rPr>
              <w:t xml:space="preserve"> </w:t>
            </w:r>
            <w:r w:rsidRPr="00C2039F">
              <w:rPr>
                <w:rFonts w:eastAsia="Times New Roman" w:cs="Arial"/>
                <w:iCs/>
                <w:sz w:val="20"/>
                <w:szCs w:val="20"/>
                <w:lang w:eastAsia="de-DE"/>
              </w:rPr>
              <w:t>[6 UK e 1]</w:t>
            </w:r>
          </w:p>
        </w:tc>
      </w:tr>
    </w:tbl>
    <w:p w14:paraId="2E1DEEA4" w14:textId="77777777" w:rsidR="008957B6" w:rsidRPr="00C2039F" w:rsidRDefault="008957B6" w:rsidP="000F69FF">
      <w:pPr>
        <w:spacing w:after="0" w:line="259" w:lineRule="auto"/>
        <w:jc w:val="left"/>
        <w:rPr>
          <w:rFonts w:ascii="Calibri" w:eastAsia="Calibri" w:hAnsi="Calibri" w:cs="Times New Roman"/>
          <w:b/>
          <w:sz w:val="20"/>
          <w:szCs w:val="20"/>
        </w:rPr>
      </w:pPr>
    </w:p>
    <w:tbl>
      <w:tblPr>
        <w:tblW w:w="56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00"/>
        <w:gridCol w:w="2124"/>
        <w:gridCol w:w="1277"/>
        <w:gridCol w:w="3399"/>
      </w:tblGrid>
      <w:tr w:rsidR="008957B6" w:rsidRPr="00C2039F" w14:paraId="4633F201" w14:textId="77777777" w:rsidTr="000856A5">
        <w:trPr>
          <w:trHeight w:val="344"/>
          <w:jc w:val="center"/>
        </w:trPr>
        <w:tc>
          <w:tcPr>
            <w:tcW w:w="1667" w:type="pct"/>
            <w:shd w:val="clear" w:color="auto" w:fill="BFBFBF"/>
            <w:tcMar>
              <w:top w:w="57" w:type="dxa"/>
              <w:bottom w:w="57" w:type="dxa"/>
            </w:tcMar>
            <w:vAlign w:val="center"/>
          </w:tcPr>
          <w:p w14:paraId="34CD569B" w14:textId="77777777" w:rsidR="008957B6" w:rsidRPr="00C2039F" w:rsidRDefault="008957B6" w:rsidP="002606FD">
            <w:pPr>
              <w:spacing w:after="0" w:line="240" w:lineRule="auto"/>
              <w:jc w:val="center"/>
              <w:rPr>
                <w:rFonts w:eastAsia="Times New Roman" w:cs="Arial"/>
                <w:b/>
                <w:iCs/>
                <w:sz w:val="20"/>
                <w:szCs w:val="20"/>
                <w:lang w:eastAsia="de-DE"/>
              </w:rPr>
            </w:pPr>
            <w:r w:rsidRPr="00C2039F">
              <w:rPr>
                <w:rFonts w:eastAsia="Times New Roman" w:cs="Arial"/>
                <w:b/>
                <w:iCs/>
                <w:sz w:val="20"/>
                <w:szCs w:val="20"/>
                <w:lang w:eastAsia="de-DE"/>
              </w:rPr>
              <w:t>Jahrgangsstufe: 5</w:t>
            </w:r>
          </w:p>
        </w:tc>
        <w:tc>
          <w:tcPr>
            <w:tcW w:w="1667" w:type="pct"/>
            <w:gridSpan w:val="2"/>
            <w:shd w:val="clear" w:color="auto" w:fill="BFBFBF"/>
            <w:tcMar>
              <w:top w:w="57" w:type="dxa"/>
              <w:bottom w:w="57" w:type="dxa"/>
            </w:tcMar>
            <w:vAlign w:val="center"/>
          </w:tcPr>
          <w:p w14:paraId="44804BC7" w14:textId="77777777" w:rsidR="008957B6" w:rsidRPr="00C2039F" w:rsidRDefault="008957B6" w:rsidP="002606FD">
            <w:pPr>
              <w:spacing w:after="0" w:line="240" w:lineRule="auto"/>
              <w:jc w:val="center"/>
              <w:rPr>
                <w:rFonts w:eastAsia="Times New Roman" w:cs="Arial"/>
                <w:b/>
                <w:iCs/>
                <w:sz w:val="20"/>
                <w:szCs w:val="20"/>
                <w:lang w:eastAsia="de-DE"/>
              </w:rPr>
            </w:pPr>
            <w:r w:rsidRPr="00C2039F">
              <w:rPr>
                <w:rFonts w:eastAsia="Times New Roman" w:cs="Arial"/>
                <w:b/>
                <w:iCs/>
                <w:sz w:val="20"/>
                <w:szCs w:val="20"/>
                <w:lang w:eastAsia="de-DE"/>
              </w:rPr>
              <w:t xml:space="preserve">Dauer des UVs: 9 </w:t>
            </w:r>
          </w:p>
        </w:tc>
        <w:tc>
          <w:tcPr>
            <w:tcW w:w="1666" w:type="pct"/>
            <w:tcBorders>
              <w:bottom w:val="single" w:sz="4" w:space="0" w:color="auto"/>
            </w:tcBorders>
            <w:shd w:val="clear" w:color="auto" w:fill="BFBFBF"/>
            <w:vAlign w:val="center"/>
          </w:tcPr>
          <w:p w14:paraId="08E7F879" w14:textId="77777777" w:rsidR="008957B6" w:rsidRPr="00C2039F" w:rsidRDefault="008957B6" w:rsidP="002606FD">
            <w:pPr>
              <w:spacing w:after="0" w:line="240" w:lineRule="auto"/>
              <w:jc w:val="center"/>
              <w:rPr>
                <w:rFonts w:eastAsia="Times New Roman" w:cs="Arial"/>
                <w:b/>
                <w:iCs/>
                <w:sz w:val="20"/>
                <w:szCs w:val="20"/>
                <w:lang w:eastAsia="de-DE"/>
              </w:rPr>
            </w:pPr>
            <w:r w:rsidRPr="00C2039F">
              <w:rPr>
                <w:rFonts w:eastAsia="Times New Roman" w:cs="Arial"/>
                <w:b/>
                <w:iCs/>
                <w:sz w:val="20"/>
                <w:szCs w:val="20"/>
                <w:lang w:eastAsia="de-DE"/>
              </w:rPr>
              <w:t>Nummer des UVs im BF/SB: 5.1</w:t>
            </w:r>
          </w:p>
        </w:tc>
      </w:tr>
      <w:tr w:rsidR="008957B6" w:rsidRPr="00C2039F" w14:paraId="627D275B" w14:textId="77777777" w:rsidTr="000856A5">
        <w:trPr>
          <w:trHeight w:val="14"/>
          <w:jc w:val="center"/>
        </w:trPr>
        <w:tc>
          <w:tcPr>
            <w:tcW w:w="5000" w:type="pct"/>
            <w:gridSpan w:val="4"/>
            <w:shd w:val="clear" w:color="auto" w:fill="auto"/>
            <w:tcMar>
              <w:top w:w="57" w:type="dxa"/>
              <w:bottom w:w="57" w:type="dxa"/>
            </w:tcMar>
          </w:tcPr>
          <w:p w14:paraId="51D7E51B" w14:textId="77777777" w:rsidR="008957B6" w:rsidRPr="00C2039F" w:rsidRDefault="008957B6" w:rsidP="002606FD">
            <w:pPr>
              <w:spacing w:before="120" w:after="120" w:line="240" w:lineRule="auto"/>
              <w:jc w:val="left"/>
              <w:rPr>
                <w:rFonts w:eastAsia="Times New Roman" w:cs="Arial"/>
                <w:b/>
                <w:iCs/>
                <w:sz w:val="20"/>
                <w:szCs w:val="20"/>
                <w:lang w:eastAsia="de-DE"/>
              </w:rPr>
            </w:pPr>
            <w:r w:rsidRPr="00C2039F">
              <w:rPr>
                <w:rFonts w:eastAsia="Times New Roman" w:cs="Arial"/>
                <w:b/>
                <w:iCs/>
                <w:sz w:val="20"/>
                <w:szCs w:val="20"/>
                <w:lang w:eastAsia="de-DE"/>
              </w:rPr>
              <w:t xml:space="preserve">Thema des UV: </w:t>
            </w:r>
            <w:r w:rsidRPr="00C2039F">
              <w:rPr>
                <w:rFonts w:eastAsia="Times New Roman" w:cs="Arial"/>
                <w:b/>
                <w:i/>
                <w:iCs/>
                <w:sz w:val="20"/>
                <w:szCs w:val="20"/>
                <w:lang w:eastAsia="de-DE"/>
              </w:rPr>
              <w:t>„Spannungsgeladene Ninja Warriors</w:t>
            </w:r>
            <w:r w:rsidRPr="00C2039F">
              <w:rPr>
                <w:rFonts w:eastAsia="Times New Roman" w:cs="Arial"/>
                <w:b/>
                <w:iCs/>
                <w:sz w:val="20"/>
                <w:szCs w:val="20"/>
                <w:lang w:eastAsia="de-DE"/>
              </w:rPr>
              <w:t>“</w:t>
            </w:r>
            <w:r w:rsidRPr="00C2039F">
              <w:rPr>
                <w:rFonts w:eastAsia="Times New Roman" w:cs="Times New Roman"/>
                <w:iCs/>
                <w:sz w:val="20"/>
                <w:szCs w:val="20"/>
                <w:lang w:eastAsia="de-DE"/>
              </w:rPr>
              <w:t xml:space="preserve"> – Vielfältiges turnerisches Bewegen erleben und zur Bewältigung unterschiedlicher Geräte- und Abenteuerstationen und -parcours nutzen</w:t>
            </w:r>
          </w:p>
        </w:tc>
      </w:tr>
      <w:tr w:rsidR="008957B6" w:rsidRPr="00C2039F" w14:paraId="03B41CD3" w14:textId="77777777" w:rsidTr="000856A5">
        <w:trPr>
          <w:trHeight w:val="14"/>
          <w:jc w:val="center"/>
        </w:trPr>
        <w:tc>
          <w:tcPr>
            <w:tcW w:w="2708" w:type="pct"/>
            <w:gridSpan w:val="2"/>
            <w:tcBorders>
              <w:right w:val="dashed" w:sz="8" w:space="0" w:color="auto"/>
            </w:tcBorders>
            <w:shd w:val="clear" w:color="auto" w:fill="FFFF00"/>
            <w:tcMar>
              <w:top w:w="57" w:type="dxa"/>
              <w:bottom w:w="57" w:type="dxa"/>
            </w:tcMar>
            <w:vAlign w:val="center"/>
          </w:tcPr>
          <w:p w14:paraId="765BB322" w14:textId="77777777" w:rsidR="008957B6" w:rsidRPr="00C2039F" w:rsidRDefault="008957B6" w:rsidP="00C2039F">
            <w:pPr>
              <w:spacing w:after="0" w:line="240" w:lineRule="auto"/>
              <w:jc w:val="left"/>
              <w:rPr>
                <w:rFonts w:eastAsia="Times New Roman" w:cs="Arial"/>
                <w:b/>
                <w:iCs/>
                <w:sz w:val="20"/>
                <w:szCs w:val="20"/>
                <w:lang w:eastAsia="de-DE"/>
              </w:rPr>
            </w:pPr>
            <w:r w:rsidRPr="00C2039F">
              <w:rPr>
                <w:rFonts w:eastAsia="Times New Roman" w:cs="Arial"/>
                <w:b/>
                <w:iCs/>
                <w:sz w:val="20"/>
                <w:szCs w:val="20"/>
                <w:lang w:eastAsia="de-DE"/>
              </w:rPr>
              <w:t>BF/SB 5 Bewegen an Geräten – Turnen</w:t>
            </w:r>
          </w:p>
          <w:p w14:paraId="36F420D4" w14:textId="77777777" w:rsidR="008957B6" w:rsidRPr="00C2039F" w:rsidRDefault="008957B6" w:rsidP="00C2039F">
            <w:pPr>
              <w:spacing w:after="0" w:line="240" w:lineRule="auto"/>
              <w:jc w:val="left"/>
              <w:rPr>
                <w:rFonts w:eastAsia="Times New Roman" w:cs="Arial"/>
                <w:iCs/>
                <w:sz w:val="20"/>
                <w:szCs w:val="20"/>
                <w:lang w:eastAsia="de-DE"/>
              </w:rPr>
            </w:pPr>
            <w:r w:rsidRPr="00C2039F">
              <w:rPr>
                <w:rFonts w:eastAsia="Times New Roman" w:cs="Arial"/>
                <w:iCs/>
                <w:sz w:val="20"/>
                <w:szCs w:val="20"/>
                <w:lang w:eastAsia="de-DE"/>
              </w:rPr>
              <w:t>BF/SB 1 Den Körper wahrnehmen und Bewegungsfertigkeiten ausprägen</w:t>
            </w:r>
          </w:p>
        </w:tc>
        <w:tc>
          <w:tcPr>
            <w:tcW w:w="2292" w:type="pct"/>
            <w:gridSpan w:val="2"/>
            <w:tcBorders>
              <w:left w:val="dashed" w:sz="8" w:space="0" w:color="auto"/>
              <w:bottom w:val="single" w:sz="4" w:space="0" w:color="auto"/>
            </w:tcBorders>
            <w:shd w:val="clear" w:color="auto" w:fill="auto"/>
            <w:tcMar>
              <w:top w:w="57" w:type="dxa"/>
              <w:bottom w:w="57" w:type="dxa"/>
            </w:tcMar>
            <w:vAlign w:val="center"/>
          </w:tcPr>
          <w:p w14:paraId="4E9C3A0F" w14:textId="77777777" w:rsidR="008957B6" w:rsidRPr="00C2039F" w:rsidRDefault="008957B6" w:rsidP="002606FD">
            <w:pPr>
              <w:spacing w:after="0" w:line="240" w:lineRule="auto"/>
              <w:jc w:val="left"/>
              <w:rPr>
                <w:rFonts w:eastAsia="Times New Roman" w:cs="Arial"/>
                <w:b/>
                <w:iCs/>
                <w:sz w:val="20"/>
                <w:szCs w:val="20"/>
                <w:lang w:eastAsia="de-DE"/>
              </w:rPr>
            </w:pPr>
            <w:r w:rsidRPr="00C2039F">
              <w:rPr>
                <w:rFonts w:eastAsia="Times New Roman" w:cs="Arial"/>
                <w:b/>
                <w:iCs/>
                <w:sz w:val="20"/>
                <w:szCs w:val="20"/>
                <w:lang w:eastAsia="de-DE"/>
              </w:rPr>
              <w:t xml:space="preserve">Inhaltsfelder: </w:t>
            </w:r>
          </w:p>
          <w:p w14:paraId="5A6C3182" w14:textId="77777777" w:rsidR="008957B6" w:rsidRPr="00C2039F" w:rsidRDefault="008957B6" w:rsidP="002606FD">
            <w:pPr>
              <w:spacing w:before="60" w:after="60" w:line="240" w:lineRule="auto"/>
              <w:jc w:val="left"/>
              <w:rPr>
                <w:rFonts w:eastAsia="Times New Roman" w:cs="Arial"/>
                <w:b/>
                <w:iCs/>
                <w:sz w:val="20"/>
                <w:szCs w:val="20"/>
                <w:lang w:eastAsia="de-DE"/>
              </w:rPr>
            </w:pPr>
            <w:r w:rsidRPr="00C2039F">
              <w:rPr>
                <w:rFonts w:eastAsia="Times New Roman" w:cs="Arial"/>
                <w:b/>
                <w:iCs/>
                <w:sz w:val="20"/>
                <w:szCs w:val="20"/>
                <w:lang w:eastAsia="de-DE"/>
              </w:rPr>
              <w:t xml:space="preserve">a – </w:t>
            </w:r>
            <w:r w:rsidRPr="00C2039F">
              <w:rPr>
                <w:rFonts w:eastAsia="Times New Roman" w:cs="Arial"/>
                <w:b/>
                <w:sz w:val="20"/>
                <w:szCs w:val="20"/>
                <w:lang w:eastAsia="de-DE"/>
              </w:rPr>
              <w:t>Bewegungsstruktur und Bewegungslernen</w:t>
            </w:r>
            <w:r w:rsidRPr="00C2039F">
              <w:rPr>
                <w:rFonts w:eastAsia="Times New Roman" w:cs="Arial"/>
                <w:b/>
                <w:sz w:val="20"/>
                <w:szCs w:val="20"/>
                <w:lang w:eastAsia="de-DE"/>
              </w:rPr>
              <w:br/>
              <w:t xml:space="preserve">e – </w:t>
            </w:r>
            <w:r w:rsidRPr="00C2039F">
              <w:rPr>
                <w:rFonts w:eastAsia="Times New Roman" w:cs="Arial"/>
                <w:b/>
                <w:iCs/>
                <w:sz w:val="20"/>
                <w:szCs w:val="20"/>
                <w:lang w:eastAsia="de-DE"/>
              </w:rPr>
              <w:t>Kooperation und Konkurrenz</w:t>
            </w:r>
          </w:p>
        </w:tc>
      </w:tr>
      <w:tr w:rsidR="008957B6" w:rsidRPr="00C2039F" w14:paraId="7970EF2E" w14:textId="77777777" w:rsidTr="000856A5">
        <w:trPr>
          <w:trHeight w:val="14"/>
          <w:jc w:val="center"/>
        </w:trPr>
        <w:tc>
          <w:tcPr>
            <w:tcW w:w="2708" w:type="pct"/>
            <w:gridSpan w:val="2"/>
            <w:tcBorders>
              <w:right w:val="dashed" w:sz="8" w:space="0" w:color="auto"/>
            </w:tcBorders>
            <w:shd w:val="clear" w:color="auto" w:fill="auto"/>
            <w:tcMar>
              <w:top w:w="57" w:type="dxa"/>
              <w:bottom w:w="57" w:type="dxa"/>
            </w:tcMar>
          </w:tcPr>
          <w:p w14:paraId="2FC280E7" w14:textId="77777777" w:rsidR="008957B6" w:rsidRPr="00C2039F" w:rsidRDefault="008957B6" w:rsidP="002606FD">
            <w:pPr>
              <w:spacing w:after="120" w:line="240" w:lineRule="auto"/>
              <w:jc w:val="left"/>
              <w:rPr>
                <w:rFonts w:eastAsia="Times New Roman" w:cs="Arial"/>
                <w:b/>
                <w:iCs/>
                <w:sz w:val="20"/>
                <w:szCs w:val="20"/>
                <w:lang w:eastAsia="de-DE"/>
              </w:rPr>
            </w:pPr>
            <w:r w:rsidRPr="00C2039F">
              <w:rPr>
                <w:rFonts w:eastAsia="Times New Roman" w:cs="Arial"/>
                <w:b/>
                <w:iCs/>
                <w:sz w:val="20"/>
                <w:szCs w:val="20"/>
                <w:lang w:eastAsia="de-DE"/>
              </w:rPr>
              <w:t>Inhaltliche Kerne:</w:t>
            </w:r>
          </w:p>
          <w:p w14:paraId="53D7E4E0" w14:textId="77777777" w:rsidR="008957B6" w:rsidRPr="00C2039F" w:rsidRDefault="008957B6" w:rsidP="002606FD">
            <w:pPr>
              <w:numPr>
                <w:ilvl w:val="0"/>
                <w:numId w:val="12"/>
              </w:numPr>
              <w:spacing w:after="0" w:line="240" w:lineRule="auto"/>
              <w:ind w:left="306" w:hanging="284"/>
              <w:contextualSpacing/>
              <w:jc w:val="left"/>
              <w:rPr>
                <w:rFonts w:eastAsia="Times New Roman" w:cs="Arial"/>
                <w:iCs/>
                <w:sz w:val="20"/>
                <w:szCs w:val="20"/>
                <w:lang w:eastAsia="de-DE"/>
              </w:rPr>
            </w:pPr>
            <w:r w:rsidRPr="00C2039F">
              <w:rPr>
                <w:rFonts w:eastAsia="Times New Roman" w:cs="Arial"/>
                <w:iCs/>
                <w:sz w:val="20"/>
                <w:szCs w:val="20"/>
                <w:lang w:eastAsia="de-DE"/>
              </w:rPr>
              <w:t>Normungebundenes Turnen an Geräten und Gerätekombinationen [5]</w:t>
            </w:r>
          </w:p>
          <w:p w14:paraId="1C743FBE" w14:textId="77777777" w:rsidR="008957B6" w:rsidRPr="00C2039F" w:rsidRDefault="008957B6" w:rsidP="002606FD">
            <w:pPr>
              <w:numPr>
                <w:ilvl w:val="0"/>
                <w:numId w:val="12"/>
              </w:numPr>
              <w:spacing w:after="0" w:line="240" w:lineRule="auto"/>
              <w:ind w:left="306" w:hanging="284"/>
              <w:contextualSpacing/>
              <w:jc w:val="left"/>
              <w:rPr>
                <w:rFonts w:eastAsia="Times New Roman" w:cs="Arial"/>
                <w:iCs/>
                <w:sz w:val="20"/>
                <w:szCs w:val="20"/>
                <w:lang w:eastAsia="de-DE"/>
              </w:rPr>
            </w:pPr>
            <w:r w:rsidRPr="00C2039F">
              <w:rPr>
                <w:rFonts w:eastAsia="Times New Roman" w:cs="Arial"/>
                <w:iCs/>
                <w:sz w:val="20"/>
                <w:szCs w:val="20"/>
                <w:lang w:eastAsia="de-DE"/>
              </w:rPr>
              <w:t>Motorische Grundfähigkeiten und Fertigkeiten: Elemente der Fitness [1]</w:t>
            </w:r>
          </w:p>
        </w:tc>
        <w:tc>
          <w:tcPr>
            <w:tcW w:w="2292" w:type="pct"/>
            <w:gridSpan w:val="2"/>
            <w:tcBorders>
              <w:left w:val="dashed" w:sz="8" w:space="0" w:color="auto"/>
            </w:tcBorders>
            <w:shd w:val="clear" w:color="auto" w:fill="auto"/>
            <w:tcMar>
              <w:top w:w="57" w:type="dxa"/>
              <w:bottom w:w="57" w:type="dxa"/>
            </w:tcMar>
          </w:tcPr>
          <w:p w14:paraId="32BE11C0" w14:textId="77777777" w:rsidR="008957B6" w:rsidRPr="00C2039F" w:rsidRDefault="008957B6" w:rsidP="002606FD">
            <w:pPr>
              <w:spacing w:after="120" w:line="240" w:lineRule="auto"/>
              <w:jc w:val="left"/>
              <w:rPr>
                <w:rFonts w:eastAsia="Times New Roman" w:cs="Arial"/>
                <w:b/>
                <w:iCs/>
                <w:sz w:val="20"/>
                <w:szCs w:val="20"/>
                <w:lang w:eastAsia="de-DE"/>
              </w:rPr>
            </w:pPr>
            <w:r w:rsidRPr="00C2039F">
              <w:rPr>
                <w:rFonts w:eastAsia="Times New Roman" w:cs="Arial"/>
                <w:b/>
                <w:iCs/>
                <w:sz w:val="20"/>
                <w:szCs w:val="20"/>
                <w:lang w:eastAsia="de-DE"/>
              </w:rPr>
              <w:t>Inhaltliche Schwerpunkte:</w:t>
            </w:r>
          </w:p>
          <w:p w14:paraId="40BBAF4B" w14:textId="77777777" w:rsidR="008957B6" w:rsidRPr="00C2039F" w:rsidRDefault="008957B6" w:rsidP="002606FD">
            <w:pPr>
              <w:numPr>
                <w:ilvl w:val="0"/>
                <w:numId w:val="12"/>
              </w:numPr>
              <w:spacing w:after="0" w:line="240" w:lineRule="auto"/>
              <w:ind w:left="306" w:hanging="284"/>
              <w:contextualSpacing/>
              <w:rPr>
                <w:rFonts w:eastAsia="Times New Roman" w:cs="Arial"/>
                <w:iCs/>
                <w:sz w:val="20"/>
                <w:szCs w:val="20"/>
                <w:lang w:eastAsia="de-DE"/>
              </w:rPr>
            </w:pPr>
            <w:r w:rsidRPr="00C2039F">
              <w:rPr>
                <w:rFonts w:eastAsia="Times New Roman" w:cs="Arial"/>
                <w:iCs/>
                <w:sz w:val="20"/>
                <w:szCs w:val="20"/>
                <w:lang w:eastAsia="de-DE"/>
              </w:rPr>
              <w:t>Wahrnehmung und Körpererfahrung [a]</w:t>
            </w:r>
          </w:p>
          <w:p w14:paraId="7B40A117" w14:textId="77777777" w:rsidR="008957B6" w:rsidRPr="00C2039F" w:rsidRDefault="008957B6" w:rsidP="002606FD">
            <w:pPr>
              <w:numPr>
                <w:ilvl w:val="0"/>
                <w:numId w:val="12"/>
              </w:numPr>
              <w:spacing w:after="0" w:line="240" w:lineRule="auto"/>
              <w:ind w:left="306" w:hanging="284"/>
              <w:contextualSpacing/>
              <w:rPr>
                <w:rFonts w:eastAsia="Times New Roman" w:cs="Arial"/>
                <w:iCs/>
                <w:sz w:val="20"/>
                <w:szCs w:val="20"/>
                <w:lang w:eastAsia="de-DE"/>
              </w:rPr>
            </w:pPr>
            <w:r w:rsidRPr="00C2039F">
              <w:rPr>
                <w:rFonts w:eastAsia="Times New Roman" w:cs="Arial"/>
                <w:iCs/>
                <w:sz w:val="20"/>
                <w:szCs w:val="20"/>
                <w:lang w:eastAsia="de-DE"/>
              </w:rPr>
              <w:t>Gestaltung von Spiel- und Sportgelegenheiten [e]</w:t>
            </w:r>
          </w:p>
        </w:tc>
      </w:tr>
      <w:tr w:rsidR="008957B6" w:rsidRPr="00C2039F" w14:paraId="43B96552" w14:textId="77777777" w:rsidTr="000856A5">
        <w:trPr>
          <w:trHeight w:val="14"/>
          <w:jc w:val="center"/>
        </w:trPr>
        <w:tc>
          <w:tcPr>
            <w:tcW w:w="2708" w:type="pct"/>
            <w:gridSpan w:val="2"/>
            <w:tcBorders>
              <w:right w:val="dashed" w:sz="8" w:space="0" w:color="auto"/>
            </w:tcBorders>
            <w:shd w:val="clear" w:color="auto" w:fill="auto"/>
            <w:tcMar>
              <w:top w:w="57" w:type="dxa"/>
              <w:bottom w:w="57" w:type="dxa"/>
            </w:tcMar>
          </w:tcPr>
          <w:p w14:paraId="7C94B36A" w14:textId="77777777" w:rsidR="008957B6" w:rsidRPr="00C2039F" w:rsidRDefault="008957B6" w:rsidP="002606FD">
            <w:pPr>
              <w:spacing w:after="120" w:line="240" w:lineRule="auto"/>
              <w:jc w:val="left"/>
              <w:rPr>
                <w:rFonts w:eastAsia="Times New Roman" w:cs="Arial"/>
                <w:b/>
                <w:sz w:val="20"/>
                <w:szCs w:val="20"/>
                <w:lang w:eastAsia="de-DE"/>
              </w:rPr>
            </w:pPr>
            <w:r w:rsidRPr="00C2039F">
              <w:rPr>
                <w:rFonts w:eastAsia="Times New Roman" w:cs="Arial"/>
                <w:b/>
                <w:sz w:val="20"/>
                <w:szCs w:val="20"/>
                <w:lang w:eastAsia="de-DE"/>
              </w:rPr>
              <w:t>Bewegungsfeldspezifische Kompetenzerwartungen</w:t>
            </w:r>
          </w:p>
          <w:p w14:paraId="6FB3E583" w14:textId="77777777" w:rsidR="008957B6" w:rsidRPr="00C2039F" w:rsidRDefault="008957B6" w:rsidP="002606FD">
            <w:pPr>
              <w:spacing w:after="0" w:line="240" w:lineRule="auto"/>
              <w:jc w:val="left"/>
              <w:rPr>
                <w:rFonts w:eastAsia="Times New Roman" w:cs="Arial"/>
                <w:b/>
                <w:sz w:val="20"/>
                <w:szCs w:val="20"/>
                <w:lang w:eastAsia="de-DE"/>
              </w:rPr>
            </w:pPr>
            <w:r w:rsidRPr="00C2039F">
              <w:rPr>
                <w:rFonts w:eastAsia="Times New Roman" w:cs="Arial"/>
                <w:b/>
                <w:sz w:val="20"/>
                <w:szCs w:val="20"/>
                <w:lang w:eastAsia="de-DE"/>
              </w:rPr>
              <w:t>BWK</w:t>
            </w:r>
          </w:p>
          <w:p w14:paraId="6378C41B" w14:textId="77777777" w:rsidR="008957B6" w:rsidRPr="00C2039F" w:rsidRDefault="008957B6" w:rsidP="00C2039F">
            <w:pPr>
              <w:numPr>
                <w:ilvl w:val="0"/>
                <w:numId w:val="12"/>
              </w:numPr>
              <w:spacing w:after="0" w:line="240" w:lineRule="auto"/>
              <w:ind w:left="323" w:hanging="244"/>
              <w:jc w:val="left"/>
              <w:rPr>
                <w:rFonts w:eastAsia="Times New Roman" w:cs="Arial"/>
                <w:sz w:val="20"/>
                <w:szCs w:val="20"/>
                <w:lang w:eastAsia="de-DE"/>
              </w:rPr>
            </w:pPr>
            <w:r w:rsidRPr="00C2039F">
              <w:rPr>
                <w:rFonts w:eastAsia="Calibri" w:cs="Times New Roman"/>
                <w:sz w:val="20"/>
                <w:szCs w:val="20"/>
              </w:rPr>
              <w:t>vielfältiges turnerisches Bewegen (Stützen, Balancieren, Rollen, Klettern, Springen, Hangeln, Schaukeln und Schwingen) an unterschiedlichen Geräten und Gerätekombinationen (z.B. Boden, Trampolin, Klettertaue, Reck/Barren, Bank/Balken/Slackline, Kasten/Bock, Sprossenwand, Boulder-/Kletterwand) demonstrieren [6 BWK 5.1]</w:t>
            </w:r>
          </w:p>
          <w:p w14:paraId="2B0820D8" w14:textId="77777777" w:rsidR="008957B6" w:rsidRPr="00C2039F" w:rsidRDefault="008957B6" w:rsidP="00C2039F">
            <w:pPr>
              <w:numPr>
                <w:ilvl w:val="0"/>
                <w:numId w:val="12"/>
              </w:numPr>
              <w:spacing w:after="0" w:line="240" w:lineRule="auto"/>
              <w:ind w:left="323" w:hanging="244"/>
              <w:jc w:val="left"/>
              <w:rPr>
                <w:rFonts w:eastAsia="Times New Roman" w:cs="Arial"/>
                <w:sz w:val="20"/>
                <w:szCs w:val="20"/>
                <w:lang w:eastAsia="de-DE"/>
              </w:rPr>
            </w:pPr>
            <w:r w:rsidRPr="00C2039F">
              <w:rPr>
                <w:rFonts w:eastAsia="Calibri" w:cs="Arial"/>
                <w:sz w:val="20"/>
                <w:szCs w:val="20"/>
              </w:rPr>
              <w:t>eine grundlegende Muskel- und Körperspannung aufbauen, aufrechterhalten und in unterschiedlichen Anforderungssituationen nutzen</w:t>
            </w:r>
            <w:r w:rsidRPr="00C2039F">
              <w:rPr>
                <w:rFonts w:eastAsia="Times New Roman" w:cs="Arial"/>
                <w:sz w:val="20"/>
                <w:szCs w:val="20"/>
                <w:lang w:eastAsia="de-DE"/>
              </w:rPr>
              <w:t xml:space="preserve"> [6 BWK 1.2]</w:t>
            </w:r>
          </w:p>
          <w:p w14:paraId="71E0BA8F" w14:textId="77777777" w:rsidR="008957B6" w:rsidRPr="00C2039F" w:rsidRDefault="008957B6" w:rsidP="002606FD">
            <w:pPr>
              <w:numPr>
                <w:ilvl w:val="0"/>
                <w:numId w:val="12"/>
              </w:numPr>
              <w:spacing w:before="120" w:after="120" w:line="240" w:lineRule="auto"/>
              <w:ind w:left="323" w:hanging="244"/>
              <w:jc w:val="left"/>
              <w:rPr>
                <w:rFonts w:eastAsia="Times New Roman" w:cs="Arial"/>
                <w:sz w:val="20"/>
                <w:szCs w:val="20"/>
                <w:lang w:eastAsia="de-DE"/>
              </w:rPr>
            </w:pPr>
            <w:r w:rsidRPr="00C2039F">
              <w:rPr>
                <w:rFonts w:eastAsia="Calibri" w:cs="Arial"/>
                <w:sz w:val="20"/>
                <w:szCs w:val="20"/>
              </w:rPr>
              <w:t>grundlegende motorische Basisqualifikationen (u.a. Hangeln, Stützen, Klettern, Balancieren) in unterschiedlichen sportlichen Anforderungssituationen anwenden und nutzen</w:t>
            </w:r>
            <w:r w:rsidRPr="00C2039F">
              <w:rPr>
                <w:rFonts w:eastAsia="Times New Roman" w:cs="Arial"/>
                <w:sz w:val="20"/>
                <w:szCs w:val="20"/>
                <w:lang w:eastAsia="de-DE"/>
              </w:rPr>
              <w:t xml:space="preserve"> [6 BWK 1.3]</w:t>
            </w:r>
          </w:p>
        </w:tc>
        <w:tc>
          <w:tcPr>
            <w:tcW w:w="2292" w:type="pct"/>
            <w:gridSpan w:val="2"/>
            <w:tcBorders>
              <w:left w:val="dashed" w:sz="8" w:space="0" w:color="auto"/>
            </w:tcBorders>
            <w:shd w:val="clear" w:color="auto" w:fill="auto"/>
            <w:tcMar>
              <w:top w:w="57" w:type="dxa"/>
              <w:bottom w:w="57" w:type="dxa"/>
            </w:tcMar>
          </w:tcPr>
          <w:p w14:paraId="5561F3B6" w14:textId="77777777" w:rsidR="008957B6" w:rsidRPr="00C2039F" w:rsidRDefault="008957B6" w:rsidP="00C2039F">
            <w:pPr>
              <w:spacing w:after="0" w:line="240" w:lineRule="auto"/>
              <w:jc w:val="left"/>
              <w:rPr>
                <w:rFonts w:eastAsia="Times New Roman" w:cs="Arial"/>
                <w:b/>
                <w:sz w:val="20"/>
                <w:szCs w:val="20"/>
                <w:lang w:eastAsia="de-DE"/>
              </w:rPr>
            </w:pPr>
            <w:r w:rsidRPr="00C2039F">
              <w:rPr>
                <w:rFonts w:eastAsia="Times New Roman" w:cs="Arial"/>
                <w:b/>
                <w:sz w:val="20"/>
                <w:szCs w:val="20"/>
                <w:lang w:eastAsia="de-DE"/>
              </w:rPr>
              <w:t>Bewegungsfeldübergreifende Kompetenzerwartungen</w:t>
            </w:r>
          </w:p>
          <w:p w14:paraId="29CF7F62" w14:textId="77777777" w:rsidR="008957B6" w:rsidRPr="00C2039F" w:rsidRDefault="008957B6" w:rsidP="00C2039F">
            <w:pPr>
              <w:spacing w:after="0" w:line="240" w:lineRule="auto"/>
              <w:jc w:val="left"/>
              <w:rPr>
                <w:rFonts w:eastAsia="Times New Roman" w:cs="Arial"/>
                <w:b/>
                <w:sz w:val="20"/>
                <w:szCs w:val="20"/>
                <w:lang w:eastAsia="de-DE"/>
              </w:rPr>
            </w:pPr>
            <w:r w:rsidRPr="00C2039F">
              <w:rPr>
                <w:rFonts w:eastAsia="Times New Roman" w:cs="Arial"/>
                <w:b/>
                <w:sz w:val="20"/>
                <w:szCs w:val="20"/>
                <w:lang w:eastAsia="de-DE"/>
              </w:rPr>
              <w:t>SK</w:t>
            </w:r>
          </w:p>
          <w:p w14:paraId="1856AC85" w14:textId="77777777" w:rsidR="008957B6" w:rsidRPr="00C2039F" w:rsidRDefault="008957B6" w:rsidP="00C2039F">
            <w:pPr>
              <w:numPr>
                <w:ilvl w:val="0"/>
                <w:numId w:val="12"/>
              </w:numPr>
              <w:spacing w:after="0" w:line="240" w:lineRule="auto"/>
              <w:ind w:left="454" w:hanging="357"/>
              <w:jc w:val="left"/>
              <w:rPr>
                <w:rFonts w:eastAsia="Calibri" w:cs="Times New Roman"/>
                <w:sz w:val="20"/>
                <w:szCs w:val="20"/>
              </w:rPr>
            </w:pPr>
            <w:r w:rsidRPr="00C2039F">
              <w:rPr>
                <w:rFonts w:eastAsia="Calibri" w:cs="Times New Roman"/>
                <w:sz w:val="20"/>
                <w:szCs w:val="20"/>
              </w:rPr>
              <w:t>die motorischen Grundfähigkeiten (Kraft, Schnelligkeit, Ausdauer, Beweglichkeit) in unterschiedlichen Anforderungssituationen benennen [6 SK d1]</w:t>
            </w:r>
          </w:p>
          <w:p w14:paraId="50251C98" w14:textId="77777777" w:rsidR="008957B6" w:rsidRPr="00C2039F" w:rsidRDefault="008957B6" w:rsidP="00C2039F">
            <w:pPr>
              <w:spacing w:after="0" w:line="240" w:lineRule="auto"/>
              <w:jc w:val="left"/>
              <w:rPr>
                <w:rFonts w:eastAsia="Times New Roman" w:cs="Arial"/>
                <w:b/>
                <w:sz w:val="20"/>
                <w:szCs w:val="20"/>
                <w:lang w:eastAsia="de-DE"/>
              </w:rPr>
            </w:pPr>
            <w:r w:rsidRPr="00C2039F">
              <w:rPr>
                <w:rFonts w:eastAsia="Times New Roman" w:cs="Arial"/>
                <w:b/>
                <w:sz w:val="20"/>
                <w:szCs w:val="20"/>
                <w:lang w:eastAsia="de-DE"/>
              </w:rPr>
              <w:t>MK</w:t>
            </w:r>
          </w:p>
          <w:p w14:paraId="3AC6C87D" w14:textId="77777777" w:rsidR="008957B6" w:rsidRPr="00C2039F" w:rsidRDefault="008957B6" w:rsidP="00C2039F">
            <w:pPr>
              <w:numPr>
                <w:ilvl w:val="0"/>
                <w:numId w:val="12"/>
              </w:numPr>
              <w:spacing w:after="0" w:line="240" w:lineRule="auto"/>
              <w:ind w:left="454" w:hanging="357"/>
              <w:jc w:val="left"/>
              <w:rPr>
                <w:rFonts w:eastAsia="Times New Roman" w:cs="Arial"/>
                <w:iCs/>
                <w:sz w:val="20"/>
                <w:szCs w:val="20"/>
                <w:lang w:eastAsia="de-DE"/>
              </w:rPr>
            </w:pPr>
            <w:r w:rsidRPr="00C2039F">
              <w:rPr>
                <w:rFonts w:eastAsia="Calibri" w:cs="Times New Roman"/>
                <w:sz w:val="20"/>
                <w:szCs w:val="20"/>
              </w:rPr>
              <w:t>einfache Hilfen (z.B. Hilfestellungen, Geländehilfen, Visualisierungen, akustische Signale) beim Erlernen und Üben sportlicher Bewegungen verwenden</w:t>
            </w:r>
            <w:r w:rsidRPr="00C2039F">
              <w:rPr>
                <w:rFonts w:eastAsia="Calibri" w:cs="Arial"/>
                <w:sz w:val="20"/>
                <w:szCs w:val="20"/>
              </w:rPr>
              <w:t xml:space="preserve"> </w:t>
            </w:r>
            <w:r w:rsidRPr="00C2039F">
              <w:rPr>
                <w:rFonts w:eastAsia="Calibri" w:cs="Arial"/>
                <w:iCs/>
                <w:sz w:val="20"/>
                <w:szCs w:val="20"/>
              </w:rPr>
              <w:t>[6 MK a2]</w:t>
            </w:r>
          </w:p>
          <w:p w14:paraId="77063202" w14:textId="0F3895E8" w:rsidR="008957B6" w:rsidRPr="00C2039F" w:rsidRDefault="008957B6" w:rsidP="00C2039F">
            <w:pPr>
              <w:numPr>
                <w:ilvl w:val="0"/>
                <w:numId w:val="12"/>
              </w:numPr>
              <w:spacing w:after="0" w:line="240" w:lineRule="auto"/>
              <w:ind w:left="454" w:hanging="357"/>
              <w:jc w:val="left"/>
              <w:rPr>
                <w:rFonts w:eastAsia="Times New Roman" w:cs="Arial"/>
                <w:b/>
                <w:sz w:val="20"/>
                <w:szCs w:val="20"/>
                <w:lang w:eastAsia="de-DE"/>
              </w:rPr>
            </w:pPr>
            <w:r w:rsidRPr="00C2039F">
              <w:rPr>
                <w:rFonts w:eastAsia="Calibri" w:cs="Arial"/>
                <w:sz w:val="20"/>
                <w:szCs w:val="20"/>
              </w:rPr>
              <w:t>selbstständig und verantwortungsvoll Spielflächen und -geräte gemeinsam auf- und abbauen</w:t>
            </w:r>
            <w:r w:rsidR="00C2039F">
              <w:rPr>
                <w:rFonts w:eastAsia="Calibri" w:cs="Arial"/>
                <w:sz w:val="20"/>
                <w:szCs w:val="20"/>
              </w:rPr>
              <w:t xml:space="preserve"> </w:t>
            </w:r>
            <w:r w:rsidRPr="00C2039F">
              <w:rPr>
                <w:rFonts w:eastAsia="Times New Roman" w:cs="Arial"/>
                <w:iCs/>
                <w:sz w:val="20"/>
                <w:szCs w:val="20"/>
                <w:lang w:eastAsia="de-DE"/>
              </w:rPr>
              <w:t>[6 MK e1]</w:t>
            </w:r>
          </w:p>
        </w:tc>
      </w:tr>
    </w:tbl>
    <w:p w14:paraId="3AA26AE4" w14:textId="77777777" w:rsidR="009E3F99" w:rsidRPr="00F90B6C" w:rsidRDefault="009E3F99" w:rsidP="001D1789">
      <w:pPr>
        <w:spacing w:after="160" w:line="259" w:lineRule="auto"/>
        <w:jc w:val="left"/>
        <w:rPr>
          <w:rFonts w:ascii="Calibri" w:eastAsia="Calibri" w:hAnsi="Calibri" w:cs="Times New Roman"/>
          <w:b/>
          <w:sz w:val="20"/>
          <w:szCs w:val="20"/>
        </w:rPr>
        <w:sectPr w:rsidR="009E3F99" w:rsidRPr="00F90B6C" w:rsidSect="00C2039F">
          <w:pgSz w:w="11906" w:h="16838" w:code="9"/>
          <w:pgMar w:top="993" w:right="1418" w:bottom="851" w:left="1135" w:header="709" w:footer="709" w:gutter="284"/>
          <w:cols w:space="708"/>
          <w:titlePg/>
          <w:docGrid w:linePitch="360"/>
        </w:sectPr>
      </w:pPr>
    </w:p>
    <w:tbl>
      <w:tblPr>
        <w:tblW w:w="102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29"/>
        <w:gridCol w:w="965"/>
        <w:gridCol w:w="2397"/>
        <w:gridCol w:w="3357"/>
      </w:tblGrid>
      <w:tr w:rsidR="009E3F99" w:rsidRPr="000F69FF" w14:paraId="3B17A2D4" w14:textId="77777777" w:rsidTr="000F69FF">
        <w:trPr>
          <w:trHeight w:val="353"/>
        </w:trPr>
        <w:tc>
          <w:tcPr>
            <w:tcW w:w="3529" w:type="dxa"/>
            <w:shd w:val="clear" w:color="auto" w:fill="BFBFBF"/>
            <w:tcMar>
              <w:top w:w="57" w:type="dxa"/>
              <w:bottom w:w="57" w:type="dxa"/>
            </w:tcMar>
            <w:vAlign w:val="center"/>
          </w:tcPr>
          <w:p w14:paraId="551F23C8" w14:textId="77777777" w:rsidR="008957B6" w:rsidRPr="000F69FF" w:rsidRDefault="008957B6" w:rsidP="002606FD">
            <w:pPr>
              <w:spacing w:after="0" w:line="240" w:lineRule="auto"/>
              <w:jc w:val="center"/>
              <w:rPr>
                <w:rFonts w:eastAsia="Times New Roman" w:cs="Arial"/>
                <w:b/>
                <w:iCs/>
                <w:sz w:val="20"/>
                <w:szCs w:val="20"/>
                <w:lang w:eastAsia="de-DE"/>
              </w:rPr>
            </w:pPr>
            <w:r w:rsidRPr="000F69FF">
              <w:rPr>
                <w:rFonts w:eastAsia="Times New Roman" w:cs="Arial"/>
                <w:b/>
                <w:iCs/>
                <w:sz w:val="20"/>
                <w:szCs w:val="20"/>
                <w:lang w:eastAsia="de-DE"/>
              </w:rPr>
              <w:t>Jahrgangsstufe 5</w:t>
            </w:r>
          </w:p>
        </w:tc>
        <w:tc>
          <w:tcPr>
            <w:tcW w:w="3362" w:type="dxa"/>
            <w:gridSpan w:val="2"/>
            <w:shd w:val="clear" w:color="auto" w:fill="BFBFBF"/>
            <w:tcMar>
              <w:top w:w="57" w:type="dxa"/>
              <w:bottom w:w="57" w:type="dxa"/>
            </w:tcMar>
            <w:vAlign w:val="center"/>
          </w:tcPr>
          <w:p w14:paraId="26AC8ED1" w14:textId="77777777" w:rsidR="008957B6" w:rsidRPr="000F69FF" w:rsidRDefault="008957B6" w:rsidP="002606FD">
            <w:pPr>
              <w:spacing w:after="0" w:line="240" w:lineRule="auto"/>
              <w:jc w:val="center"/>
              <w:rPr>
                <w:rFonts w:eastAsia="Times New Roman" w:cs="Arial"/>
                <w:b/>
                <w:iCs/>
                <w:sz w:val="20"/>
                <w:szCs w:val="20"/>
                <w:lang w:eastAsia="de-DE"/>
              </w:rPr>
            </w:pPr>
            <w:r w:rsidRPr="000F69FF">
              <w:rPr>
                <w:rFonts w:eastAsia="Times New Roman" w:cs="Arial"/>
                <w:b/>
                <w:iCs/>
                <w:sz w:val="20"/>
                <w:szCs w:val="20"/>
                <w:lang w:eastAsia="de-DE"/>
              </w:rPr>
              <w:t>Dauer des UVs: 9</w:t>
            </w:r>
          </w:p>
        </w:tc>
        <w:tc>
          <w:tcPr>
            <w:tcW w:w="3357" w:type="dxa"/>
            <w:tcBorders>
              <w:bottom w:val="single" w:sz="4" w:space="0" w:color="auto"/>
            </w:tcBorders>
            <w:shd w:val="clear" w:color="auto" w:fill="BFBFBF"/>
            <w:tcMar>
              <w:top w:w="57" w:type="dxa"/>
              <w:bottom w:w="57" w:type="dxa"/>
            </w:tcMar>
            <w:vAlign w:val="center"/>
          </w:tcPr>
          <w:p w14:paraId="44EFB5A0" w14:textId="77777777" w:rsidR="008957B6" w:rsidRPr="000F69FF" w:rsidRDefault="008957B6" w:rsidP="002606FD">
            <w:pPr>
              <w:spacing w:after="0" w:line="240" w:lineRule="auto"/>
              <w:jc w:val="center"/>
              <w:rPr>
                <w:rFonts w:eastAsia="Times New Roman" w:cs="Arial"/>
                <w:b/>
                <w:iCs/>
                <w:sz w:val="20"/>
                <w:szCs w:val="20"/>
                <w:lang w:eastAsia="de-DE"/>
              </w:rPr>
            </w:pPr>
            <w:r w:rsidRPr="000F69FF">
              <w:rPr>
                <w:rFonts w:eastAsia="Times New Roman" w:cs="Arial"/>
                <w:b/>
                <w:iCs/>
                <w:sz w:val="20"/>
                <w:szCs w:val="20"/>
                <w:lang w:eastAsia="de-DE"/>
              </w:rPr>
              <w:t>Nummer des UVs: 6.1</w:t>
            </w:r>
          </w:p>
        </w:tc>
      </w:tr>
      <w:tr w:rsidR="008957B6" w:rsidRPr="000F69FF" w14:paraId="4C7E6394" w14:textId="77777777" w:rsidTr="000F69FF">
        <w:trPr>
          <w:trHeight w:val="15"/>
        </w:trPr>
        <w:tc>
          <w:tcPr>
            <w:tcW w:w="10248" w:type="dxa"/>
            <w:gridSpan w:val="4"/>
            <w:shd w:val="clear" w:color="auto" w:fill="auto"/>
            <w:tcMar>
              <w:top w:w="57" w:type="dxa"/>
              <w:bottom w:w="57" w:type="dxa"/>
            </w:tcMar>
          </w:tcPr>
          <w:p w14:paraId="14CE617B" w14:textId="77777777" w:rsidR="008957B6" w:rsidRPr="000F69FF" w:rsidRDefault="008957B6" w:rsidP="002606FD">
            <w:pPr>
              <w:spacing w:before="120" w:after="120" w:line="240" w:lineRule="auto"/>
              <w:jc w:val="left"/>
              <w:rPr>
                <w:rFonts w:eastAsia="Times New Roman" w:cs="Arial"/>
                <w:b/>
                <w:iCs/>
                <w:sz w:val="20"/>
                <w:szCs w:val="20"/>
                <w:lang w:eastAsia="de-DE"/>
              </w:rPr>
            </w:pPr>
            <w:r w:rsidRPr="000F69FF">
              <w:rPr>
                <w:rFonts w:eastAsia="Times New Roman" w:cs="Arial"/>
                <w:b/>
                <w:iCs/>
                <w:sz w:val="20"/>
                <w:szCs w:val="20"/>
                <w:lang w:eastAsia="de-DE"/>
              </w:rPr>
              <w:t>Thema des UV: „</w:t>
            </w:r>
            <w:r w:rsidRPr="000F69FF">
              <w:rPr>
                <w:rFonts w:eastAsia="Times New Roman" w:cs="Arial"/>
                <w:b/>
                <w:i/>
                <w:iCs/>
                <w:sz w:val="20"/>
                <w:szCs w:val="20"/>
                <w:lang w:eastAsia="de-DE"/>
              </w:rPr>
              <w:t>Basic Tricks mit Seil und Partner</w:t>
            </w:r>
            <w:r w:rsidRPr="000F69FF">
              <w:rPr>
                <w:rFonts w:eastAsia="Times New Roman" w:cs="Arial"/>
                <w:b/>
                <w:iCs/>
                <w:sz w:val="20"/>
                <w:szCs w:val="20"/>
                <w:lang w:eastAsia="de-DE"/>
              </w:rPr>
              <w:t xml:space="preserve">“ </w:t>
            </w:r>
            <w:r w:rsidRPr="000F69FF">
              <w:rPr>
                <w:rFonts w:eastAsia="Times New Roman" w:cs="Arial"/>
                <w:iCs/>
                <w:sz w:val="20"/>
                <w:szCs w:val="20"/>
                <w:lang w:eastAsia="de-DE"/>
              </w:rPr>
              <w:t>– Eine Minichoreo mit dem Seil zum Rhythmus der Musik gestalten und dabei mindestens 3 Tricks kombinieren und demonstrieren</w:t>
            </w:r>
          </w:p>
        </w:tc>
      </w:tr>
      <w:tr w:rsidR="008957B6" w:rsidRPr="000F69FF" w14:paraId="447B20F1" w14:textId="77777777" w:rsidTr="000F69FF">
        <w:trPr>
          <w:trHeight w:val="15"/>
        </w:trPr>
        <w:tc>
          <w:tcPr>
            <w:tcW w:w="4494" w:type="dxa"/>
            <w:gridSpan w:val="2"/>
            <w:tcBorders>
              <w:right w:val="dashed" w:sz="8" w:space="0" w:color="auto"/>
            </w:tcBorders>
            <w:shd w:val="clear" w:color="auto" w:fill="FFC000"/>
            <w:tcMar>
              <w:top w:w="57" w:type="dxa"/>
              <w:bottom w:w="57" w:type="dxa"/>
            </w:tcMar>
          </w:tcPr>
          <w:p w14:paraId="27BF11F0" w14:textId="77777777" w:rsidR="008957B6" w:rsidRPr="000F69FF" w:rsidRDefault="008957B6" w:rsidP="002606FD">
            <w:pPr>
              <w:spacing w:before="120" w:after="120" w:line="240" w:lineRule="auto"/>
              <w:jc w:val="left"/>
              <w:rPr>
                <w:rFonts w:eastAsia="Times New Roman" w:cs="Arial"/>
                <w:b/>
                <w:iCs/>
                <w:sz w:val="20"/>
                <w:szCs w:val="20"/>
                <w:lang w:eastAsia="de-DE"/>
              </w:rPr>
            </w:pPr>
            <w:r w:rsidRPr="000F69FF">
              <w:rPr>
                <w:rFonts w:eastAsia="Times New Roman" w:cs="Arial"/>
                <w:b/>
                <w:iCs/>
                <w:sz w:val="20"/>
                <w:szCs w:val="20"/>
                <w:lang w:eastAsia="de-DE"/>
              </w:rPr>
              <w:t>BF/SB 6 Gestalten, Tanzen, Darstellen – Gymnastik/Tanz, Bewegungskünste</w:t>
            </w:r>
          </w:p>
        </w:tc>
        <w:tc>
          <w:tcPr>
            <w:tcW w:w="5754" w:type="dxa"/>
            <w:gridSpan w:val="2"/>
            <w:tcBorders>
              <w:left w:val="dashed" w:sz="8" w:space="0" w:color="auto"/>
              <w:bottom w:val="single" w:sz="4" w:space="0" w:color="auto"/>
            </w:tcBorders>
            <w:shd w:val="clear" w:color="auto" w:fill="auto"/>
            <w:tcMar>
              <w:top w:w="57" w:type="dxa"/>
              <w:bottom w:w="57" w:type="dxa"/>
            </w:tcMar>
          </w:tcPr>
          <w:p w14:paraId="681FF09D" w14:textId="77777777" w:rsidR="008957B6" w:rsidRPr="000F69FF" w:rsidRDefault="008957B6" w:rsidP="002606FD">
            <w:pPr>
              <w:spacing w:before="120" w:after="120" w:line="240" w:lineRule="auto"/>
              <w:jc w:val="left"/>
              <w:rPr>
                <w:rFonts w:eastAsia="Times New Roman" w:cs="Arial"/>
                <w:b/>
                <w:iCs/>
                <w:sz w:val="20"/>
                <w:szCs w:val="20"/>
                <w:lang w:eastAsia="de-DE"/>
              </w:rPr>
            </w:pPr>
            <w:r w:rsidRPr="000F69FF">
              <w:rPr>
                <w:rFonts w:eastAsia="Times New Roman" w:cs="Arial"/>
                <w:b/>
                <w:iCs/>
                <w:sz w:val="20"/>
                <w:szCs w:val="20"/>
                <w:lang w:eastAsia="de-DE"/>
              </w:rPr>
              <w:t>Inhaltsfelder:</w:t>
            </w:r>
          </w:p>
          <w:p w14:paraId="2C5E9B5E" w14:textId="77777777" w:rsidR="008957B6" w:rsidRPr="000F69FF" w:rsidRDefault="008957B6" w:rsidP="002606FD">
            <w:pPr>
              <w:spacing w:before="120" w:after="120" w:line="240" w:lineRule="auto"/>
              <w:jc w:val="left"/>
              <w:rPr>
                <w:rFonts w:eastAsia="Times New Roman" w:cs="Arial"/>
                <w:iCs/>
                <w:sz w:val="20"/>
                <w:szCs w:val="20"/>
                <w:lang w:eastAsia="de-DE"/>
              </w:rPr>
            </w:pPr>
            <w:r w:rsidRPr="000F69FF">
              <w:rPr>
                <w:rFonts w:eastAsia="Times New Roman" w:cs="Arial"/>
                <w:b/>
                <w:iCs/>
                <w:sz w:val="20"/>
                <w:szCs w:val="20"/>
                <w:lang w:eastAsia="de-DE"/>
              </w:rPr>
              <w:t>b – Bewegungsgestaltung</w:t>
            </w:r>
          </w:p>
        </w:tc>
      </w:tr>
      <w:tr w:rsidR="008957B6" w:rsidRPr="000F69FF" w14:paraId="08F9C105" w14:textId="77777777" w:rsidTr="000F69FF">
        <w:trPr>
          <w:trHeight w:val="15"/>
        </w:trPr>
        <w:tc>
          <w:tcPr>
            <w:tcW w:w="4494" w:type="dxa"/>
            <w:gridSpan w:val="2"/>
            <w:tcBorders>
              <w:right w:val="dashed" w:sz="8" w:space="0" w:color="auto"/>
            </w:tcBorders>
            <w:shd w:val="clear" w:color="auto" w:fill="auto"/>
            <w:tcMar>
              <w:top w:w="57" w:type="dxa"/>
              <w:bottom w:w="57" w:type="dxa"/>
            </w:tcMar>
          </w:tcPr>
          <w:p w14:paraId="42AB9571" w14:textId="77777777" w:rsidR="008957B6" w:rsidRPr="000F69FF" w:rsidRDefault="008957B6" w:rsidP="002606FD">
            <w:pPr>
              <w:spacing w:after="120" w:line="240" w:lineRule="auto"/>
              <w:jc w:val="left"/>
              <w:rPr>
                <w:rFonts w:eastAsia="Times New Roman" w:cs="Arial"/>
                <w:b/>
                <w:iCs/>
                <w:sz w:val="20"/>
                <w:szCs w:val="20"/>
                <w:lang w:eastAsia="de-DE"/>
              </w:rPr>
            </w:pPr>
            <w:r w:rsidRPr="000F69FF">
              <w:rPr>
                <w:rFonts w:eastAsia="Times New Roman" w:cs="Arial"/>
                <w:b/>
                <w:iCs/>
                <w:sz w:val="20"/>
                <w:szCs w:val="20"/>
                <w:lang w:eastAsia="de-DE"/>
              </w:rPr>
              <w:t>Inhaltlicher Kern:</w:t>
            </w:r>
          </w:p>
          <w:p w14:paraId="4B90EC5D" w14:textId="77777777" w:rsidR="008957B6" w:rsidRPr="000F69FF" w:rsidRDefault="008957B6" w:rsidP="002606FD">
            <w:pPr>
              <w:numPr>
                <w:ilvl w:val="0"/>
                <w:numId w:val="12"/>
              </w:numPr>
              <w:spacing w:after="0" w:line="240" w:lineRule="auto"/>
              <w:ind w:left="319" w:hanging="242"/>
              <w:contextualSpacing/>
              <w:jc w:val="left"/>
              <w:rPr>
                <w:rFonts w:eastAsia="Times New Roman" w:cs="Arial"/>
                <w:iCs/>
                <w:sz w:val="20"/>
                <w:szCs w:val="20"/>
                <w:lang w:eastAsia="de-DE"/>
              </w:rPr>
            </w:pPr>
            <w:r w:rsidRPr="000F69FF">
              <w:rPr>
                <w:rFonts w:eastAsia="Times New Roman" w:cs="Arial"/>
                <w:iCs/>
                <w:sz w:val="20"/>
                <w:szCs w:val="20"/>
                <w:lang w:eastAsia="de-DE"/>
              </w:rPr>
              <w:t>Gymnastische Bewegungsgestaltung (mit und ohne Handgeräte oder Alltagsmaterialien)</w:t>
            </w:r>
          </w:p>
        </w:tc>
        <w:tc>
          <w:tcPr>
            <w:tcW w:w="5754" w:type="dxa"/>
            <w:gridSpan w:val="2"/>
            <w:tcBorders>
              <w:left w:val="dashed" w:sz="8" w:space="0" w:color="auto"/>
            </w:tcBorders>
            <w:shd w:val="clear" w:color="auto" w:fill="auto"/>
            <w:tcMar>
              <w:top w:w="57" w:type="dxa"/>
              <w:bottom w:w="57" w:type="dxa"/>
            </w:tcMar>
          </w:tcPr>
          <w:p w14:paraId="11C87D3C" w14:textId="77777777" w:rsidR="008957B6" w:rsidRPr="000F69FF" w:rsidRDefault="008957B6" w:rsidP="002606FD">
            <w:pPr>
              <w:spacing w:after="120" w:line="240" w:lineRule="auto"/>
              <w:jc w:val="left"/>
              <w:rPr>
                <w:rFonts w:eastAsia="Times New Roman" w:cs="Arial"/>
                <w:b/>
                <w:iCs/>
                <w:sz w:val="20"/>
                <w:szCs w:val="20"/>
                <w:lang w:eastAsia="de-DE"/>
              </w:rPr>
            </w:pPr>
            <w:r w:rsidRPr="000F69FF">
              <w:rPr>
                <w:rFonts w:eastAsia="Times New Roman" w:cs="Arial"/>
                <w:b/>
                <w:iCs/>
                <w:sz w:val="20"/>
                <w:szCs w:val="20"/>
                <w:lang w:eastAsia="de-DE"/>
              </w:rPr>
              <w:t>Inhaltliche Schwerpunkte:</w:t>
            </w:r>
          </w:p>
          <w:p w14:paraId="53792B48" w14:textId="77777777" w:rsidR="008957B6" w:rsidRPr="000F69FF" w:rsidRDefault="008957B6" w:rsidP="002606FD">
            <w:pPr>
              <w:numPr>
                <w:ilvl w:val="0"/>
                <w:numId w:val="12"/>
              </w:numPr>
              <w:spacing w:after="0" w:line="240" w:lineRule="auto"/>
              <w:ind w:left="319" w:hanging="242"/>
              <w:contextualSpacing/>
              <w:jc w:val="left"/>
              <w:rPr>
                <w:rFonts w:eastAsia="Times New Roman" w:cs="Arial"/>
                <w:iCs/>
                <w:sz w:val="20"/>
                <w:szCs w:val="20"/>
                <w:lang w:eastAsia="de-DE"/>
              </w:rPr>
            </w:pPr>
            <w:r w:rsidRPr="000F69FF">
              <w:rPr>
                <w:rFonts w:eastAsia="Times New Roman" w:cs="Arial"/>
                <w:iCs/>
                <w:sz w:val="20"/>
                <w:szCs w:val="20"/>
                <w:lang w:eastAsia="de-DE"/>
              </w:rPr>
              <w:t>Variation von Bewegung [b]</w:t>
            </w:r>
          </w:p>
          <w:p w14:paraId="6A7E43BE" w14:textId="77777777" w:rsidR="008957B6" w:rsidRPr="000F69FF" w:rsidRDefault="008957B6" w:rsidP="002606FD">
            <w:pPr>
              <w:numPr>
                <w:ilvl w:val="0"/>
                <w:numId w:val="12"/>
              </w:numPr>
              <w:spacing w:after="0" w:line="240" w:lineRule="auto"/>
              <w:ind w:left="319" w:hanging="242"/>
              <w:contextualSpacing/>
              <w:jc w:val="left"/>
              <w:rPr>
                <w:rFonts w:eastAsia="Times New Roman" w:cs="Arial"/>
                <w:iCs/>
                <w:sz w:val="20"/>
                <w:szCs w:val="20"/>
                <w:lang w:eastAsia="de-DE"/>
              </w:rPr>
            </w:pPr>
            <w:r w:rsidRPr="000F69FF">
              <w:rPr>
                <w:rFonts w:eastAsia="Times New Roman" w:cs="Arial"/>
                <w:iCs/>
                <w:sz w:val="20"/>
                <w:szCs w:val="20"/>
                <w:lang w:eastAsia="de-DE"/>
              </w:rPr>
              <w:t>Präsentation von Bewegungsgestaltungen [b]</w:t>
            </w:r>
          </w:p>
        </w:tc>
      </w:tr>
      <w:tr w:rsidR="008957B6" w:rsidRPr="000F69FF" w14:paraId="4498863A" w14:textId="77777777" w:rsidTr="000F69FF">
        <w:trPr>
          <w:trHeight w:val="15"/>
        </w:trPr>
        <w:tc>
          <w:tcPr>
            <w:tcW w:w="4494" w:type="dxa"/>
            <w:gridSpan w:val="2"/>
            <w:tcBorders>
              <w:right w:val="dashed" w:sz="8" w:space="0" w:color="auto"/>
            </w:tcBorders>
            <w:shd w:val="clear" w:color="auto" w:fill="auto"/>
            <w:tcMar>
              <w:top w:w="57" w:type="dxa"/>
              <w:bottom w:w="57" w:type="dxa"/>
            </w:tcMar>
          </w:tcPr>
          <w:p w14:paraId="706E8CFE" w14:textId="77777777" w:rsidR="008957B6" w:rsidRPr="000F69FF" w:rsidRDefault="008957B6" w:rsidP="002606FD">
            <w:pPr>
              <w:spacing w:after="120" w:line="240" w:lineRule="auto"/>
              <w:jc w:val="left"/>
              <w:rPr>
                <w:rFonts w:eastAsia="Times New Roman" w:cs="Arial"/>
                <w:b/>
                <w:sz w:val="20"/>
                <w:szCs w:val="20"/>
                <w:lang w:eastAsia="de-DE"/>
              </w:rPr>
            </w:pPr>
            <w:r w:rsidRPr="000F69FF">
              <w:rPr>
                <w:rFonts w:eastAsia="Times New Roman" w:cs="Arial"/>
                <w:b/>
                <w:sz w:val="20"/>
                <w:szCs w:val="20"/>
                <w:lang w:eastAsia="de-DE"/>
              </w:rPr>
              <w:t>Bewegungsfeldspezifische Kompetenzerwartungen</w:t>
            </w:r>
          </w:p>
          <w:p w14:paraId="5C23E49B" w14:textId="77777777" w:rsidR="008957B6" w:rsidRPr="000F69FF" w:rsidRDefault="008957B6" w:rsidP="002606FD">
            <w:pPr>
              <w:spacing w:after="0" w:line="240" w:lineRule="auto"/>
              <w:jc w:val="left"/>
              <w:rPr>
                <w:rFonts w:eastAsia="Times New Roman" w:cs="Arial"/>
                <w:b/>
                <w:sz w:val="20"/>
                <w:szCs w:val="20"/>
                <w:lang w:eastAsia="de-DE"/>
              </w:rPr>
            </w:pPr>
            <w:r w:rsidRPr="000F69FF">
              <w:rPr>
                <w:rFonts w:eastAsia="Times New Roman" w:cs="Arial"/>
                <w:b/>
                <w:sz w:val="20"/>
                <w:szCs w:val="20"/>
                <w:lang w:eastAsia="de-DE"/>
              </w:rPr>
              <w:t>BWK</w:t>
            </w:r>
          </w:p>
          <w:p w14:paraId="680603B8" w14:textId="77777777" w:rsidR="008957B6" w:rsidRPr="000F69FF" w:rsidRDefault="008957B6" w:rsidP="002606FD">
            <w:pPr>
              <w:numPr>
                <w:ilvl w:val="0"/>
                <w:numId w:val="12"/>
              </w:numPr>
              <w:spacing w:after="0" w:line="240" w:lineRule="auto"/>
              <w:ind w:left="319" w:hanging="242"/>
              <w:contextualSpacing/>
              <w:jc w:val="left"/>
              <w:rPr>
                <w:rFonts w:eastAsia="Times New Roman" w:cs="Arial"/>
                <w:iCs/>
                <w:sz w:val="20"/>
                <w:szCs w:val="20"/>
                <w:lang w:eastAsia="de-DE"/>
              </w:rPr>
            </w:pPr>
            <w:r w:rsidRPr="000F69FF">
              <w:rPr>
                <w:rFonts w:eastAsia="Times New Roman" w:cs="Arial"/>
                <w:iCs/>
                <w:sz w:val="20"/>
                <w:szCs w:val="20"/>
                <w:lang w:eastAsia="de-DE"/>
              </w:rPr>
              <w:t xml:space="preserve">Grundformen ästhetisch-gestalterischen Bewegens (Laufen, Hüpfen, Springen) mit ausgewählten Handgeräten (Reifen, </w:t>
            </w:r>
            <w:r w:rsidRPr="000F69FF">
              <w:rPr>
                <w:rFonts w:eastAsia="Times New Roman" w:cs="Arial"/>
                <w:b/>
                <w:iCs/>
                <w:sz w:val="20"/>
                <w:szCs w:val="20"/>
                <w:lang w:eastAsia="de-DE"/>
              </w:rPr>
              <w:t>Seil</w:t>
            </w:r>
            <w:r w:rsidRPr="000F69FF">
              <w:rPr>
                <w:rFonts w:eastAsia="Times New Roman" w:cs="Arial"/>
                <w:iCs/>
                <w:sz w:val="20"/>
                <w:szCs w:val="20"/>
                <w:lang w:eastAsia="de-DE"/>
              </w:rPr>
              <w:t xml:space="preserve"> oder Ball) oder Alltagsmaterialien für eine einfache gymnastische Bewegungsgestaltung nutzen [6 BWK 6.1]</w:t>
            </w:r>
          </w:p>
        </w:tc>
        <w:tc>
          <w:tcPr>
            <w:tcW w:w="5754" w:type="dxa"/>
            <w:gridSpan w:val="2"/>
            <w:tcBorders>
              <w:left w:val="dashed" w:sz="8" w:space="0" w:color="auto"/>
            </w:tcBorders>
            <w:shd w:val="clear" w:color="auto" w:fill="auto"/>
            <w:tcMar>
              <w:top w:w="57" w:type="dxa"/>
              <w:bottom w:w="57" w:type="dxa"/>
            </w:tcMar>
          </w:tcPr>
          <w:p w14:paraId="49C99BE2" w14:textId="77777777" w:rsidR="008957B6" w:rsidRPr="000F69FF" w:rsidRDefault="008957B6" w:rsidP="002606FD">
            <w:pPr>
              <w:spacing w:after="120" w:line="240" w:lineRule="auto"/>
              <w:jc w:val="left"/>
              <w:rPr>
                <w:rFonts w:eastAsia="Times New Roman" w:cs="Arial"/>
                <w:b/>
                <w:sz w:val="20"/>
                <w:szCs w:val="20"/>
                <w:lang w:eastAsia="de-DE"/>
              </w:rPr>
            </w:pPr>
            <w:r w:rsidRPr="000F69FF">
              <w:rPr>
                <w:rFonts w:eastAsia="Times New Roman" w:cs="Arial"/>
                <w:b/>
                <w:sz w:val="20"/>
                <w:szCs w:val="20"/>
                <w:lang w:eastAsia="de-DE"/>
              </w:rPr>
              <w:t>Bewegungsfeldübergreifende Kompetenzerwartungen</w:t>
            </w:r>
          </w:p>
          <w:p w14:paraId="566E1879" w14:textId="77777777" w:rsidR="008957B6" w:rsidRPr="000F69FF" w:rsidRDefault="008957B6" w:rsidP="002606FD">
            <w:pPr>
              <w:spacing w:after="0" w:line="240" w:lineRule="auto"/>
              <w:jc w:val="left"/>
              <w:rPr>
                <w:rFonts w:eastAsia="Times New Roman" w:cs="Arial"/>
                <w:b/>
                <w:sz w:val="20"/>
                <w:szCs w:val="20"/>
                <w:lang w:eastAsia="de-DE"/>
              </w:rPr>
            </w:pPr>
            <w:r w:rsidRPr="000F69FF">
              <w:rPr>
                <w:rFonts w:eastAsia="Times New Roman" w:cs="Arial"/>
                <w:b/>
                <w:sz w:val="20"/>
                <w:szCs w:val="20"/>
                <w:lang w:eastAsia="de-DE"/>
              </w:rPr>
              <w:t>SK</w:t>
            </w:r>
          </w:p>
          <w:p w14:paraId="58ADBEF6" w14:textId="77777777" w:rsidR="008957B6" w:rsidRPr="000F69FF" w:rsidRDefault="008957B6" w:rsidP="002606FD">
            <w:pPr>
              <w:numPr>
                <w:ilvl w:val="0"/>
                <w:numId w:val="12"/>
              </w:numPr>
              <w:spacing w:after="0" w:line="240" w:lineRule="auto"/>
              <w:ind w:left="319" w:hanging="242"/>
              <w:contextualSpacing/>
              <w:jc w:val="left"/>
              <w:rPr>
                <w:rFonts w:eastAsia="Times New Roman" w:cs="Arial"/>
                <w:iCs/>
                <w:sz w:val="20"/>
                <w:szCs w:val="20"/>
                <w:lang w:eastAsia="de-DE"/>
              </w:rPr>
            </w:pPr>
            <w:r w:rsidRPr="000F69FF">
              <w:rPr>
                <w:rFonts w:eastAsia="Times New Roman" w:cs="Arial"/>
                <w:iCs/>
                <w:sz w:val="20"/>
                <w:szCs w:val="20"/>
                <w:lang w:eastAsia="de-DE"/>
              </w:rPr>
              <w:t>Grundformen gestalterischen Bewegens (in zwei Bewegungsfeldern) benennen [6 SK b1]</w:t>
            </w:r>
          </w:p>
          <w:p w14:paraId="1C83B784" w14:textId="77777777" w:rsidR="008957B6" w:rsidRPr="000F69FF" w:rsidRDefault="008957B6" w:rsidP="002606FD">
            <w:pPr>
              <w:autoSpaceDE w:val="0"/>
              <w:autoSpaceDN w:val="0"/>
              <w:adjustRightInd w:val="0"/>
              <w:spacing w:after="0"/>
              <w:ind w:left="65"/>
              <w:jc w:val="left"/>
              <w:rPr>
                <w:rFonts w:eastAsia="Times New Roman" w:cs="Arial"/>
                <w:b/>
                <w:sz w:val="20"/>
                <w:szCs w:val="20"/>
                <w:lang w:eastAsia="de-DE"/>
              </w:rPr>
            </w:pPr>
            <w:r w:rsidRPr="000F69FF">
              <w:rPr>
                <w:rFonts w:eastAsia="Times New Roman" w:cs="Arial"/>
                <w:b/>
                <w:sz w:val="20"/>
                <w:szCs w:val="20"/>
                <w:lang w:eastAsia="de-DE"/>
              </w:rPr>
              <w:t>MK</w:t>
            </w:r>
          </w:p>
          <w:p w14:paraId="0423F5C2" w14:textId="77777777" w:rsidR="008957B6" w:rsidRPr="000F69FF" w:rsidRDefault="008957B6" w:rsidP="002606FD">
            <w:pPr>
              <w:numPr>
                <w:ilvl w:val="0"/>
                <w:numId w:val="12"/>
              </w:numPr>
              <w:spacing w:after="0" w:line="240" w:lineRule="auto"/>
              <w:ind w:left="319" w:hanging="242"/>
              <w:contextualSpacing/>
              <w:jc w:val="left"/>
              <w:rPr>
                <w:rFonts w:eastAsia="Times New Roman" w:cs="Arial"/>
                <w:iCs/>
                <w:sz w:val="20"/>
                <w:szCs w:val="20"/>
                <w:lang w:eastAsia="de-DE"/>
              </w:rPr>
            </w:pPr>
            <w:r w:rsidRPr="000F69FF">
              <w:rPr>
                <w:rFonts w:eastAsia="Times New Roman" w:cs="Arial"/>
                <w:iCs/>
                <w:sz w:val="20"/>
                <w:szCs w:val="20"/>
                <w:lang w:eastAsia="de-DE"/>
              </w:rPr>
              <w:t xml:space="preserve">Grundformen gestalterischen Bewegens nach- und umgestalten </w:t>
            </w:r>
            <w:r w:rsidRPr="000F69FF">
              <w:rPr>
                <w:rFonts w:eastAsia="Times New Roman" w:cs="Arial"/>
                <w:iCs/>
                <w:sz w:val="20"/>
                <w:szCs w:val="20"/>
                <w:lang w:eastAsia="de-DE"/>
              </w:rPr>
              <w:br/>
              <w:t>[6 MK b1]</w:t>
            </w:r>
          </w:p>
          <w:p w14:paraId="7297CCCB" w14:textId="77777777" w:rsidR="008957B6" w:rsidRPr="000F69FF" w:rsidRDefault="008957B6" w:rsidP="002606FD">
            <w:pPr>
              <w:autoSpaceDE w:val="0"/>
              <w:autoSpaceDN w:val="0"/>
              <w:adjustRightInd w:val="0"/>
              <w:spacing w:after="0" w:line="240" w:lineRule="auto"/>
              <w:ind w:left="32"/>
              <w:jc w:val="left"/>
              <w:rPr>
                <w:rFonts w:eastAsia="Times New Roman" w:cs="Arial"/>
                <w:b/>
                <w:sz w:val="20"/>
                <w:szCs w:val="20"/>
                <w:lang w:eastAsia="de-DE"/>
              </w:rPr>
            </w:pPr>
            <w:r w:rsidRPr="000F69FF">
              <w:rPr>
                <w:rFonts w:eastAsia="Times New Roman" w:cs="Arial"/>
                <w:b/>
                <w:sz w:val="20"/>
                <w:szCs w:val="20"/>
                <w:lang w:eastAsia="de-DE"/>
              </w:rPr>
              <w:t>UK</w:t>
            </w:r>
          </w:p>
        </w:tc>
      </w:tr>
    </w:tbl>
    <w:p w14:paraId="7AE99888" w14:textId="77777777" w:rsidR="009E3F99" w:rsidRPr="000F69FF" w:rsidRDefault="009E3F99" w:rsidP="001D1789">
      <w:pPr>
        <w:spacing w:after="160" w:line="259" w:lineRule="auto"/>
        <w:jc w:val="left"/>
        <w:rPr>
          <w:rFonts w:ascii="Calibri" w:eastAsia="Calibri" w:hAnsi="Calibri" w:cs="Times New Roman"/>
          <w:b/>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361"/>
        <w:gridCol w:w="839"/>
        <w:gridCol w:w="2319"/>
        <w:gridCol w:w="3687"/>
      </w:tblGrid>
      <w:tr w:rsidR="008957B6" w:rsidRPr="000F69FF" w14:paraId="1B98BBD1" w14:textId="77777777" w:rsidTr="000F69FF">
        <w:trPr>
          <w:trHeight w:val="370"/>
          <w:jc w:val="center"/>
        </w:trPr>
        <w:tc>
          <w:tcPr>
            <w:tcW w:w="3361" w:type="dxa"/>
            <w:shd w:val="clear" w:color="auto" w:fill="BFBFBF"/>
            <w:tcMar>
              <w:top w:w="57" w:type="dxa"/>
              <w:bottom w:w="57" w:type="dxa"/>
            </w:tcMar>
            <w:vAlign w:val="center"/>
          </w:tcPr>
          <w:p w14:paraId="398664AC" w14:textId="77777777" w:rsidR="008957B6" w:rsidRPr="000F69FF" w:rsidRDefault="008957B6" w:rsidP="002606FD">
            <w:pPr>
              <w:spacing w:after="0" w:line="240" w:lineRule="auto"/>
              <w:jc w:val="center"/>
              <w:rPr>
                <w:rFonts w:eastAsia="Times New Roman" w:cs="Arial"/>
                <w:b/>
                <w:iCs/>
                <w:sz w:val="20"/>
                <w:szCs w:val="20"/>
                <w:lang w:eastAsia="de-DE"/>
              </w:rPr>
            </w:pPr>
            <w:r w:rsidRPr="000F69FF">
              <w:rPr>
                <w:rFonts w:eastAsia="Times New Roman" w:cs="Arial"/>
                <w:b/>
                <w:iCs/>
                <w:sz w:val="20"/>
                <w:szCs w:val="20"/>
                <w:lang w:eastAsia="de-DE"/>
              </w:rPr>
              <w:t>Jahrgangsstufe: 5</w:t>
            </w:r>
          </w:p>
        </w:tc>
        <w:tc>
          <w:tcPr>
            <w:tcW w:w="3158" w:type="dxa"/>
            <w:gridSpan w:val="2"/>
            <w:shd w:val="clear" w:color="auto" w:fill="BFBFBF"/>
            <w:tcMar>
              <w:top w:w="57" w:type="dxa"/>
              <w:bottom w:w="57" w:type="dxa"/>
            </w:tcMar>
            <w:vAlign w:val="center"/>
          </w:tcPr>
          <w:p w14:paraId="73D0F286" w14:textId="77777777" w:rsidR="008957B6" w:rsidRPr="000F69FF" w:rsidRDefault="008957B6" w:rsidP="002606FD">
            <w:pPr>
              <w:spacing w:after="0" w:line="240" w:lineRule="auto"/>
              <w:jc w:val="center"/>
              <w:rPr>
                <w:rFonts w:eastAsia="Times New Roman" w:cs="Arial"/>
                <w:b/>
                <w:iCs/>
                <w:sz w:val="20"/>
                <w:szCs w:val="20"/>
                <w:lang w:eastAsia="de-DE"/>
              </w:rPr>
            </w:pPr>
            <w:r w:rsidRPr="000F69FF">
              <w:rPr>
                <w:rFonts w:eastAsia="Times New Roman" w:cs="Arial"/>
                <w:b/>
                <w:iCs/>
                <w:sz w:val="20"/>
                <w:szCs w:val="20"/>
                <w:lang w:eastAsia="de-DE"/>
              </w:rPr>
              <w:t xml:space="preserve">Dauer des UVs: 12 </w:t>
            </w:r>
          </w:p>
        </w:tc>
        <w:tc>
          <w:tcPr>
            <w:tcW w:w="3687" w:type="dxa"/>
            <w:tcBorders>
              <w:bottom w:val="single" w:sz="4" w:space="0" w:color="auto"/>
            </w:tcBorders>
            <w:shd w:val="clear" w:color="auto" w:fill="BFBFBF"/>
            <w:vAlign w:val="center"/>
          </w:tcPr>
          <w:p w14:paraId="31F4E8EE" w14:textId="77777777" w:rsidR="008957B6" w:rsidRPr="000F69FF" w:rsidRDefault="008957B6" w:rsidP="002606FD">
            <w:pPr>
              <w:spacing w:after="0" w:line="240" w:lineRule="auto"/>
              <w:jc w:val="center"/>
              <w:rPr>
                <w:rFonts w:eastAsia="Times New Roman" w:cs="Arial"/>
                <w:b/>
                <w:iCs/>
                <w:sz w:val="20"/>
                <w:szCs w:val="20"/>
                <w:lang w:eastAsia="de-DE"/>
              </w:rPr>
            </w:pPr>
            <w:r w:rsidRPr="000F69FF">
              <w:rPr>
                <w:rFonts w:eastAsia="Times New Roman" w:cs="Arial"/>
                <w:b/>
                <w:iCs/>
                <w:sz w:val="20"/>
                <w:szCs w:val="20"/>
                <w:lang w:eastAsia="de-DE"/>
              </w:rPr>
              <w:t>Nummer des UVs im BF/SB: 7.2</w:t>
            </w:r>
          </w:p>
        </w:tc>
      </w:tr>
      <w:tr w:rsidR="008957B6" w:rsidRPr="000F69FF" w14:paraId="7991CE62" w14:textId="77777777" w:rsidTr="000F69FF">
        <w:tblPrEx>
          <w:jc w:val="left"/>
        </w:tblPrEx>
        <w:trPr>
          <w:trHeight w:val="15"/>
        </w:trPr>
        <w:tc>
          <w:tcPr>
            <w:tcW w:w="10206" w:type="dxa"/>
            <w:gridSpan w:val="4"/>
            <w:shd w:val="clear" w:color="auto" w:fill="auto"/>
            <w:tcMar>
              <w:top w:w="57" w:type="dxa"/>
              <w:bottom w:w="57" w:type="dxa"/>
            </w:tcMar>
          </w:tcPr>
          <w:p w14:paraId="4D6A1418" w14:textId="77777777" w:rsidR="008957B6" w:rsidRPr="000F69FF" w:rsidRDefault="008957B6" w:rsidP="002606FD">
            <w:pPr>
              <w:spacing w:before="120" w:after="120" w:line="240" w:lineRule="auto"/>
              <w:jc w:val="left"/>
              <w:rPr>
                <w:rFonts w:eastAsia="Times New Roman" w:cs="Arial"/>
                <w:b/>
                <w:iCs/>
                <w:sz w:val="20"/>
                <w:szCs w:val="20"/>
                <w:lang w:eastAsia="de-DE"/>
              </w:rPr>
            </w:pPr>
            <w:r w:rsidRPr="000F69FF">
              <w:rPr>
                <w:rFonts w:eastAsia="Times New Roman" w:cs="Arial"/>
                <w:b/>
                <w:iCs/>
                <w:sz w:val="20"/>
                <w:szCs w:val="20"/>
                <w:lang w:eastAsia="de-DE"/>
              </w:rPr>
              <w:t xml:space="preserve">Thema des UV: </w:t>
            </w:r>
            <w:r w:rsidRPr="000F69FF">
              <w:rPr>
                <w:rFonts w:eastAsia="Times New Roman" w:cs="Arial"/>
                <w:b/>
                <w:i/>
                <w:iCs/>
                <w:sz w:val="20"/>
                <w:szCs w:val="20"/>
                <w:lang w:eastAsia="de-DE"/>
              </w:rPr>
              <w:t xml:space="preserve">„Spielen nach Regeln und mit Verstand“ </w:t>
            </w:r>
            <w:r w:rsidRPr="000F69FF">
              <w:rPr>
                <w:rFonts w:eastAsia="Times New Roman" w:cs="Arial"/>
                <w:iCs/>
                <w:sz w:val="20"/>
                <w:szCs w:val="20"/>
                <w:lang w:eastAsia="de-DE"/>
              </w:rPr>
              <w:t>– Sich in sportspielgerichteten Spielformen regelgerecht und mannschaftsdienlich verhalten und taktisch angemessen agieren</w:t>
            </w:r>
          </w:p>
        </w:tc>
      </w:tr>
      <w:tr w:rsidR="008957B6" w:rsidRPr="000F69FF" w14:paraId="3E8C17A4" w14:textId="77777777" w:rsidTr="000F69FF">
        <w:tblPrEx>
          <w:jc w:val="left"/>
        </w:tblPrEx>
        <w:trPr>
          <w:trHeight w:val="15"/>
        </w:trPr>
        <w:tc>
          <w:tcPr>
            <w:tcW w:w="4200" w:type="dxa"/>
            <w:gridSpan w:val="2"/>
            <w:tcBorders>
              <w:right w:val="dashed" w:sz="8" w:space="0" w:color="auto"/>
            </w:tcBorders>
            <w:shd w:val="clear" w:color="auto" w:fill="FF0000"/>
            <w:tcMar>
              <w:top w:w="57" w:type="dxa"/>
              <w:bottom w:w="57" w:type="dxa"/>
            </w:tcMar>
          </w:tcPr>
          <w:p w14:paraId="69A7747E" w14:textId="77777777" w:rsidR="008957B6" w:rsidRPr="000F69FF" w:rsidRDefault="008957B6" w:rsidP="002606FD">
            <w:pPr>
              <w:spacing w:before="120" w:after="120" w:line="240" w:lineRule="auto"/>
              <w:jc w:val="left"/>
              <w:rPr>
                <w:rFonts w:eastAsia="Times New Roman" w:cs="Arial"/>
                <w:b/>
                <w:iCs/>
                <w:sz w:val="20"/>
                <w:szCs w:val="20"/>
                <w:lang w:eastAsia="de-DE"/>
              </w:rPr>
            </w:pPr>
            <w:r w:rsidRPr="000F69FF">
              <w:rPr>
                <w:rFonts w:eastAsia="Times New Roman" w:cs="Arial"/>
                <w:b/>
                <w:iCs/>
                <w:sz w:val="20"/>
                <w:szCs w:val="20"/>
                <w:lang w:eastAsia="de-DE"/>
              </w:rPr>
              <w:t>BF/SB 7 Spielen in und mit Regelstrukturen - Sportspiele</w:t>
            </w:r>
          </w:p>
        </w:tc>
        <w:tc>
          <w:tcPr>
            <w:tcW w:w="6006" w:type="dxa"/>
            <w:gridSpan w:val="2"/>
            <w:tcBorders>
              <w:left w:val="dashed" w:sz="8" w:space="0" w:color="auto"/>
              <w:bottom w:val="single" w:sz="4" w:space="0" w:color="auto"/>
            </w:tcBorders>
            <w:shd w:val="clear" w:color="auto" w:fill="auto"/>
            <w:tcMar>
              <w:top w:w="57" w:type="dxa"/>
              <w:bottom w:w="57" w:type="dxa"/>
            </w:tcMar>
            <w:vAlign w:val="center"/>
          </w:tcPr>
          <w:p w14:paraId="582CFF62" w14:textId="77777777" w:rsidR="008957B6" w:rsidRPr="000F69FF" w:rsidRDefault="008957B6" w:rsidP="002606FD">
            <w:pPr>
              <w:spacing w:after="0" w:line="240" w:lineRule="auto"/>
              <w:jc w:val="left"/>
              <w:rPr>
                <w:rFonts w:eastAsia="Times New Roman" w:cs="Arial"/>
                <w:b/>
                <w:iCs/>
                <w:sz w:val="20"/>
                <w:szCs w:val="20"/>
                <w:lang w:eastAsia="de-DE"/>
              </w:rPr>
            </w:pPr>
            <w:r w:rsidRPr="000F69FF">
              <w:rPr>
                <w:rFonts w:eastAsia="Times New Roman" w:cs="Arial"/>
                <w:b/>
                <w:iCs/>
                <w:sz w:val="20"/>
                <w:szCs w:val="20"/>
                <w:lang w:eastAsia="de-DE"/>
              </w:rPr>
              <w:t xml:space="preserve">Inhaltsfelder: </w:t>
            </w:r>
          </w:p>
          <w:p w14:paraId="514E24DF" w14:textId="77777777" w:rsidR="008957B6" w:rsidRPr="000F69FF" w:rsidRDefault="008957B6" w:rsidP="002606FD">
            <w:pPr>
              <w:spacing w:after="0" w:line="240" w:lineRule="auto"/>
              <w:jc w:val="left"/>
              <w:rPr>
                <w:rFonts w:eastAsia="Times New Roman" w:cs="Arial"/>
                <w:b/>
                <w:iCs/>
                <w:sz w:val="20"/>
                <w:szCs w:val="20"/>
                <w:lang w:eastAsia="de-DE"/>
              </w:rPr>
            </w:pPr>
            <w:r w:rsidRPr="000F69FF">
              <w:rPr>
                <w:rFonts w:eastAsia="Times New Roman" w:cs="Arial"/>
                <w:b/>
                <w:iCs/>
                <w:sz w:val="20"/>
                <w:szCs w:val="20"/>
                <w:lang w:eastAsia="de-DE"/>
              </w:rPr>
              <w:t xml:space="preserve">d – Leistung </w:t>
            </w:r>
          </w:p>
          <w:p w14:paraId="3DE969C9" w14:textId="77777777" w:rsidR="008957B6" w:rsidRPr="000F69FF" w:rsidRDefault="008957B6" w:rsidP="002606FD">
            <w:pPr>
              <w:spacing w:after="0" w:line="240" w:lineRule="auto"/>
              <w:jc w:val="left"/>
              <w:rPr>
                <w:rFonts w:eastAsia="Times New Roman" w:cs="Arial"/>
                <w:b/>
                <w:iCs/>
                <w:sz w:val="20"/>
                <w:szCs w:val="20"/>
                <w:lang w:eastAsia="de-DE"/>
              </w:rPr>
            </w:pPr>
            <w:r w:rsidRPr="000F69FF">
              <w:rPr>
                <w:rFonts w:eastAsia="Times New Roman" w:cs="Arial"/>
                <w:b/>
                <w:iCs/>
                <w:sz w:val="20"/>
                <w:szCs w:val="20"/>
                <w:lang w:eastAsia="de-DE"/>
              </w:rPr>
              <w:t>e – Kooperation und Konkurrenz</w:t>
            </w:r>
          </w:p>
        </w:tc>
      </w:tr>
      <w:tr w:rsidR="008957B6" w:rsidRPr="000F69FF" w14:paraId="0B5665EA" w14:textId="77777777" w:rsidTr="000F69FF">
        <w:tblPrEx>
          <w:jc w:val="left"/>
        </w:tblPrEx>
        <w:trPr>
          <w:trHeight w:val="15"/>
        </w:trPr>
        <w:tc>
          <w:tcPr>
            <w:tcW w:w="4200" w:type="dxa"/>
            <w:gridSpan w:val="2"/>
            <w:tcBorders>
              <w:right w:val="dashed" w:sz="8" w:space="0" w:color="auto"/>
            </w:tcBorders>
            <w:shd w:val="clear" w:color="auto" w:fill="auto"/>
            <w:tcMar>
              <w:top w:w="57" w:type="dxa"/>
              <w:bottom w:w="57" w:type="dxa"/>
            </w:tcMar>
          </w:tcPr>
          <w:p w14:paraId="1F73BD54" w14:textId="77777777" w:rsidR="008957B6" w:rsidRPr="000F69FF" w:rsidRDefault="008957B6" w:rsidP="002606FD">
            <w:pPr>
              <w:spacing w:after="120" w:line="240" w:lineRule="auto"/>
              <w:jc w:val="left"/>
              <w:rPr>
                <w:rFonts w:eastAsia="Times New Roman" w:cs="Arial"/>
                <w:b/>
                <w:iCs/>
                <w:sz w:val="20"/>
                <w:szCs w:val="20"/>
                <w:lang w:eastAsia="de-DE"/>
              </w:rPr>
            </w:pPr>
            <w:r w:rsidRPr="000F69FF">
              <w:rPr>
                <w:rFonts w:eastAsia="Times New Roman" w:cs="Arial"/>
                <w:b/>
                <w:iCs/>
                <w:sz w:val="20"/>
                <w:szCs w:val="20"/>
                <w:lang w:eastAsia="de-DE"/>
              </w:rPr>
              <w:t>Inhaltliche Kerne:</w:t>
            </w:r>
          </w:p>
          <w:p w14:paraId="363315AF" w14:textId="77777777" w:rsidR="008957B6" w:rsidRPr="000F69FF" w:rsidRDefault="008957B6" w:rsidP="002606FD">
            <w:pPr>
              <w:numPr>
                <w:ilvl w:val="0"/>
                <w:numId w:val="12"/>
              </w:numPr>
              <w:spacing w:after="0" w:line="240" w:lineRule="auto"/>
              <w:ind w:left="306" w:hanging="284"/>
              <w:contextualSpacing/>
              <w:rPr>
                <w:rFonts w:eastAsia="Times New Roman" w:cs="Arial"/>
                <w:iCs/>
                <w:sz w:val="20"/>
                <w:szCs w:val="20"/>
                <w:lang w:eastAsia="de-DE"/>
              </w:rPr>
            </w:pPr>
            <w:r w:rsidRPr="000F69FF">
              <w:rPr>
                <w:rFonts w:eastAsia="Times New Roman" w:cs="Arial"/>
                <w:iCs/>
                <w:sz w:val="20"/>
                <w:szCs w:val="20"/>
                <w:lang w:eastAsia="de-DE"/>
              </w:rPr>
              <w:t>Mannschaftsspiele (</w:t>
            </w:r>
            <w:r w:rsidRPr="000F69FF">
              <w:rPr>
                <w:rFonts w:eastAsia="Times New Roman" w:cs="Arial"/>
                <w:b/>
                <w:iCs/>
                <w:sz w:val="20"/>
                <w:szCs w:val="20"/>
                <w:lang w:eastAsia="de-DE"/>
              </w:rPr>
              <w:t>Basketball</w:t>
            </w:r>
            <w:r w:rsidRPr="000F69FF">
              <w:rPr>
                <w:rFonts w:eastAsia="Times New Roman" w:cs="Arial"/>
                <w:iCs/>
                <w:sz w:val="20"/>
                <w:szCs w:val="20"/>
                <w:lang w:eastAsia="de-DE"/>
              </w:rPr>
              <w:t>, Fußball, Handball, Hockey oder Volleyball)</w:t>
            </w:r>
          </w:p>
        </w:tc>
        <w:tc>
          <w:tcPr>
            <w:tcW w:w="6006" w:type="dxa"/>
            <w:gridSpan w:val="2"/>
            <w:tcBorders>
              <w:left w:val="dashed" w:sz="8" w:space="0" w:color="auto"/>
            </w:tcBorders>
            <w:shd w:val="clear" w:color="auto" w:fill="auto"/>
            <w:tcMar>
              <w:top w:w="57" w:type="dxa"/>
              <w:bottom w:w="57" w:type="dxa"/>
            </w:tcMar>
          </w:tcPr>
          <w:p w14:paraId="60D3B011" w14:textId="77777777" w:rsidR="008957B6" w:rsidRPr="000F69FF" w:rsidRDefault="008957B6" w:rsidP="002606FD">
            <w:pPr>
              <w:spacing w:after="120" w:line="240" w:lineRule="auto"/>
              <w:jc w:val="left"/>
              <w:rPr>
                <w:rFonts w:eastAsia="Times New Roman" w:cs="Arial"/>
                <w:b/>
                <w:iCs/>
                <w:sz w:val="20"/>
                <w:szCs w:val="20"/>
                <w:lang w:eastAsia="de-DE"/>
              </w:rPr>
            </w:pPr>
            <w:r w:rsidRPr="000F69FF">
              <w:rPr>
                <w:rFonts w:eastAsia="Times New Roman" w:cs="Arial"/>
                <w:b/>
                <w:iCs/>
                <w:sz w:val="20"/>
                <w:szCs w:val="20"/>
                <w:lang w:eastAsia="de-DE"/>
              </w:rPr>
              <w:t>Inhaltliche Schwerpunkte:</w:t>
            </w:r>
          </w:p>
          <w:p w14:paraId="34165FAE" w14:textId="77777777" w:rsidR="008957B6" w:rsidRPr="000F69FF" w:rsidRDefault="008957B6" w:rsidP="002606FD">
            <w:pPr>
              <w:numPr>
                <w:ilvl w:val="0"/>
                <w:numId w:val="12"/>
              </w:numPr>
              <w:spacing w:after="0" w:line="240" w:lineRule="auto"/>
              <w:ind w:left="312"/>
              <w:contextualSpacing/>
              <w:jc w:val="left"/>
              <w:rPr>
                <w:rFonts w:eastAsia="Times New Roman" w:cs="Arial"/>
                <w:iCs/>
                <w:sz w:val="20"/>
                <w:szCs w:val="20"/>
                <w:lang w:eastAsia="de-DE"/>
              </w:rPr>
            </w:pPr>
            <w:r w:rsidRPr="000F69FF">
              <w:rPr>
                <w:rFonts w:eastAsia="Times New Roman" w:cs="Arial"/>
                <w:iCs/>
                <w:sz w:val="20"/>
                <w:szCs w:val="20"/>
                <w:lang w:eastAsia="de-DE"/>
              </w:rPr>
              <w:t>Faktoren sportlicher Leistungsfähigkeit [d]</w:t>
            </w:r>
          </w:p>
          <w:p w14:paraId="59617871" w14:textId="77777777" w:rsidR="008957B6" w:rsidRPr="000F69FF" w:rsidRDefault="008957B6" w:rsidP="002606FD">
            <w:pPr>
              <w:numPr>
                <w:ilvl w:val="0"/>
                <w:numId w:val="12"/>
              </w:numPr>
              <w:spacing w:after="0" w:line="240" w:lineRule="auto"/>
              <w:ind w:left="312"/>
              <w:contextualSpacing/>
              <w:jc w:val="left"/>
              <w:rPr>
                <w:rFonts w:eastAsia="Times New Roman" w:cs="Arial"/>
                <w:iCs/>
                <w:sz w:val="20"/>
                <w:szCs w:val="20"/>
                <w:lang w:eastAsia="de-DE"/>
              </w:rPr>
            </w:pPr>
            <w:r w:rsidRPr="000F69FF">
              <w:rPr>
                <w:rFonts w:eastAsia="Times New Roman" w:cs="Arial"/>
                <w:iCs/>
                <w:sz w:val="20"/>
                <w:szCs w:val="20"/>
                <w:lang w:eastAsia="de-DE"/>
              </w:rPr>
              <w:t>Gestaltung von Spiel- und Sportgelegenheiten [e]</w:t>
            </w:r>
          </w:p>
        </w:tc>
      </w:tr>
      <w:tr w:rsidR="008957B6" w:rsidRPr="000F69FF" w14:paraId="45D5A4F4" w14:textId="77777777" w:rsidTr="000F69FF">
        <w:tblPrEx>
          <w:jc w:val="left"/>
        </w:tblPrEx>
        <w:trPr>
          <w:trHeight w:val="15"/>
        </w:trPr>
        <w:tc>
          <w:tcPr>
            <w:tcW w:w="4200" w:type="dxa"/>
            <w:gridSpan w:val="2"/>
            <w:tcBorders>
              <w:right w:val="dashed" w:sz="8" w:space="0" w:color="auto"/>
            </w:tcBorders>
            <w:shd w:val="clear" w:color="auto" w:fill="auto"/>
            <w:tcMar>
              <w:top w:w="57" w:type="dxa"/>
              <w:bottom w:w="57" w:type="dxa"/>
            </w:tcMar>
          </w:tcPr>
          <w:p w14:paraId="0C9073D7" w14:textId="77777777" w:rsidR="008957B6" w:rsidRPr="000F69FF" w:rsidRDefault="008957B6" w:rsidP="002606FD">
            <w:pPr>
              <w:spacing w:after="120" w:line="240" w:lineRule="auto"/>
              <w:jc w:val="left"/>
              <w:rPr>
                <w:rFonts w:eastAsia="Times New Roman" w:cs="Arial"/>
                <w:b/>
                <w:sz w:val="20"/>
                <w:szCs w:val="20"/>
                <w:lang w:eastAsia="de-DE"/>
              </w:rPr>
            </w:pPr>
            <w:r w:rsidRPr="000F69FF">
              <w:rPr>
                <w:rFonts w:eastAsia="Times New Roman" w:cs="Arial"/>
                <w:b/>
                <w:sz w:val="20"/>
                <w:szCs w:val="20"/>
                <w:lang w:eastAsia="de-DE"/>
              </w:rPr>
              <w:t>Bewegungsfeldspezifische Kompetenzerwartungen</w:t>
            </w:r>
          </w:p>
          <w:p w14:paraId="1CB8AA91" w14:textId="77777777" w:rsidR="008957B6" w:rsidRPr="000F69FF" w:rsidRDefault="008957B6" w:rsidP="002606FD">
            <w:pPr>
              <w:spacing w:after="0" w:line="240" w:lineRule="auto"/>
              <w:jc w:val="left"/>
              <w:rPr>
                <w:rFonts w:eastAsia="Times New Roman" w:cs="Arial"/>
                <w:b/>
                <w:sz w:val="20"/>
                <w:szCs w:val="20"/>
                <w:lang w:eastAsia="de-DE"/>
              </w:rPr>
            </w:pPr>
            <w:r w:rsidRPr="000F69FF">
              <w:rPr>
                <w:rFonts w:eastAsia="Times New Roman" w:cs="Arial"/>
                <w:b/>
                <w:sz w:val="20"/>
                <w:szCs w:val="20"/>
                <w:lang w:eastAsia="de-DE"/>
              </w:rPr>
              <w:t>BWK</w:t>
            </w:r>
          </w:p>
          <w:p w14:paraId="73743DA3" w14:textId="77777777" w:rsidR="008957B6" w:rsidRPr="000F69FF" w:rsidRDefault="008957B6" w:rsidP="002606FD">
            <w:pPr>
              <w:numPr>
                <w:ilvl w:val="0"/>
                <w:numId w:val="12"/>
              </w:numPr>
              <w:spacing w:before="120" w:after="120" w:line="240" w:lineRule="auto"/>
              <w:ind w:left="323" w:hanging="244"/>
              <w:jc w:val="left"/>
              <w:rPr>
                <w:rFonts w:eastAsia="Times New Roman" w:cs="Arial"/>
                <w:sz w:val="20"/>
                <w:szCs w:val="20"/>
                <w:lang w:eastAsia="de-DE"/>
              </w:rPr>
            </w:pPr>
            <w:r w:rsidRPr="000F69FF">
              <w:rPr>
                <w:rFonts w:eastAsia="Times New Roman" w:cs="Arial"/>
                <w:sz w:val="20"/>
                <w:szCs w:val="20"/>
                <w:lang w:eastAsia="de-DE"/>
              </w:rPr>
              <w:t>sich in einfachen spielorientierten Handlungssituationen durch Wahrnehmung von Raum, Spielgerät und Spielerinnen und Spielern taktisch angemessen und den Regelvereinbarungen entsprechend verhalten [6 BWK 7.2]</w:t>
            </w:r>
          </w:p>
          <w:p w14:paraId="4D6D8290" w14:textId="77777777" w:rsidR="008957B6" w:rsidRPr="000F69FF" w:rsidRDefault="008957B6" w:rsidP="002606FD">
            <w:pPr>
              <w:spacing w:before="120" w:after="120" w:line="240" w:lineRule="auto"/>
              <w:ind w:left="323"/>
              <w:jc w:val="left"/>
              <w:rPr>
                <w:rFonts w:eastAsia="Times New Roman" w:cs="Arial"/>
                <w:sz w:val="20"/>
                <w:szCs w:val="20"/>
                <w:lang w:eastAsia="de-DE"/>
              </w:rPr>
            </w:pPr>
          </w:p>
        </w:tc>
        <w:tc>
          <w:tcPr>
            <w:tcW w:w="6006" w:type="dxa"/>
            <w:gridSpan w:val="2"/>
            <w:tcBorders>
              <w:left w:val="dashed" w:sz="8" w:space="0" w:color="auto"/>
            </w:tcBorders>
            <w:shd w:val="clear" w:color="auto" w:fill="auto"/>
            <w:tcMar>
              <w:top w:w="57" w:type="dxa"/>
              <w:bottom w:w="57" w:type="dxa"/>
            </w:tcMar>
          </w:tcPr>
          <w:p w14:paraId="7D369AF6" w14:textId="77777777" w:rsidR="008957B6" w:rsidRPr="000F69FF" w:rsidRDefault="008957B6" w:rsidP="002606FD">
            <w:pPr>
              <w:spacing w:after="120" w:line="240" w:lineRule="auto"/>
              <w:jc w:val="left"/>
              <w:rPr>
                <w:rFonts w:eastAsia="Times New Roman" w:cs="Arial"/>
                <w:b/>
                <w:sz w:val="20"/>
                <w:szCs w:val="20"/>
                <w:lang w:eastAsia="de-DE"/>
              </w:rPr>
            </w:pPr>
            <w:r w:rsidRPr="000F69FF">
              <w:rPr>
                <w:rFonts w:eastAsia="Times New Roman" w:cs="Arial"/>
                <w:b/>
                <w:sz w:val="20"/>
                <w:szCs w:val="20"/>
                <w:lang w:eastAsia="de-DE"/>
              </w:rPr>
              <w:t>Bewegungsfeldübergreifende Kompetenzerwartungen</w:t>
            </w:r>
          </w:p>
          <w:p w14:paraId="32E3C89A" w14:textId="77777777" w:rsidR="008957B6" w:rsidRPr="000F69FF" w:rsidRDefault="008957B6" w:rsidP="002606FD">
            <w:pPr>
              <w:spacing w:after="120" w:line="240" w:lineRule="auto"/>
              <w:jc w:val="left"/>
              <w:rPr>
                <w:rFonts w:eastAsia="Times New Roman" w:cs="Arial"/>
                <w:b/>
                <w:sz w:val="20"/>
                <w:szCs w:val="20"/>
                <w:lang w:eastAsia="de-DE"/>
              </w:rPr>
            </w:pPr>
            <w:r w:rsidRPr="000F69FF">
              <w:rPr>
                <w:rFonts w:eastAsia="Times New Roman" w:cs="Arial"/>
                <w:b/>
                <w:sz w:val="20"/>
                <w:szCs w:val="20"/>
                <w:lang w:eastAsia="de-DE"/>
              </w:rPr>
              <w:t>SK</w:t>
            </w:r>
          </w:p>
          <w:p w14:paraId="679391E3" w14:textId="77777777" w:rsidR="008957B6" w:rsidRPr="000F69FF" w:rsidRDefault="008957B6" w:rsidP="002606FD">
            <w:pPr>
              <w:numPr>
                <w:ilvl w:val="0"/>
                <w:numId w:val="12"/>
              </w:numPr>
              <w:spacing w:before="120" w:after="120" w:line="240" w:lineRule="auto"/>
              <w:ind w:left="454" w:hanging="357"/>
              <w:jc w:val="left"/>
              <w:rPr>
                <w:rFonts w:eastAsia="Times New Roman" w:cs="Arial"/>
                <w:iCs/>
                <w:sz w:val="20"/>
                <w:szCs w:val="20"/>
                <w:lang w:eastAsia="de-DE"/>
              </w:rPr>
            </w:pPr>
            <w:r w:rsidRPr="000F69FF">
              <w:rPr>
                <w:rFonts w:eastAsia="Times New Roman" w:cs="Arial"/>
                <w:iCs/>
                <w:sz w:val="20"/>
                <w:szCs w:val="20"/>
                <w:lang w:eastAsia="de-DE"/>
              </w:rPr>
              <w:t>Merkmale für faires, kooperatives und teamorientiertes sportliches Handeln benennen [6 SK e1]</w:t>
            </w:r>
          </w:p>
          <w:p w14:paraId="2350986B" w14:textId="77777777" w:rsidR="008957B6" w:rsidRPr="000F69FF" w:rsidRDefault="008957B6" w:rsidP="002606FD">
            <w:pPr>
              <w:autoSpaceDE w:val="0"/>
              <w:autoSpaceDN w:val="0"/>
              <w:adjustRightInd w:val="0"/>
              <w:spacing w:after="0" w:line="240" w:lineRule="auto"/>
              <w:jc w:val="left"/>
              <w:rPr>
                <w:rFonts w:eastAsia="Times New Roman" w:cs="Arial"/>
                <w:b/>
                <w:sz w:val="20"/>
                <w:szCs w:val="20"/>
                <w:lang w:eastAsia="de-DE"/>
              </w:rPr>
            </w:pPr>
            <w:r w:rsidRPr="000F69FF">
              <w:rPr>
                <w:rFonts w:eastAsia="Times New Roman" w:cs="Arial"/>
                <w:b/>
                <w:sz w:val="20"/>
                <w:szCs w:val="20"/>
                <w:lang w:eastAsia="de-DE"/>
              </w:rPr>
              <w:t>MK</w:t>
            </w:r>
          </w:p>
          <w:p w14:paraId="65F40A60" w14:textId="77777777" w:rsidR="008957B6" w:rsidRPr="000F69FF" w:rsidRDefault="008957B6" w:rsidP="002606FD">
            <w:pPr>
              <w:autoSpaceDE w:val="0"/>
              <w:autoSpaceDN w:val="0"/>
              <w:adjustRightInd w:val="0"/>
              <w:spacing w:after="0" w:line="240" w:lineRule="auto"/>
              <w:ind w:left="65"/>
              <w:jc w:val="left"/>
              <w:rPr>
                <w:rFonts w:eastAsia="Times New Roman" w:cs="Arial"/>
                <w:b/>
                <w:sz w:val="20"/>
                <w:szCs w:val="20"/>
                <w:lang w:eastAsia="de-DE"/>
              </w:rPr>
            </w:pPr>
          </w:p>
          <w:p w14:paraId="5E3EE5FB" w14:textId="77777777" w:rsidR="008957B6" w:rsidRPr="000F69FF" w:rsidRDefault="008957B6" w:rsidP="002606FD">
            <w:pPr>
              <w:spacing w:before="120" w:after="120" w:line="240" w:lineRule="auto"/>
              <w:jc w:val="left"/>
              <w:rPr>
                <w:rFonts w:eastAsia="Times New Roman" w:cs="Arial"/>
                <w:b/>
                <w:sz w:val="20"/>
                <w:szCs w:val="20"/>
                <w:lang w:eastAsia="de-DE"/>
              </w:rPr>
            </w:pPr>
            <w:r w:rsidRPr="000F69FF">
              <w:rPr>
                <w:rFonts w:eastAsia="Times New Roman" w:cs="Arial"/>
                <w:b/>
                <w:sz w:val="20"/>
                <w:szCs w:val="20"/>
                <w:lang w:eastAsia="de-DE"/>
              </w:rPr>
              <w:t>UK</w:t>
            </w:r>
          </w:p>
          <w:p w14:paraId="2E09B79C" w14:textId="77777777" w:rsidR="008957B6" w:rsidRPr="000F69FF" w:rsidRDefault="008957B6" w:rsidP="002606FD">
            <w:pPr>
              <w:numPr>
                <w:ilvl w:val="0"/>
                <w:numId w:val="12"/>
              </w:numPr>
              <w:spacing w:before="120" w:after="120" w:line="240" w:lineRule="auto"/>
              <w:ind w:left="454" w:hanging="357"/>
              <w:jc w:val="left"/>
              <w:rPr>
                <w:rFonts w:eastAsia="Times New Roman" w:cs="Arial"/>
                <w:iCs/>
                <w:sz w:val="20"/>
                <w:szCs w:val="20"/>
                <w:lang w:eastAsia="de-DE"/>
              </w:rPr>
            </w:pPr>
            <w:r w:rsidRPr="000F69FF">
              <w:rPr>
                <w:rFonts w:eastAsia="Times New Roman" w:cs="Times New Roman"/>
                <w:sz w:val="20"/>
                <w:szCs w:val="20"/>
                <w:lang w:eastAsia="de-DE"/>
              </w:rPr>
              <w:t xml:space="preserve">ihre individuelle Leistungsfähigkeit in unterschiedlichen sportbezogenen Situationen anhand ausgewählter Kriterien auf grundlegendem Niveau beurteilen </w:t>
            </w:r>
            <w:r w:rsidRPr="000F69FF">
              <w:rPr>
                <w:rFonts w:eastAsia="Times New Roman" w:cs="Arial"/>
                <w:sz w:val="20"/>
                <w:szCs w:val="20"/>
                <w:lang w:eastAsia="de-DE"/>
              </w:rPr>
              <w:t>[</w:t>
            </w:r>
            <w:r w:rsidRPr="000F69FF">
              <w:rPr>
                <w:rFonts w:eastAsia="Times New Roman" w:cs="Arial"/>
                <w:iCs/>
                <w:sz w:val="20"/>
                <w:szCs w:val="20"/>
                <w:lang w:eastAsia="de-DE"/>
              </w:rPr>
              <w:t>6 UK d1]</w:t>
            </w:r>
          </w:p>
        </w:tc>
      </w:tr>
    </w:tbl>
    <w:p w14:paraId="771386BD" w14:textId="77777777" w:rsidR="009E3F99" w:rsidRPr="00F90B6C" w:rsidRDefault="009E3F99" w:rsidP="001D1789">
      <w:pPr>
        <w:spacing w:after="160" w:line="259" w:lineRule="auto"/>
        <w:jc w:val="left"/>
        <w:rPr>
          <w:rFonts w:ascii="Calibri" w:eastAsia="Calibri" w:hAnsi="Calibri" w:cs="Times New Roman"/>
          <w:b/>
          <w:sz w:val="20"/>
          <w:szCs w:val="20"/>
        </w:rPr>
        <w:sectPr w:rsidR="009E3F99" w:rsidRPr="00F90B6C" w:rsidSect="007F0AE2">
          <w:pgSz w:w="11906" w:h="16838" w:code="9"/>
          <w:pgMar w:top="1418" w:right="1418" w:bottom="1418" w:left="1135" w:header="709" w:footer="709" w:gutter="284"/>
          <w:cols w:space="708"/>
          <w:titlePg/>
          <w:docGrid w:linePitch="360"/>
        </w:sectPr>
      </w:pPr>
    </w:p>
    <w:tbl>
      <w:tblPr>
        <w:tblW w:w="102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37"/>
        <w:gridCol w:w="2148"/>
        <w:gridCol w:w="3525"/>
      </w:tblGrid>
      <w:tr w:rsidR="009E3F99" w:rsidRPr="00F90B6C" w14:paraId="7BA8D4ED" w14:textId="77777777" w:rsidTr="000F69FF">
        <w:trPr>
          <w:trHeight w:val="495"/>
        </w:trPr>
        <w:tc>
          <w:tcPr>
            <w:tcW w:w="4537" w:type="dxa"/>
            <w:shd w:val="clear" w:color="auto" w:fill="BFBFBF"/>
            <w:tcMar>
              <w:top w:w="57" w:type="dxa"/>
              <w:bottom w:w="57" w:type="dxa"/>
            </w:tcMar>
            <w:vAlign w:val="center"/>
          </w:tcPr>
          <w:p w14:paraId="719B0E0A" w14:textId="77777777" w:rsidR="009E3F99" w:rsidRPr="00F90B6C" w:rsidRDefault="009E3F99" w:rsidP="002606FD">
            <w:pPr>
              <w:spacing w:after="0" w:line="240" w:lineRule="auto"/>
              <w:jc w:val="center"/>
              <w:rPr>
                <w:rFonts w:eastAsia="Times New Roman" w:cs="Arial"/>
                <w:b/>
                <w:iCs/>
                <w:sz w:val="20"/>
                <w:szCs w:val="20"/>
                <w:lang w:eastAsia="de-DE"/>
              </w:rPr>
            </w:pPr>
            <w:r w:rsidRPr="00F90B6C">
              <w:rPr>
                <w:rFonts w:eastAsia="Times New Roman" w:cs="Arial"/>
                <w:b/>
                <w:iCs/>
                <w:sz w:val="20"/>
                <w:szCs w:val="20"/>
                <w:lang w:eastAsia="de-DE"/>
              </w:rPr>
              <w:t>Jahrgangsstufe: 5</w:t>
            </w:r>
          </w:p>
        </w:tc>
        <w:tc>
          <w:tcPr>
            <w:tcW w:w="2148" w:type="dxa"/>
            <w:shd w:val="clear" w:color="auto" w:fill="BFBFBF"/>
            <w:tcMar>
              <w:top w:w="57" w:type="dxa"/>
              <w:bottom w:w="57" w:type="dxa"/>
            </w:tcMar>
            <w:vAlign w:val="center"/>
          </w:tcPr>
          <w:p w14:paraId="647685E0" w14:textId="77777777" w:rsidR="009E3F99" w:rsidRPr="00F90B6C" w:rsidRDefault="009E3F99" w:rsidP="002606FD">
            <w:pPr>
              <w:spacing w:after="0" w:line="240" w:lineRule="auto"/>
              <w:jc w:val="center"/>
              <w:rPr>
                <w:rFonts w:eastAsia="Times New Roman" w:cs="Arial"/>
                <w:b/>
                <w:iCs/>
                <w:sz w:val="20"/>
                <w:szCs w:val="20"/>
                <w:lang w:eastAsia="de-DE"/>
              </w:rPr>
            </w:pPr>
            <w:r w:rsidRPr="00F90B6C">
              <w:rPr>
                <w:rFonts w:eastAsia="Times New Roman" w:cs="Arial"/>
                <w:b/>
                <w:iCs/>
                <w:sz w:val="20"/>
                <w:szCs w:val="20"/>
                <w:lang w:eastAsia="de-DE"/>
              </w:rPr>
              <w:t>Dauer des UVs: 6</w:t>
            </w:r>
          </w:p>
        </w:tc>
        <w:tc>
          <w:tcPr>
            <w:tcW w:w="3525" w:type="dxa"/>
            <w:tcBorders>
              <w:bottom w:val="single" w:sz="4" w:space="0" w:color="auto"/>
            </w:tcBorders>
            <w:shd w:val="clear" w:color="auto" w:fill="BFBFBF"/>
            <w:vAlign w:val="center"/>
          </w:tcPr>
          <w:p w14:paraId="31FAC01D" w14:textId="77777777" w:rsidR="009E3F99" w:rsidRPr="00F90B6C" w:rsidRDefault="009E3F99" w:rsidP="002606FD">
            <w:pPr>
              <w:spacing w:after="0" w:line="240" w:lineRule="auto"/>
              <w:jc w:val="center"/>
              <w:rPr>
                <w:rFonts w:eastAsia="Times New Roman" w:cs="Arial"/>
                <w:b/>
                <w:iCs/>
                <w:sz w:val="20"/>
                <w:szCs w:val="20"/>
                <w:lang w:eastAsia="de-DE"/>
              </w:rPr>
            </w:pPr>
            <w:r w:rsidRPr="00F90B6C">
              <w:rPr>
                <w:rFonts w:eastAsia="Times New Roman" w:cs="Arial"/>
                <w:b/>
                <w:iCs/>
                <w:sz w:val="20"/>
                <w:szCs w:val="20"/>
                <w:lang w:eastAsia="de-DE"/>
              </w:rPr>
              <w:t>Nummer des UVs im BF/SB: 1.1</w:t>
            </w:r>
          </w:p>
        </w:tc>
      </w:tr>
      <w:tr w:rsidR="009E3F99" w:rsidRPr="00F90B6C" w14:paraId="13F32B4C" w14:textId="77777777" w:rsidTr="00C2039F">
        <w:trPr>
          <w:trHeight w:val="12"/>
        </w:trPr>
        <w:tc>
          <w:tcPr>
            <w:tcW w:w="10210" w:type="dxa"/>
            <w:gridSpan w:val="3"/>
            <w:shd w:val="clear" w:color="auto" w:fill="auto"/>
            <w:tcMar>
              <w:top w:w="57" w:type="dxa"/>
              <w:bottom w:w="57" w:type="dxa"/>
            </w:tcMar>
          </w:tcPr>
          <w:p w14:paraId="16FD7160" w14:textId="77777777" w:rsidR="009E3F99" w:rsidRPr="00F90B6C" w:rsidRDefault="009E3F99" w:rsidP="002606FD">
            <w:pPr>
              <w:spacing w:before="120" w:after="120" w:line="240" w:lineRule="auto"/>
              <w:jc w:val="left"/>
              <w:rPr>
                <w:rFonts w:eastAsia="Times New Roman" w:cs="Arial"/>
                <w:b/>
                <w:iCs/>
                <w:sz w:val="20"/>
                <w:szCs w:val="20"/>
                <w:lang w:eastAsia="de-DE"/>
              </w:rPr>
            </w:pPr>
            <w:r w:rsidRPr="00F90B6C">
              <w:rPr>
                <w:rFonts w:eastAsia="Times New Roman" w:cs="Arial"/>
                <w:b/>
                <w:iCs/>
                <w:sz w:val="20"/>
                <w:szCs w:val="20"/>
                <w:lang w:eastAsia="de-DE"/>
              </w:rPr>
              <w:t xml:space="preserve">Thema des UV: </w:t>
            </w:r>
            <w:r w:rsidRPr="00F90B6C">
              <w:rPr>
                <w:rFonts w:eastAsia="Times New Roman" w:cs="Times New Roman"/>
                <w:b/>
                <w:i/>
                <w:iCs/>
                <w:sz w:val="20"/>
                <w:szCs w:val="20"/>
                <w:lang w:eastAsia="de-DE"/>
              </w:rPr>
              <w:t xml:space="preserve">„Ausdauer macht Spaß!“ </w:t>
            </w:r>
            <w:r w:rsidRPr="00F90B6C">
              <w:rPr>
                <w:rFonts w:eastAsia="Times New Roman" w:cs="Times New Roman"/>
                <w:iCs/>
                <w:sz w:val="20"/>
                <w:szCs w:val="20"/>
                <w:lang w:eastAsia="de-DE"/>
              </w:rPr>
              <w:t>– In unterschiedlichen spielerischen Belastungssituationen die Reaktionen des eigenen Körpers kennen lernen und beschreiben</w:t>
            </w:r>
          </w:p>
        </w:tc>
      </w:tr>
      <w:tr w:rsidR="009E3F99" w:rsidRPr="00F90B6C" w14:paraId="2D33E54D" w14:textId="77777777" w:rsidTr="000F69FF">
        <w:trPr>
          <w:trHeight w:val="12"/>
        </w:trPr>
        <w:tc>
          <w:tcPr>
            <w:tcW w:w="4537" w:type="dxa"/>
            <w:tcBorders>
              <w:right w:val="dashed" w:sz="8" w:space="0" w:color="auto"/>
            </w:tcBorders>
            <w:shd w:val="clear" w:color="auto" w:fill="FBE4D5"/>
            <w:tcMar>
              <w:top w:w="57" w:type="dxa"/>
              <w:bottom w:w="57" w:type="dxa"/>
            </w:tcMar>
          </w:tcPr>
          <w:p w14:paraId="72D0B7A8" w14:textId="77777777" w:rsidR="009E3F99" w:rsidRPr="00F90B6C" w:rsidRDefault="009E3F99" w:rsidP="002606FD">
            <w:pPr>
              <w:spacing w:before="120" w:after="120" w:line="240" w:lineRule="auto"/>
              <w:jc w:val="left"/>
              <w:rPr>
                <w:rFonts w:eastAsia="Times New Roman" w:cs="Arial"/>
                <w:b/>
                <w:iCs/>
                <w:sz w:val="20"/>
                <w:szCs w:val="20"/>
                <w:lang w:eastAsia="de-DE"/>
              </w:rPr>
            </w:pPr>
            <w:r w:rsidRPr="00F90B6C">
              <w:rPr>
                <w:rFonts w:eastAsia="Times New Roman" w:cs="Arial"/>
                <w:b/>
                <w:iCs/>
                <w:sz w:val="20"/>
                <w:szCs w:val="20"/>
                <w:lang w:eastAsia="de-DE"/>
              </w:rPr>
              <w:t>BF/SB 1 Den Körper wahrnehmen und Bewegungsfähigkeiten ausprägen</w:t>
            </w:r>
          </w:p>
        </w:tc>
        <w:tc>
          <w:tcPr>
            <w:tcW w:w="5673" w:type="dxa"/>
            <w:gridSpan w:val="2"/>
            <w:tcBorders>
              <w:left w:val="dashed" w:sz="8" w:space="0" w:color="auto"/>
              <w:bottom w:val="single" w:sz="4" w:space="0" w:color="auto"/>
            </w:tcBorders>
            <w:shd w:val="clear" w:color="auto" w:fill="auto"/>
            <w:tcMar>
              <w:top w:w="57" w:type="dxa"/>
              <w:bottom w:w="57" w:type="dxa"/>
            </w:tcMar>
            <w:vAlign w:val="center"/>
          </w:tcPr>
          <w:p w14:paraId="4C2298F3" w14:textId="77777777" w:rsidR="009E3F99" w:rsidRPr="00F90B6C" w:rsidRDefault="009E3F99" w:rsidP="002606FD">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 xml:space="preserve">Inhaltsfelder: </w:t>
            </w:r>
          </w:p>
          <w:p w14:paraId="665271ED" w14:textId="77777777" w:rsidR="009E3F99" w:rsidRPr="00F90B6C" w:rsidRDefault="009E3F99" w:rsidP="002606FD">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d – Leistung</w:t>
            </w:r>
          </w:p>
          <w:p w14:paraId="03E96E2A" w14:textId="77777777" w:rsidR="009E3F99" w:rsidRPr="00F90B6C" w:rsidRDefault="009E3F99" w:rsidP="002606FD">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 xml:space="preserve">f – Gesundheit </w:t>
            </w:r>
          </w:p>
        </w:tc>
      </w:tr>
      <w:tr w:rsidR="009E3F99" w:rsidRPr="00F90B6C" w14:paraId="37B80ECA" w14:textId="77777777" w:rsidTr="000F69FF">
        <w:trPr>
          <w:trHeight w:val="12"/>
        </w:trPr>
        <w:tc>
          <w:tcPr>
            <w:tcW w:w="4537" w:type="dxa"/>
            <w:tcBorders>
              <w:right w:val="dashed" w:sz="8" w:space="0" w:color="auto"/>
            </w:tcBorders>
            <w:shd w:val="clear" w:color="auto" w:fill="auto"/>
            <w:tcMar>
              <w:top w:w="57" w:type="dxa"/>
              <w:bottom w:w="57" w:type="dxa"/>
            </w:tcMar>
          </w:tcPr>
          <w:p w14:paraId="3AF07C9C" w14:textId="77777777" w:rsidR="009E3F99" w:rsidRPr="00F90B6C" w:rsidRDefault="009E3F99" w:rsidP="002606FD">
            <w:pPr>
              <w:spacing w:after="120" w:line="240" w:lineRule="auto"/>
              <w:jc w:val="left"/>
              <w:rPr>
                <w:rFonts w:eastAsia="Times New Roman" w:cs="Arial"/>
                <w:b/>
                <w:iCs/>
                <w:sz w:val="20"/>
                <w:szCs w:val="20"/>
                <w:lang w:eastAsia="de-DE"/>
              </w:rPr>
            </w:pPr>
            <w:r w:rsidRPr="00F90B6C">
              <w:rPr>
                <w:rFonts w:eastAsia="Times New Roman" w:cs="Arial"/>
                <w:b/>
                <w:iCs/>
                <w:sz w:val="20"/>
                <w:szCs w:val="20"/>
                <w:lang w:eastAsia="de-DE"/>
              </w:rPr>
              <w:t>Inhaltliche Kerne:</w:t>
            </w:r>
          </w:p>
          <w:p w14:paraId="36E94B02" w14:textId="77777777" w:rsidR="009E3F99" w:rsidRPr="00F90B6C" w:rsidRDefault="009E3F99" w:rsidP="002606FD">
            <w:pPr>
              <w:numPr>
                <w:ilvl w:val="0"/>
                <w:numId w:val="12"/>
              </w:numPr>
              <w:spacing w:after="0" w:line="240" w:lineRule="auto"/>
              <w:ind w:left="306" w:hanging="284"/>
              <w:contextualSpacing/>
              <w:rPr>
                <w:rFonts w:eastAsia="Times New Roman" w:cs="Arial"/>
                <w:iCs/>
                <w:sz w:val="20"/>
                <w:szCs w:val="20"/>
                <w:lang w:eastAsia="de-DE"/>
              </w:rPr>
            </w:pPr>
            <w:r w:rsidRPr="00F90B6C">
              <w:rPr>
                <w:rFonts w:eastAsia="Times New Roman" w:cs="Arial"/>
                <w:iCs/>
                <w:sz w:val="20"/>
                <w:szCs w:val="20"/>
                <w:lang w:eastAsia="de-DE"/>
              </w:rPr>
              <w:t>Aerobe Ausdauerfähigkeit</w:t>
            </w:r>
          </w:p>
        </w:tc>
        <w:tc>
          <w:tcPr>
            <w:tcW w:w="5673" w:type="dxa"/>
            <w:gridSpan w:val="2"/>
            <w:tcBorders>
              <w:left w:val="dashed" w:sz="8" w:space="0" w:color="auto"/>
            </w:tcBorders>
            <w:shd w:val="clear" w:color="auto" w:fill="auto"/>
            <w:tcMar>
              <w:top w:w="57" w:type="dxa"/>
              <w:bottom w:w="57" w:type="dxa"/>
            </w:tcMar>
          </w:tcPr>
          <w:p w14:paraId="2EEF5981" w14:textId="77777777" w:rsidR="009E3F99" w:rsidRPr="00F90B6C" w:rsidRDefault="009E3F99" w:rsidP="002606FD">
            <w:pPr>
              <w:spacing w:after="120" w:line="240" w:lineRule="auto"/>
              <w:jc w:val="left"/>
              <w:rPr>
                <w:rFonts w:eastAsia="Times New Roman" w:cs="Arial"/>
                <w:b/>
                <w:iCs/>
                <w:sz w:val="20"/>
                <w:szCs w:val="20"/>
                <w:lang w:eastAsia="de-DE"/>
              </w:rPr>
            </w:pPr>
            <w:r w:rsidRPr="00F90B6C">
              <w:rPr>
                <w:rFonts w:eastAsia="Times New Roman" w:cs="Arial"/>
                <w:b/>
                <w:iCs/>
                <w:sz w:val="20"/>
                <w:szCs w:val="20"/>
                <w:lang w:eastAsia="de-DE"/>
              </w:rPr>
              <w:t>Inhaltliche Schwerpunkte:</w:t>
            </w:r>
          </w:p>
          <w:p w14:paraId="2F49722C" w14:textId="77777777" w:rsidR="009E3F99" w:rsidRPr="00F90B6C" w:rsidRDefault="009E3F99" w:rsidP="002606FD">
            <w:pPr>
              <w:numPr>
                <w:ilvl w:val="0"/>
                <w:numId w:val="12"/>
              </w:numPr>
              <w:spacing w:after="0" w:line="240" w:lineRule="auto"/>
              <w:ind w:left="312"/>
              <w:contextualSpacing/>
              <w:jc w:val="left"/>
              <w:rPr>
                <w:rFonts w:eastAsia="Times New Roman" w:cs="Arial"/>
                <w:iCs/>
                <w:sz w:val="20"/>
                <w:szCs w:val="20"/>
                <w:lang w:eastAsia="de-DE"/>
              </w:rPr>
            </w:pPr>
            <w:r w:rsidRPr="00F90B6C">
              <w:rPr>
                <w:rFonts w:eastAsia="Times New Roman" w:cs="Arial"/>
                <w:iCs/>
                <w:sz w:val="20"/>
                <w:szCs w:val="20"/>
                <w:lang w:eastAsia="de-DE"/>
              </w:rPr>
              <w:t>Faktoren sportlicher Leistungsfähigkeit [d]</w:t>
            </w:r>
          </w:p>
          <w:p w14:paraId="2FADC053" w14:textId="77777777" w:rsidR="009E3F99" w:rsidRPr="00F90B6C" w:rsidRDefault="009E3F99" w:rsidP="002606FD">
            <w:pPr>
              <w:numPr>
                <w:ilvl w:val="0"/>
                <w:numId w:val="12"/>
              </w:numPr>
              <w:spacing w:after="0" w:line="240" w:lineRule="auto"/>
              <w:ind w:left="312"/>
              <w:contextualSpacing/>
              <w:jc w:val="left"/>
              <w:rPr>
                <w:rFonts w:eastAsia="Times New Roman" w:cs="Arial"/>
                <w:iCs/>
                <w:sz w:val="20"/>
                <w:szCs w:val="20"/>
                <w:lang w:eastAsia="de-DE"/>
              </w:rPr>
            </w:pPr>
            <w:r w:rsidRPr="00F90B6C">
              <w:rPr>
                <w:rFonts w:eastAsia="Times New Roman" w:cs="Arial"/>
                <w:iCs/>
                <w:sz w:val="20"/>
                <w:szCs w:val="20"/>
                <w:lang w:eastAsia="de-DE"/>
              </w:rPr>
              <w:t>Gesundheitlicher Nutzen und Risiken des Sporttreibens [f]</w:t>
            </w:r>
          </w:p>
        </w:tc>
      </w:tr>
      <w:tr w:rsidR="009E3F99" w:rsidRPr="00F90B6C" w14:paraId="5844672B" w14:textId="77777777" w:rsidTr="000F69FF">
        <w:trPr>
          <w:trHeight w:val="12"/>
        </w:trPr>
        <w:tc>
          <w:tcPr>
            <w:tcW w:w="4537" w:type="dxa"/>
            <w:tcBorders>
              <w:right w:val="dashed" w:sz="8" w:space="0" w:color="auto"/>
            </w:tcBorders>
            <w:shd w:val="clear" w:color="auto" w:fill="auto"/>
            <w:tcMar>
              <w:top w:w="57" w:type="dxa"/>
              <w:bottom w:w="57" w:type="dxa"/>
            </w:tcMar>
          </w:tcPr>
          <w:p w14:paraId="2B1C1EAC" w14:textId="77777777" w:rsidR="009E3F99" w:rsidRPr="00F90B6C" w:rsidRDefault="009E3F99" w:rsidP="002606FD">
            <w:pPr>
              <w:spacing w:after="120" w:line="240" w:lineRule="auto"/>
              <w:jc w:val="left"/>
              <w:rPr>
                <w:rFonts w:eastAsia="Times New Roman" w:cs="Arial"/>
                <w:b/>
                <w:sz w:val="20"/>
                <w:szCs w:val="20"/>
                <w:lang w:eastAsia="de-DE"/>
              </w:rPr>
            </w:pPr>
            <w:r w:rsidRPr="00F90B6C">
              <w:rPr>
                <w:rFonts w:eastAsia="Times New Roman" w:cs="Arial"/>
                <w:b/>
                <w:sz w:val="20"/>
                <w:szCs w:val="20"/>
                <w:lang w:eastAsia="de-DE"/>
              </w:rPr>
              <w:t>Bewegungsfeldspezifische Kompetenzerwartungen</w:t>
            </w:r>
          </w:p>
          <w:p w14:paraId="70D1644E" w14:textId="77777777" w:rsidR="009E3F99" w:rsidRPr="00F90B6C" w:rsidRDefault="009E3F99" w:rsidP="002606FD">
            <w:pPr>
              <w:spacing w:after="0" w:line="240" w:lineRule="auto"/>
              <w:jc w:val="left"/>
              <w:rPr>
                <w:rFonts w:eastAsia="Times New Roman" w:cs="Arial"/>
                <w:b/>
                <w:sz w:val="20"/>
                <w:szCs w:val="20"/>
                <w:lang w:eastAsia="de-DE"/>
              </w:rPr>
            </w:pPr>
            <w:r w:rsidRPr="00F90B6C">
              <w:rPr>
                <w:rFonts w:eastAsia="Times New Roman" w:cs="Arial"/>
                <w:b/>
                <w:sz w:val="20"/>
                <w:szCs w:val="20"/>
                <w:lang w:eastAsia="de-DE"/>
              </w:rPr>
              <w:t>BWK</w:t>
            </w:r>
          </w:p>
          <w:p w14:paraId="2C01EA8A" w14:textId="77777777" w:rsidR="009E3F99" w:rsidRPr="00F90B6C" w:rsidRDefault="009E3F99" w:rsidP="002606FD">
            <w:pPr>
              <w:numPr>
                <w:ilvl w:val="0"/>
                <w:numId w:val="12"/>
              </w:numPr>
              <w:spacing w:before="120" w:after="120" w:line="240" w:lineRule="auto"/>
              <w:ind w:left="323" w:hanging="244"/>
              <w:jc w:val="left"/>
              <w:rPr>
                <w:rFonts w:eastAsia="Times New Roman" w:cs="Arial"/>
                <w:sz w:val="20"/>
                <w:szCs w:val="20"/>
                <w:lang w:eastAsia="de-DE"/>
              </w:rPr>
            </w:pPr>
            <w:r w:rsidRPr="00F90B6C">
              <w:rPr>
                <w:rFonts w:eastAsia="Times New Roman" w:cs="Arial"/>
                <w:sz w:val="20"/>
                <w:szCs w:val="20"/>
                <w:lang w:eastAsia="de-DE"/>
              </w:rPr>
              <w:t xml:space="preserve">eine aerobe Ausdauerleistung ohne Unterbrechung im Schwimmen (15 min, beliebige Schwimmart, mind. 200m) und in einem weiteren Bewegungsfeld über einen je nach Sportart angemessenen Zeitraum (z.B. </w:t>
            </w:r>
            <w:r w:rsidRPr="00F90B6C">
              <w:rPr>
                <w:rFonts w:eastAsia="Times New Roman" w:cs="Arial"/>
                <w:b/>
                <w:sz w:val="20"/>
                <w:szCs w:val="20"/>
                <w:lang w:eastAsia="de-DE"/>
              </w:rPr>
              <w:t>Laufen 15 min</w:t>
            </w:r>
            <w:r w:rsidRPr="00F90B6C">
              <w:rPr>
                <w:rFonts w:eastAsia="Times New Roman" w:cs="Arial"/>
                <w:sz w:val="20"/>
                <w:szCs w:val="20"/>
                <w:lang w:eastAsia="de-DE"/>
              </w:rPr>
              <w:t>, Aerobic 15 min, Radfahren 30 min) erbringen [6 BWK 1.4]</w:t>
            </w:r>
          </w:p>
        </w:tc>
        <w:tc>
          <w:tcPr>
            <w:tcW w:w="5673" w:type="dxa"/>
            <w:gridSpan w:val="2"/>
            <w:tcBorders>
              <w:left w:val="dashed" w:sz="8" w:space="0" w:color="auto"/>
            </w:tcBorders>
            <w:shd w:val="clear" w:color="auto" w:fill="auto"/>
            <w:tcMar>
              <w:top w:w="57" w:type="dxa"/>
              <w:bottom w:w="57" w:type="dxa"/>
            </w:tcMar>
          </w:tcPr>
          <w:p w14:paraId="608F80AE" w14:textId="77777777" w:rsidR="009E3F99" w:rsidRPr="00F90B6C" w:rsidRDefault="009E3F99" w:rsidP="002606FD">
            <w:pPr>
              <w:spacing w:after="120" w:line="240" w:lineRule="auto"/>
              <w:jc w:val="left"/>
              <w:rPr>
                <w:rFonts w:eastAsia="Times New Roman" w:cs="Arial"/>
                <w:b/>
                <w:sz w:val="20"/>
                <w:szCs w:val="20"/>
                <w:lang w:eastAsia="de-DE"/>
              </w:rPr>
            </w:pPr>
            <w:r w:rsidRPr="00F90B6C">
              <w:rPr>
                <w:rFonts w:eastAsia="Times New Roman" w:cs="Arial"/>
                <w:b/>
                <w:sz w:val="20"/>
                <w:szCs w:val="20"/>
                <w:lang w:eastAsia="de-DE"/>
              </w:rPr>
              <w:t>Bewegungsfeldübergreifende Kompetenzerwartungen</w:t>
            </w:r>
          </w:p>
          <w:p w14:paraId="7C487729" w14:textId="77777777" w:rsidR="009E3F99" w:rsidRPr="00F90B6C" w:rsidRDefault="009E3F99" w:rsidP="002606FD">
            <w:pPr>
              <w:spacing w:after="0" w:line="240" w:lineRule="auto"/>
              <w:jc w:val="left"/>
              <w:rPr>
                <w:rFonts w:eastAsia="Times New Roman" w:cs="Arial"/>
                <w:b/>
                <w:sz w:val="20"/>
                <w:szCs w:val="20"/>
                <w:lang w:eastAsia="de-DE"/>
              </w:rPr>
            </w:pPr>
            <w:r w:rsidRPr="00F90B6C">
              <w:rPr>
                <w:rFonts w:eastAsia="Times New Roman" w:cs="Arial"/>
                <w:b/>
                <w:sz w:val="20"/>
                <w:szCs w:val="20"/>
                <w:lang w:eastAsia="de-DE"/>
              </w:rPr>
              <w:t>SK</w:t>
            </w:r>
          </w:p>
          <w:p w14:paraId="03106BF1" w14:textId="77777777" w:rsidR="009E3F99" w:rsidRPr="00F90B6C" w:rsidRDefault="009E3F99" w:rsidP="002606FD">
            <w:pPr>
              <w:numPr>
                <w:ilvl w:val="0"/>
                <w:numId w:val="12"/>
              </w:numPr>
              <w:spacing w:before="120" w:after="120" w:line="240" w:lineRule="auto"/>
              <w:ind w:left="454" w:hanging="357"/>
              <w:jc w:val="left"/>
              <w:rPr>
                <w:rFonts w:eastAsia="Times New Roman" w:cs="Arial"/>
                <w:iCs/>
                <w:sz w:val="20"/>
                <w:szCs w:val="20"/>
                <w:lang w:eastAsia="de-DE"/>
              </w:rPr>
            </w:pPr>
            <w:r w:rsidRPr="00F90B6C">
              <w:rPr>
                <w:rFonts w:eastAsia="Times New Roman" w:cs="Arial"/>
                <w:iCs/>
                <w:sz w:val="20"/>
                <w:szCs w:val="20"/>
                <w:lang w:eastAsia="de-DE"/>
              </w:rPr>
              <w:t>psycho-physische Leistungsfaktoren (u.a. Anstrengungsbereitschaft, Konzentrations-fähigkeit) in unterschiedlichen Anforderungssituationen benennen [6 SK d2]</w:t>
            </w:r>
          </w:p>
          <w:p w14:paraId="28099C66" w14:textId="77777777" w:rsidR="009E3F99" w:rsidRPr="00F90B6C" w:rsidRDefault="009E3F99" w:rsidP="002606FD">
            <w:pPr>
              <w:numPr>
                <w:ilvl w:val="0"/>
                <w:numId w:val="12"/>
              </w:numPr>
              <w:spacing w:before="120" w:after="120" w:line="240" w:lineRule="auto"/>
              <w:ind w:left="454" w:hanging="357"/>
              <w:jc w:val="left"/>
              <w:rPr>
                <w:rFonts w:eastAsia="Times New Roman" w:cs="Arial"/>
                <w:iCs/>
                <w:sz w:val="20"/>
                <w:szCs w:val="20"/>
                <w:lang w:eastAsia="de-DE"/>
              </w:rPr>
            </w:pPr>
            <w:r w:rsidRPr="00F90B6C">
              <w:rPr>
                <w:rFonts w:eastAsia="Times New Roman" w:cs="Arial"/>
                <w:iCs/>
                <w:sz w:val="20"/>
                <w:szCs w:val="20"/>
                <w:lang w:eastAsia="de-DE"/>
              </w:rPr>
              <w:t>psycho-physische Reaktionen des Körpers in sportlichen Anforderungssituationen beschreiben [6 SK d3]</w:t>
            </w:r>
          </w:p>
          <w:p w14:paraId="13C1B01B" w14:textId="77777777" w:rsidR="009E3F99" w:rsidRPr="00F90B6C" w:rsidRDefault="009E3F99" w:rsidP="002606FD">
            <w:pPr>
              <w:autoSpaceDE w:val="0"/>
              <w:autoSpaceDN w:val="0"/>
              <w:adjustRightInd w:val="0"/>
              <w:spacing w:after="0" w:line="240" w:lineRule="auto"/>
              <w:ind w:left="65"/>
              <w:jc w:val="left"/>
              <w:rPr>
                <w:rFonts w:eastAsia="Times New Roman" w:cs="Arial"/>
                <w:b/>
                <w:sz w:val="20"/>
                <w:szCs w:val="20"/>
                <w:lang w:eastAsia="de-DE"/>
              </w:rPr>
            </w:pPr>
            <w:r w:rsidRPr="00F90B6C">
              <w:rPr>
                <w:rFonts w:eastAsia="Times New Roman" w:cs="Arial"/>
                <w:b/>
                <w:sz w:val="20"/>
                <w:szCs w:val="20"/>
                <w:lang w:eastAsia="de-DE"/>
              </w:rPr>
              <w:t>MK</w:t>
            </w:r>
          </w:p>
          <w:p w14:paraId="088DA506" w14:textId="77777777" w:rsidR="009E3F99" w:rsidRPr="00F90B6C" w:rsidRDefault="009E3F99" w:rsidP="002606FD">
            <w:pPr>
              <w:spacing w:before="120" w:after="120" w:line="240" w:lineRule="auto"/>
              <w:ind w:left="79"/>
              <w:jc w:val="left"/>
              <w:rPr>
                <w:rFonts w:eastAsia="Times New Roman" w:cs="Arial"/>
                <w:b/>
                <w:sz w:val="20"/>
                <w:szCs w:val="20"/>
                <w:lang w:eastAsia="de-DE"/>
              </w:rPr>
            </w:pPr>
            <w:r w:rsidRPr="00F90B6C">
              <w:rPr>
                <w:rFonts w:eastAsia="Times New Roman" w:cs="Arial"/>
                <w:b/>
                <w:sz w:val="20"/>
                <w:szCs w:val="20"/>
                <w:lang w:eastAsia="de-DE"/>
              </w:rPr>
              <w:t>UK</w:t>
            </w:r>
          </w:p>
          <w:p w14:paraId="3D0086E9" w14:textId="77777777" w:rsidR="009E3F99" w:rsidRPr="00F90B6C" w:rsidRDefault="009E3F99" w:rsidP="002606FD">
            <w:pPr>
              <w:numPr>
                <w:ilvl w:val="0"/>
                <w:numId w:val="12"/>
              </w:numPr>
              <w:spacing w:before="120" w:after="120" w:line="240" w:lineRule="auto"/>
              <w:ind w:left="454" w:hanging="357"/>
              <w:jc w:val="left"/>
              <w:rPr>
                <w:rFonts w:eastAsia="Times New Roman" w:cs="Arial"/>
                <w:iCs/>
                <w:sz w:val="20"/>
                <w:szCs w:val="20"/>
                <w:lang w:eastAsia="de-DE"/>
              </w:rPr>
            </w:pPr>
            <w:r w:rsidRPr="00F90B6C">
              <w:rPr>
                <w:rFonts w:eastAsia="Times New Roman" w:cs="Arial"/>
                <w:iCs/>
                <w:sz w:val="20"/>
                <w:szCs w:val="20"/>
                <w:lang w:eastAsia="de-DE"/>
              </w:rPr>
              <w:t>körperliche Anstrengung anhand der Reaktionen des eigenen Körpers auf grundlegendem Niveau gesundheitsorientiert beurteilen [6 UK f1]</w:t>
            </w:r>
          </w:p>
        </w:tc>
      </w:tr>
    </w:tbl>
    <w:p w14:paraId="19281DD9" w14:textId="77777777" w:rsidR="009E3F99" w:rsidRDefault="009E3F99" w:rsidP="000F69FF">
      <w:pPr>
        <w:spacing w:after="0" w:line="259" w:lineRule="auto"/>
        <w:jc w:val="left"/>
        <w:rPr>
          <w:rFonts w:ascii="Calibri" w:eastAsia="Calibri" w:hAnsi="Calibri" w:cs="Times New Roman"/>
          <w:b/>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61"/>
        <w:gridCol w:w="1608"/>
        <w:gridCol w:w="1811"/>
        <w:gridCol w:w="3227"/>
      </w:tblGrid>
      <w:tr w:rsidR="009E3F99" w:rsidRPr="00F90B6C" w14:paraId="622D6C44" w14:textId="77777777" w:rsidTr="000F69FF">
        <w:trPr>
          <w:trHeight w:val="353"/>
        </w:trPr>
        <w:tc>
          <w:tcPr>
            <w:tcW w:w="3561" w:type="dxa"/>
            <w:shd w:val="clear" w:color="auto" w:fill="BFBFBF"/>
            <w:tcMar>
              <w:top w:w="57" w:type="dxa"/>
              <w:bottom w:w="57" w:type="dxa"/>
            </w:tcMar>
            <w:vAlign w:val="center"/>
          </w:tcPr>
          <w:p w14:paraId="69D55EE7" w14:textId="77777777" w:rsidR="009E3F99" w:rsidRPr="00F90B6C" w:rsidRDefault="009E3F99" w:rsidP="00F90B6C">
            <w:pPr>
              <w:spacing w:after="0" w:line="240" w:lineRule="auto"/>
              <w:jc w:val="center"/>
              <w:rPr>
                <w:rFonts w:eastAsia="Times New Roman" w:cs="Arial"/>
                <w:b/>
                <w:iCs/>
                <w:sz w:val="20"/>
                <w:szCs w:val="20"/>
                <w:lang w:eastAsia="de-DE"/>
              </w:rPr>
            </w:pPr>
            <w:r w:rsidRPr="00F90B6C">
              <w:rPr>
                <w:rFonts w:eastAsia="Times New Roman" w:cs="Arial"/>
                <w:b/>
                <w:iCs/>
                <w:sz w:val="20"/>
                <w:szCs w:val="20"/>
                <w:lang w:eastAsia="de-DE"/>
              </w:rPr>
              <w:t>Jahrgangsstufe:  5</w:t>
            </w:r>
          </w:p>
        </w:tc>
        <w:tc>
          <w:tcPr>
            <w:tcW w:w="3419" w:type="dxa"/>
            <w:gridSpan w:val="2"/>
            <w:shd w:val="clear" w:color="auto" w:fill="BFBFBF"/>
            <w:tcMar>
              <w:top w:w="57" w:type="dxa"/>
              <w:bottom w:w="57" w:type="dxa"/>
            </w:tcMar>
            <w:vAlign w:val="center"/>
          </w:tcPr>
          <w:p w14:paraId="39A6B3A3" w14:textId="77777777" w:rsidR="009E3F99" w:rsidRPr="00F90B6C" w:rsidRDefault="009E3F99" w:rsidP="00F90B6C">
            <w:pPr>
              <w:spacing w:after="0" w:line="240" w:lineRule="auto"/>
              <w:jc w:val="center"/>
              <w:rPr>
                <w:rFonts w:eastAsia="Times New Roman" w:cs="Arial"/>
                <w:b/>
                <w:iCs/>
                <w:sz w:val="20"/>
                <w:szCs w:val="20"/>
                <w:lang w:eastAsia="de-DE"/>
              </w:rPr>
            </w:pPr>
            <w:r w:rsidRPr="00F90B6C">
              <w:rPr>
                <w:rFonts w:eastAsia="Times New Roman" w:cs="Arial"/>
                <w:b/>
                <w:iCs/>
                <w:sz w:val="20"/>
                <w:szCs w:val="20"/>
                <w:lang w:eastAsia="de-DE"/>
              </w:rPr>
              <w:t>Dauer des UVs: 12</w:t>
            </w:r>
          </w:p>
        </w:tc>
        <w:tc>
          <w:tcPr>
            <w:tcW w:w="3227" w:type="dxa"/>
            <w:tcBorders>
              <w:bottom w:val="single" w:sz="4" w:space="0" w:color="auto"/>
            </w:tcBorders>
            <w:shd w:val="clear" w:color="auto" w:fill="BFBFBF"/>
            <w:vAlign w:val="center"/>
          </w:tcPr>
          <w:p w14:paraId="4B464763" w14:textId="77777777" w:rsidR="009E3F99" w:rsidRPr="00F90B6C" w:rsidRDefault="009E3F99" w:rsidP="00F90B6C">
            <w:pPr>
              <w:spacing w:after="0" w:line="240" w:lineRule="auto"/>
              <w:jc w:val="center"/>
              <w:rPr>
                <w:rFonts w:eastAsia="Times New Roman" w:cs="Arial"/>
                <w:b/>
                <w:iCs/>
                <w:sz w:val="20"/>
                <w:szCs w:val="20"/>
                <w:lang w:eastAsia="de-DE"/>
              </w:rPr>
            </w:pPr>
            <w:r w:rsidRPr="00F90B6C">
              <w:rPr>
                <w:rFonts w:eastAsia="Times New Roman" w:cs="Arial"/>
                <w:b/>
                <w:iCs/>
                <w:sz w:val="20"/>
                <w:szCs w:val="20"/>
                <w:lang w:eastAsia="de-DE"/>
              </w:rPr>
              <w:t>Nummer des UVs im BF/SB: 3.2</w:t>
            </w:r>
          </w:p>
        </w:tc>
      </w:tr>
      <w:tr w:rsidR="009E3F99" w:rsidRPr="00F90B6C" w14:paraId="1389CFD5" w14:textId="77777777" w:rsidTr="000F69FF">
        <w:trPr>
          <w:trHeight w:val="12"/>
        </w:trPr>
        <w:tc>
          <w:tcPr>
            <w:tcW w:w="10207" w:type="dxa"/>
            <w:gridSpan w:val="4"/>
            <w:shd w:val="clear" w:color="auto" w:fill="auto"/>
            <w:tcMar>
              <w:top w:w="57" w:type="dxa"/>
              <w:bottom w:w="57" w:type="dxa"/>
            </w:tcMar>
          </w:tcPr>
          <w:p w14:paraId="039F5B9A" w14:textId="77777777" w:rsidR="009E3F99" w:rsidRPr="00F90B6C" w:rsidRDefault="009E3F99" w:rsidP="000F69FF">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Thema des UV: „</w:t>
            </w:r>
            <w:r w:rsidRPr="00F90B6C">
              <w:rPr>
                <w:rFonts w:eastAsia="Times New Roman" w:cs="Arial"/>
                <w:b/>
                <w:i/>
                <w:iCs/>
                <w:sz w:val="20"/>
                <w:szCs w:val="20"/>
                <w:lang w:eastAsia="de-DE"/>
              </w:rPr>
              <w:t>Vom Rennen zum Sprint, vom Hüpfen zum Sprung, vom Werfen zum Weitwurf</w:t>
            </w:r>
            <w:r w:rsidRPr="00F90B6C">
              <w:rPr>
                <w:rFonts w:eastAsia="Times New Roman" w:cs="Arial"/>
                <w:b/>
                <w:iCs/>
                <w:sz w:val="20"/>
                <w:szCs w:val="20"/>
                <w:lang w:eastAsia="de-DE"/>
              </w:rPr>
              <w:t>“</w:t>
            </w:r>
            <w:r w:rsidRPr="00F90B6C">
              <w:rPr>
                <w:rFonts w:eastAsia="Times New Roman" w:cs="Times New Roman"/>
                <w:b/>
                <w:i/>
                <w:iCs/>
                <w:sz w:val="20"/>
                <w:szCs w:val="20"/>
                <w:lang w:eastAsia="de-DE"/>
              </w:rPr>
              <w:t xml:space="preserve"> </w:t>
            </w:r>
            <w:r w:rsidRPr="00F90B6C">
              <w:rPr>
                <w:rFonts w:eastAsia="Times New Roman" w:cs="Times New Roman"/>
                <w:iCs/>
                <w:sz w:val="20"/>
                <w:szCs w:val="20"/>
                <w:lang w:eastAsia="de-DE"/>
              </w:rPr>
              <w:t>– Leichtathletische Disziplinen entdecken und erleben</w:t>
            </w:r>
          </w:p>
        </w:tc>
      </w:tr>
      <w:tr w:rsidR="009E3F99" w:rsidRPr="00F90B6C" w14:paraId="6557C865" w14:textId="77777777" w:rsidTr="000F69FF">
        <w:trPr>
          <w:trHeight w:val="12"/>
        </w:trPr>
        <w:tc>
          <w:tcPr>
            <w:tcW w:w="5169" w:type="dxa"/>
            <w:gridSpan w:val="2"/>
            <w:tcBorders>
              <w:right w:val="dashed" w:sz="8" w:space="0" w:color="auto"/>
            </w:tcBorders>
            <w:shd w:val="clear" w:color="auto" w:fill="00FF00"/>
            <w:tcMar>
              <w:top w:w="57" w:type="dxa"/>
              <w:bottom w:w="57" w:type="dxa"/>
            </w:tcMar>
            <w:vAlign w:val="center"/>
          </w:tcPr>
          <w:p w14:paraId="28F6CA4A" w14:textId="77777777" w:rsidR="009E3F99" w:rsidRPr="00F90B6C" w:rsidRDefault="009E3F99" w:rsidP="000F69FF">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BF/SB 3 Laufen, Springen, Werfen – Leichtathletik</w:t>
            </w:r>
          </w:p>
        </w:tc>
        <w:tc>
          <w:tcPr>
            <w:tcW w:w="5038" w:type="dxa"/>
            <w:gridSpan w:val="2"/>
            <w:tcBorders>
              <w:left w:val="dashed" w:sz="8" w:space="0" w:color="auto"/>
              <w:bottom w:val="single" w:sz="4" w:space="0" w:color="auto"/>
            </w:tcBorders>
            <w:shd w:val="clear" w:color="auto" w:fill="auto"/>
            <w:tcMar>
              <w:top w:w="57" w:type="dxa"/>
              <w:bottom w:w="57" w:type="dxa"/>
            </w:tcMar>
            <w:vAlign w:val="center"/>
          </w:tcPr>
          <w:p w14:paraId="1EBB3D4B" w14:textId="77777777" w:rsidR="009E3F99" w:rsidRPr="00F90B6C" w:rsidRDefault="009E3F99" w:rsidP="000F69FF">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 xml:space="preserve">Inhaltsfelder: </w:t>
            </w:r>
          </w:p>
          <w:p w14:paraId="102B39DF" w14:textId="77777777" w:rsidR="009E3F99" w:rsidRPr="00F90B6C" w:rsidRDefault="009E3F99" w:rsidP="000F69FF">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a – Bewegungsstruktur und Bewegungslernen</w:t>
            </w:r>
          </w:p>
        </w:tc>
      </w:tr>
      <w:tr w:rsidR="009E3F99" w:rsidRPr="00F90B6C" w14:paraId="20DEA6DE" w14:textId="77777777" w:rsidTr="000F69FF">
        <w:trPr>
          <w:trHeight w:val="12"/>
        </w:trPr>
        <w:tc>
          <w:tcPr>
            <w:tcW w:w="5169" w:type="dxa"/>
            <w:gridSpan w:val="2"/>
            <w:tcBorders>
              <w:right w:val="dashed" w:sz="8" w:space="0" w:color="auto"/>
            </w:tcBorders>
            <w:shd w:val="clear" w:color="auto" w:fill="auto"/>
            <w:tcMar>
              <w:top w:w="57" w:type="dxa"/>
              <w:bottom w:w="57" w:type="dxa"/>
            </w:tcMar>
          </w:tcPr>
          <w:p w14:paraId="73AFC738" w14:textId="77777777" w:rsidR="009E3F99" w:rsidRPr="00F90B6C" w:rsidRDefault="009E3F99" w:rsidP="000F69FF">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Inhaltliche Kerne:</w:t>
            </w:r>
          </w:p>
          <w:p w14:paraId="397AAB33" w14:textId="77777777" w:rsidR="009E3F99" w:rsidRPr="00F90B6C" w:rsidRDefault="009E3F99" w:rsidP="000F69FF">
            <w:pPr>
              <w:numPr>
                <w:ilvl w:val="0"/>
                <w:numId w:val="12"/>
              </w:numPr>
              <w:spacing w:after="0" w:line="240" w:lineRule="auto"/>
              <w:ind w:left="306" w:hanging="284"/>
              <w:contextualSpacing/>
              <w:rPr>
                <w:rFonts w:eastAsia="Times New Roman" w:cs="Arial"/>
                <w:iCs/>
                <w:sz w:val="20"/>
                <w:szCs w:val="20"/>
                <w:lang w:eastAsia="de-DE"/>
              </w:rPr>
            </w:pPr>
            <w:r w:rsidRPr="00F90B6C">
              <w:rPr>
                <w:rFonts w:eastAsia="Times New Roman" w:cs="Arial"/>
                <w:iCs/>
                <w:sz w:val="20"/>
                <w:szCs w:val="20"/>
                <w:lang w:eastAsia="de-DE"/>
              </w:rPr>
              <w:t>Grundlegendes leichtathletisches Bewegen</w:t>
            </w:r>
          </w:p>
          <w:p w14:paraId="3206A71C" w14:textId="77777777" w:rsidR="009E3F99" w:rsidRPr="00F90B6C" w:rsidRDefault="009E3F99" w:rsidP="000F69FF">
            <w:pPr>
              <w:numPr>
                <w:ilvl w:val="0"/>
                <w:numId w:val="12"/>
              </w:numPr>
              <w:spacing w:after="0" w:line="240" w:lineRule="auto"/>
              <w:ind w:left="306" w:hanging="284"/>
              <w:contextualSpacing/>
              <w:rPr>
                <w:rFonts w:eastAsia="Times New Roman" w:cs="Arial"/>
                <w:iCs/>
                <w:sz w:val="20"/>
                <w:szCs w:val="20"/>
                <w:lang w:eastAsia="de-DE"/>
              </w:rPr>
            </w:pPr>
            <w:r w:rsidRPr="00F90B6C">
              <w:rPr>
                <w:rFonts w:eastAsia="Times New Roman" w:cs="Arial"/>
                <w:iCs/>
                <w:sz w:val="20"/>
                <w:szCs w:val="20"/>
                <w:lang w:eastAsia="de-DE"/>
              </w:rPr>
              <w:t>Leichtathletische Disziplinen (Sprint, Sprung, Wurf/Stoß)</w:t>
            </w:r>
          </w:p>
        </w:tc>
        <w:tc>
          <w:tcPr>
            <w:tcW w:w="5038" w:type="dxa"/>
            <w:gridSpan w:val="2"/>
            <w:tcBorders>
              <w:left w:val="dashed" w:sz="8" w:space="0" w:color="auto"/>
            </w:tcBorders>
            <w:shd w:val="clear" w:color="auto" w:fill="auto"/>
            <w:tcMar>
              <w:top w:w="57" w:type="dxa"/>
              <w:bottom w:w="57" w:type="dxa"/>
            </w:tcMar>
          </w:tcPr>
          <w:p w14:paraId="4445A002" w14:textId="77777777" w:rsidR="009E3F99" w:rsidRPr="00F90B6C" w:rsidRDefault="009E3F99" w:rsidP="000F69FF">
            <w:pPr>
              <w:spacing w:after="0" w:line="240" w:lineRule="auto"/>
              <w:jc w:val="left"/>
              <w:rPr>
                <w:rFonts w:eastAsia="Times New Roman" w:cs="Arial"/>
                <w:b/>
                <w:iCs/>
                <w:sz w:val="20"/>
                <w:szCs w:val="20"/>
                <w:lang w:eastAsia="de-DE"/>
              </w:rPr>
            </w:pPr>
            <w:r w:rsidRPr="00F90B6C">
              <w:rPr>
                <w:rFonts w:eastAsia="Times New Roman" w:cs="Arial"/>
                <w:b/>
                <w:iCs/>
                <w:sz w:val="20"/>
                <w:szCs w:val="20"/>
                <w:lang w:eastAsia="de-DE"/>
              </w:rPr>
              <w:t>Inhaltliche Schwerpunkte:</w:t>
            </w:r>
          </w:p>
          <w:p w14:paraId="3E184777" w14:textId="77777777" w:rsidR="009E3F99" w:rsidRPr="00F90B6C" w:rsidRDefault="009E3F99" w:rsidP="000F69FF">
            <w:pPr>
              <w:numPr>
                <w:ilvl w:val="0"/>
                <w:numId w:val="12"/>
              </w:numPr>
              <w:spacing w:after="0" w:line="240" w:lineRule="auto"/>
              <w:ind w:left="312"/>
              <w:contextualSpacing/>
              <w:jc w:val="left"/>
              <w:rPr>
                <w:rFonts w:eastAsia="Times New Roman" w:cs="Arial"/>
                <w:iCs/>
                <w:sz w:val="20"/>
                <w:szCs w:val="20"/>
                <w:lang w:eastAsia="de-DE"/>
              </w:rPr>
            </w:pPr>
            <w:r w:rsidRPr="00F90B6C">
              <w:rPr>
                <w:rFonts w:eastAsia="Times New Roman" w:cs="Arial"/>
                <w:iCs/>
                <w:sz w:val="20"/>
                <w:szCs w:val="20"/>
                <w:lang w:eastAsia="de-DE"/>
              </w:rPr>
              <w:t>Wahrnehmung und Körpererfahrung [a]</w:t>
            </w:r>
          </w:p>
          <w:p w14:paraId="447A78CC" w14:textId="01516E0B" w:rsidR="009E3F99" w:rsidRPr="00F90B6C" w:rsidRDefault="009E3F99" w:rsidP="000F69FF">
            <w:pPr>
              <w:numPr>
                <w:ilvl w:val="0"/>
                <w:numId w:val="12"/>
              </w:numPr>
              <w:spacing w:after="0" w:line="240" w:lineRule="auto"/>
              <w:ind w:left="312"/>
              <w:contextualSpacing/>
              <w:jc w:val="left"/>
              <w:rPr>
                <w:rFonts w:eastAsia="Times New Roman" w:cs="Arial"/>
                <w:iCs/>
                <w:sz w:val="20"/>
                <w:szCs w:val="20"/>
                <w:lang w:eastAsia="de-DE"/>
              </w:rPr>
            </w:pPr>
            <w:r w:rsidRPr="00F90B6C">
              <w:rPr>
                <w:rFonts w:eastAsia="Times New Roman" w:cs="Arial"/>
                <w:iCs/>
                <w:sz w:val="20"/>
                <w:szCs w:val="20"/>
                <w:lang w:eastAsia="de-DE"/>
              </w:rPr>
              <w:t>Informationsaufnahme und -verarbeitung bei sportlichen</w:t>
            </w:r>
            <w:r w:rsidR="000F69FF">
              <w:rPr>
                <w:rFonts w:eastAsia="Times New Roman" w:cs="Arial"/>
                <w:iCs/>
                <w:sz w:val="20"/>
                <w:szCs w:val="20"/>
                <w:lang w:eastAsia="de-DE"/>
              </w:rPr>
              <w:t xml:space="preserve"> </w:t>
            </w:r>
            <w:r w:rsidRPr="00F90B6C">
              <w:rPr>
                <w:rFonts w:eastAsia="Times New Roman" w:cs="Arial"/>
                <w:iCs/>
                <w:sz w:val="20"/>
                <w:szCs w:val="20"/>
                <w:lang w:eastAsia="de-DE"/>
              </w:rPr>
              <w:t>Bewegungen [a]</w:t>
            </w:r>
          </w:p>
          <w:p w14:paraId="2978F869" w14:textId="77777777" w:rsidR="009E3F99" w:rsidRPr="00F90B6C" w:rsidRDefault="009E3F99" w:rsidP="000F69FF">
            <w:pPr>
              <w:numPr>
                <w:ilvl w:val="0"/>
                <w:numId w:val="12"/>
              </w:numPr>
              <w:spacing w:after="0" w:line="240" w:lineRule="auto"/>
              <w:ind w:left="312"/>
              <w:contextualSpacing/>
              <w:jc w:val="left"/>
              <w:rPr>
                <w:rFonts w:eastAsia="Times New Roman" w:cs="Arial"/>
                <w:iCs/>
                <w:sz w:val="20"/>
                <w:szCs w:val="20"/>
                <w:lang w:eastAsia="de-DE"/>
              </w:rPr>
            </w:pPr>
            <w:r w:rsidRPr="00F90B6C">
              <w:rPr>
                <w:rFonts w:eastAsia="Times New Roman" w:cs="Arial"/>
                <w:iCs/>
                <w:sz w:val="20"/>
                <w:szCs w:val="20"/>
                <w:lang w:eastAsia="de-DE"/>
              </w:rPr>
              <w:t>Struktur und Funktion von Bewegungen [a]</w:t>
            </w:r>
          </w:p>
        </w:tc>
      </w:tr>
      <w:tr w:rsidR="009E3F99" w:rsidRPr="00F90B6C" w14:paraId="4105D278" w14:textId="77777777" w:rsidTr="000F69FF">
        <w:trPr>
          <w:trHeight w:val="12"/>
        </w:trPr>
        <w:tc>
          <w:tcPr>
            <w:tcW w:w="5169" w:type="dxa"/>
            <w:gridSpan w:val="2"/>
            <w:tcBorders>
              <w:right w:val="dashed" w:sz="8" w:space="0" w:color="auto"/>
            </w:tcBorders>
            <w:shd w:val="clear" w:color="auto" w:fill="auto"/>
            <w:tcMar>
              <w:top w:w="57" w:type="dxa"/>
              <w:bottom w:w="57" w:type="dxa"/>
            </w:tcMar>
          </w:tcPr>
          <w:p w14:paraId="18B45A82" w14:textId="77777777" w:rsidR="009E3F99" w:rsidRPr="00F90B6C" w:rsidRDefault="009E3F99" w:rsidP="000F69FF">
            <w:pPr>
              <w:spacing w:after="0" w:line="240" w:lineRule="auto"/>
              <w:jc w:val="left"/>
              <w:rPr>
                <w:rFonts w:eastAsia="Times New Roman" w:cs="Arial"/>
                <w:b/>
                <w:sz w:val="20"/>
                <w:szCs w:val="20"/>
                <w:lang w:eastAsia="de-DE"/>
              </w:rPr>
            </w:pPr>
            <w:r w:rsidRPr="00F90B6C">
              <w:rPr>
                <w:rFonts w:eastAsia="Times New Roman" w:cs="Arial"/>
                <w:b/>
                <w:sz w:val="20"/>
                <w:szCs w:val="20"/>
                <w:lang w:eastAsia="de-DE"/>
              </w:rPr>
              <w:t>Bewegungsfeldspezifische Kompetenzerwartungen</w:t>
            </w:r>
          </w:p>
          <w:p w14:paraId="5A00E81E" w14:textId="77777777" w:rsidR="009E3F99" w:rsidRPr="00F90B6C" w:rsidRDefault="009E3F99" w:rsidP="000F69FF">
            <w:pPr>
              <w:spacing w:after="0" w:line="240" w:lineRule="auto"/>
              <w:jc w:val="left"/>
              <w:rPr>
                <w:rFonts w:eastAsia="Times New Roman" w:cs="Arial"/>
                <w:b/>
                <w:sz w:val="20"/>
                <w:szCs w:val="20"/>
                <w:lang w:eastAsia="de-DE"/>
              </w:rPr>
            </w:pPr>
            <w:r w:rsidRPr="00F90B6C">
              <w:rPr>
                <w:rFonts w:eastAsia="Times New Roman" w:cs="Arial"/>
                <w:b/>
                <w:sz w:val="20"/>
                <w:szCs w:val="20"/>
                <w:lang w:eastAsia="de-DE"/>
              </w:rPr>
              <w:t>BWK</w:t>
            </w:r>
          </w:p>
          <w:p w14:paraId="6FD5BE42" w14:textId="77777777" w:rsidR="009E3F99" w:rsidRPr="00F90B6C" w:rsidRDefault="009E3F99" w:rsidP="000F69FF">
            <w:pPr>
              <w:numPr>
                <w:ilvl w:val="0"/>
                <w:numId w:val="12"/>
              </w:numPr>
              <w:spacing w:before="120" w:after="120" w:line="240" w:lineRule="auto"/>
              <w:ind w:left="323" w:hanging="244"/>
              <w:jc w:val="left"/>
              <w:rPr>
                <w:rFonts w:eastAsia="Times New Roman" w:cs="Arial"/>
                <w:sz w:val="20"/>
                <w:szCs w:val="20"/>
                <w:lang w:eastAsia="de-DE"/>
              </w:rPr>
            </w:pPr>
            <w:r w:rsidRPr="00F90B6C">
              <w:rPr>
                <w:rFonts w:eastAsia="Times New Roman" w:cs="Arial"/>
                <w:sz w:val="20"/>
                <w:szCs w:val="20"/>
                <w:lang w:eastAsia="de-DE"/>
              </w:rPr>
              <w:t>grundlegendes leichtathletisches Bewegen (schnelles Laufen, weites/hohes Springen, weites/zielgenaues Werfen) vielseitig und spielbezogen ausführen [6 BWK 3.1]</w:t>
            </w:r>
          </w:p>
          <w:p w14:paraId="75F0D160" w14:textId="77777777" w:rsidR="009E3F99" w:rsidRPr="00F90B6C" w:rsidRDefault="009E3F99" w:rsidP="000F69FF">
            <w:pPr>
              <w:numPr>
                <w:ilvl w:val="0"/>
                <w:numId w:val="12"/>
              </w:numPr>
              <w:spacing w:before="120" w:after="120" w:line="240" w:lineRule="auto"/>
              <w:ind w:left="323" w:hanging="244"/>
              <w:jc w:val="left"/>
              <w:rPr>
                <w:rFonts w:eastAsia="Times New Roman" w:cs="Arial"/>
                <w:sz w:val="20"/>
                <w:szCs w:val="20"/>
                <w:lang w:eastAsia="de-DE"/>
              </w:rPr>
            </w:pPr>
            <w:r w:rsidRPr="000F69FF">
              <w:rPr>
                <w:rFonts w:eastAsia="Times New Roman" w:cs="Arial"/>
                <w:sz w:val="20"/>
                <w:szCs w:val="20"/>
                <w:lang w:eastAsia="de-DE"/>
              </w:rPr>
              <w:t xml:space="preserve">leichtathletische Disziplinen (u.a. Sprint, Weitsprung, Ballwurf) auf grundlegendem Fertigkeitsniveau ausführen </w:t>
            </w:r>
            <w:r w:rsidRPr="00F90B6C">
              <w:rPr>
                <w:rFonts w:eastAsia="Times New Roman" w:cs="Arial"/>
                <w:sz w:val="20"/>
                <w:szCs w:val="20"/>
                <w:lang w:eastAsia="de-DE"/>
              </w:rPr>
              <w:t>[6 BWK 3.2]</w:t>
            </w:r>
          </w:p>
          <w:p w14:paraId="329D4331" w14:textId="77777777" w:rsidR="009E3F99" w:rsidRPr="00F90B6C" w:rsidRDefault="009E3F99" w:rsidP="000F69FF">
            <w:pPr>
              <w:spacing w:after="0" w:line="240" w:lineRule="auto"/>
              <w:jc w:val="left"/>
              <w:rPr>
                <w:rFonts w:eastAsia="Times New Roman" w:cs="Arial"/>
                <w:sz w:val="20"/>
                <w:szCs w:val="20"/>
                <w:lang w:eastAsia="de-DE"/>
              </w:rPr>
            </w:pPr>
          </w:p>
        </w:tc>
        <w:tc>
          <w:tcPr>
            <w:tcW w:w="5038" w:type="dxa"/>
            <w:gridSpan w:val="2"/>
            <w:tcBorders>
              <w:left w:val="dashed" w:sz="8" w:space="0" w:color="auto"/>
            </w:tcBorders>
            <w:shd w:val="clear" w:color="auto" w:fill="auto"/>
            <w:tcMar>
              <w:top w:w="57" w:type="dxa"/>
              <w:bottom w:w="57" w:type="dxa"/>
            </w:tcMar>
          </w:tcPr>
          <w:p w14:paraId="56277741" w14:textId="77777777" w:rsidR="009E3F99" w:rsidRPr="00F90B6C" w:rsidRDefault="009E3F99" w:rsidP="000F69FF">
            <w:pPr>
              <w:spacing w:after="0" w:line="240" w:lineRule="auto"/>
              <w:jc w:val="left"/>
              <w:rPr>
                <w:rFonts w:eastAsia="Times New Roman" w:cs="Arial"/>
                <w:b/>
                <w:sz w:val="20"/>
                <w:szCs w:val="20"/>
                <w:lang w:eastAsia="de-DE"/>
              </w:rPr>
            </w:pPr>
            <w:r w:rsidRPr="00F90B6C">
              <w:rPr>
                <w:rFonts w:eastAsia="Times New Roman" w:cs="Arial"/>
                <w:b/>
                <w:sz w:val="20"/>
                <w:szCs w:val="20"/>
                <w:lang w:eastAsia="de-DE"/>
              </w:rPr>
              <w:t>Bewegungsfeldübergreifende Kompetenzerwartungen</w:t>
            </w:r>
          </w:p>
          <w:p w14:paraId="4316EB41" w14:textId="77777777" w:rsidR="009E3F99" w:rsidRPr="00F90B6C" w:rsidRDefault="009E3F99" w:rsidP="000F69FF">
            <w:pPr>
              <w:spacing w:after="0" w:line="240" w:lineRule="auto"/>
              <w:jc w:val="left"/>
              <w:rPr>
                <w:rFonts w:eastAsia="Times New Roman" w:cs="Arial"/>
                <w:b/>
                <w:sz w:val="20"/>
                <w:szCs w:val="20"/>
                <w:lang w:eastAsia="de-DE"/>
              </w:rPr>
            </w:pPr>
            <w:r w:rsidRPr="00F90B6C">
              <w:rPr>
                <w:rFonts w:eastAsia="Times New Roman" w:cs="Arial"/>
                <w:b/>
                <w:sz w:val="20"/>
                <w:szCs w:val="20"/>
                <w:lang w:eastAsia="de-DE"/>
              </w:rPr>
              <w:t>SK</w:t>
            </w:r>
          </w:p>
          <w:p w14:paraId="614BF301" w14:textId="77777777" w:rsidR="009E3F99" w:rsidRPr="00F90B6C" w:rsidRDefault="009E3F99" w:rsidP="000F69FF">
            <w:pPr>
              <w:numPr>
                <w:ilvl w:val="0"/>
                <w:numId w:val="12"/>
              </w:numPr>
              <w:spacing w:after="0" w:line="240" w:lineRule="auto"/>
              <w:ind w:left="454" w:hanging="357"/>
              <w:jc w:val="left"/>
              <w:rPr>
                <w:rFonts w:eastAsia="Times New Roman" w:cs="Arial"/>
                <w:iCs/>
                <w:sz w:val="20"/>
                <w:szCs w:val="20"/>
                <w:lang w:eastAsia="de-DE"/>
              </w:rPr>
            </w:pPr>
            <w:r w:rsidRPr="000F69FF">
              <w:rPr>
                <w:rFonts w:eastAsia="Times New Roman" w:cs="Arial"/>
                <w:iCs/>
                <w:sz w:val="20"/>
                <w:szCs w:val="20"/>
                <w:lang w:eastAsia="de-DE"/>
              </w:rPr>
              <w:t>unterschiedliche Körperempfindungen und Körperwahrnehmungen in vielfältigen Bewegungssituationen beschreiben [6 SK a1]</w:t>
            </w:r>
          </w:p>
          <w:p w14:paraId="39B657C3" w14:textId="77777777" w:rsidR="009E3F99" w:rsidRPr="00F90B6C" w:rsidRDefault="009E3F99" w:rsidP="000F69FF">
            <w:pPr>
              <w:numPr>
                <w:ilvl w:val="0"/>
                <w:numId w:val="12"/>
              </w:numPr>
              <w:spacing w:after="0" w:line="240" w:lineRule="auto"/>
              <w:ind w:left="454" w:hanging="357"/>
              <w:jc w:val="left"/>
              <w:rPr>
                <w:rFonts w:eastAsia="Times New Roman" w:cs="Arial"/>
                <w:iCs/>
                <w:sz w:val="20"/>
                <w:szCs w:val="20"/>
                <w:lang w:eastAsia="de-DE"/>
              </w:rPr>
            </w:pPr>
            <w:r w:rsidRPr="000F69FF">
              <w:rPr>
                <w:rFonts w:eastAsia="Times New Roman" w:cs="Arial"/>
                <w:iCs/>
                <w:sz w:val="20"/>
                <w:szCs w:val="20"/>
                <w:lang w:eastAsia="de-DE"/>
              </w:rPr>
              <w:t>wesentliche Bewegungsmerkmale einfacher Bewegungsabläufe benennen</w:t>
            </w:r>
            <w:r w:rsidRPr="00F90B6C">
              <w:rPr>
                <w:rFonts w:eastAsia="Times New Roman" w:cs="Arial"/>
                <w:iCs/>
                <w:sz w:val="20"/>
                <w:szCs w:val="20"/>
                <w:lang w:eastAsia="de-DE"/>
              </w:rPr>
              <w:t xml:space="preserve"> [6 SK a2]</w:t>
            </w:r>
          </w:p>
          <w:p w14:paraId="2351AAFC" w14:textId="77777777" w:rsidR="009E3F99" w:rsidRPr="00F90B6C" w:rsidRDefault="009E3F99" w:rsidP="000F69FF">
            <w:pPr>
              <w:spacing w:after="0" w:line="240" w:lineRule="auto"/>
              <w:jc w:val="left"/>
              <w:rPr>
                <w:rFonts w:eastAsia="Times New Roman" w:cs="Arial"/>
                <w:b/>
                <w:sz w:val="20"/>
                <w:szCs w:val="20"/>
                <w:lang w:eastAsia="de-DE"/>
              </w:rPr>
            </w:pPr>
            <w:r w:rsidRPr="00F90B6C">
              <w:rPr>
                <w:rFonts w:eastAsia="Times New Roman" w:cs="Arial"/>
                <w:b/>
                <w:sz w:val="20"/>
                <w:szCs w:val="20"/>
                <w:lang w:eastAsia="de-DE"/>
              </w:rPr>
              <w:t>MK</w:t>
            </w:r>
          </w:p>
          <w:p w14:paraId="0F19428B" w14:textId="3120EC59" w:rsidR="009E3F99" w:rsidRPr="00F90B6C" w:rsidRDefault="009E3F99" w:rsidP="000F69FF">
            <w:pPr>
              <w:numPr>
                <w:ilvl w:val="0"/>
                <w:numId w:val="12"/>
              </w:numPr>
              <w:spacing w:after="0" w:line="240" w:lineRule="auto"/>
              <w:ind w:left="454" w:hanging="357"/>
              <w:jc w:val="left"/>
              <w:rPr>
                <w:rFonts w:eastAsia="Times New Roman" w:cs="Arial"/>
                <w:iCs/>
                <w:sz w:val="20"/>
                <w:szCs w:val="20"/>
                <w:lang w:eastAsia="de-DE"/>
              </w:rPr>
            </w:pPr>
            <w:r w:rsidRPr="000F69FF">
              <w:rPr>
                <w:rFonts w:eastAsia="Times New Roman" w:cs="Arial"/>
                <w:iCs/>
                <w:sz w:val="20"/>
                <w:szCs w:val="20"/>
                <w:lang w:eastAsia="de-DE"/>
              </w:rPr>
              <w:t>mediengestützte Bewegungsbeobachtungen zur kriteriengeleiteten Rückmeldung auf grundlegendem Niveau nutzen</w:t>
            </w:r>
            <w:r w:rsidRPr="00F90B6C">
              <w:rPr>
                <w:rFonts w:eastAsia="Times New Roman" w:cs="Arial"/>
                <w:iCs/>
                <w:sz w:val="20"/>
                <w:szCs w:val="20"/>
                <w:lang w:eastAsia="de-DE"/>
              </w:rPr>
              <w:t xml:space="preserve"> [6 MK a1]</w:t>
            </w:r>
          </w:p>
          <w:p w14:paraId="571A7C6D" w14:textId="77777777" w:rsidR="009E3F99" w:rsidRPr="000F69FF" w:rsidRDefault="009E3F99" w:rsidP="000F69FF">
            <w:pPr>
              <w:spacing w:after="0" w:line="240" w:lineRule="auto"/>
              <w:jc w:val="left"/>
              <w:rPr>
                <w:rFonts w:eastAsia="Times New Roman" w:cs="Arial"/>
                <w:b/>
                <w:sz w:val="20"/>
                <w:szCs w:val="20"/>
                <w:lang w:eastAsia="de-DE"/>
              </w:rPr>
            </w:pPr>
            <w:r w:rsidRPr="000F69FF">
              <w:rPr>
                <w:rFonts w:eastAsia="Times New Roman" w:cs="Arial"/>
                <w:b/>
                <w:sz w:val="20"/>
                <w:szCs w:val="20"/>
                <w:lang w:eastAsia="de-DE"/>
              </w:rPr>
              <w:t>UK</w:t>
            </w:r>
          </w:p>
          <w:p w14:paraId="2E2448B3" w14:textId="77777777" w:rsidR="009E3F99" w:rsidRPr="00F90B6C" w:rsidRDefault="009E3F99" w:rsidP="000F69FF">
            <w:pPr>
              <w:numPr>
                <w:ilvl w:val="0"/>
                <w:numId w:val="12"/>
              </w:numPr>
              <w:spacing w:after="0" w:line="240" w:lineRule="auto"/>
              <w:ind w:left="454" w:hanging="357"/>
              <w:jc w:val="left"/>
              <w:rPr>
                <w:rFonts w:eastAsia="Times New Roman" w:cs="Arial"/>
                <w:iCs/>
                <w:sz w:val="20"/>
                <w:szCs w:val="20"/>
                <w:lang w:eastAsia="de-DE"/>
              </w:rPr>
            </w:pPr>
            <w:r w:rsidRPr="000F69FF">
              <w:rPr>
                <w:rFonts w:eastAsia="Times New Roman" w:cs="Arial"/>
                <w:iCs/>
                <w:sz w:val="20"/>
                <w:szCs w:val="20"/>
                <w:lang w:eastAsia="de-DE"/>
              </w:rPr>
              <w:t>einfache Bewegungsabläufe hinsichtlich der Bewegungsqualität auf grundlegendem Niveau kriteriengeleitet beurteilen</w:t>
            </w:r>
            <w:r w:rsidRPr="00F90B6C">
              <w:rPr>
                <w:rFonts w:eastAsia="Times New Roman" w:cs="Arial"/>
                <w:iCs/>
                <w:sz w:val="20"/>
                <w:szCs w:val="20"/>
                <w:lang w:eastAsia="de-DE"/>
              </w:rPr>
              <w:t xml:space="preserve"> [6 UK a1]</w:t>
            </w:r>
          </w:p>
        </w:tc>
      </w:tr>
    </w:tbl>
    <w:p w14:paraId="7EE6A149" w14:textId="77777777" w:rsidR="007F0AE2" w:rsidRDefault="007F0AE2" w:rsidP="001D1789">
      <w:pPr>
        <w:spacing w:after="160" w:line="259" w:lineRule="auto"/>
        <w:jc w:val="left"/>
        <w:rPr>
          <w:rFonts w:ascii="Calibri" w:eastAsia="Calibri" w:hAnsi="Calibri" w:cs="Times New Roman"/>
          <w:b/>
          <w:sz w:val="28"/>
        </w:rPr>
      </w:pPr>
    </w:p>
    <w:p w14:paraId="3CC9E69F" w14:textId="43250968" w:rsidR="009E3F99" w:rsidRDefault="009E3F99" w:rsidP="001D1789">
      <w:pPr>
        <w:spacing w:after="160" w:line="259" w:lineRule="auto"/>
        <w:jc w:val="left"/>
        <w:rPr>
          <w:rFonts w:ascii="Calibri" w:eastAsia="Calibri" w:hAnsi="Calibri" w:cs="Times New Roman"/>
          <w:b/>
          <w:sz w:val="28"/>
        </w:rPr>
        <w:sectPr w:rsidR="009E3F99" w:rsidSect="000F69FF">
          <w:pgSz w:w="11906" w:h="16838" w:code="9"/>
          <w:pgMar w:top="1134" w:right="1418" w:bottom="568" w:left="1135" w:header="709" w:footer="709" w:gutter="284"/>
          <w:cols w:space="708"/>
          <w:titlePg/>
          <w:docGrid w:linePitch="360"/>
        </w:sectPr>
      </w:pPr>
    </w:p>
    <w:p w14:paraId="767EF2D5" w14:textId="4FC591D2" w:rsidR="001D1789" w:rsidRPr="001663B4" w:rsidRDefault="001D1789" w:rsidP="001663B4">
      <w:pPr>
        <w:pStyle w:val="berschrift3"/>
        <w:spacing w:before="120" w:after="120"/>
        <w:rPr>
          <w:rFonts w:eastAsia="Calibri"/>
          <w:sz w:val="28"/>
        </w:rPr>
      </w:pPr>
      <w:bookmarkStart w:id="10" w:name="_Toc31096293"/>
      <w:r w:rsidRPr="001663B4">
        <w:rPr>
          <w:rFonts w:eastAsia="Calibri"/>
          <w:sz w:val="28"/>
        </w:rPr>
        <w:t>Übersicht über die Unterrichtsvorhaben in der Jahrgangsstufe 6</w:t>
      </w:r>
      <w:bookmarkEnd w:id="10"/>
    </w:p>
    <w:tbl>
      <w:tblPr>
        <w:tblStyle w:val="Tabellenraster1"/>
        <w:tblW w:w="0" w:type="auto"/>
        <w:tblLook w:val="04A0" w:firstRow="1" w:lastRow="0" w:firstColumn="1" w:lastColumn="0" w:noHBand="0" w:noVBand="1"/>
      </w:tblPr>
      <w:tblGrid>
        <w:gridCol w:w="2115"/>
        <w:gridCol w:w="7945"/>
        <w:gridCol w:w="2126"/>
        <w:gridCol w:w="1806"/>
      </w:tblGrid>
      <w:tr w:rsidR="001D1789" w:rsidRPr="00474642" w14:paraId="33B341CB" w14:textId="77777777" w:rsidTr="008E1E8C">
        <w:tc>
          <w:tcPr>
            <w:tcW w:w="2115" w:type="dxa"/>
            <w:shd w:val="clear" w:color="auto" w:fill="D9D9D9"/>
            <w:vAlign w:val="center"/>
          </w:tcPr>
          <w:p w14:paraId="7F36C94A" w14:textId="144D2ED3" w:rsidR="001D1789" w:rsidRPr="00474642" w:rsidRDefault="001D1789" w:rsidP="008E1E8C">
            <w:pPr>
              <w:jc w:val="center"/>
              <w:rPr>
                <w:rFonts w:eastAsia="Calibri" w:cs="Arial"/>
                <w:b/>
                <w:sz w:val="24"/>
                <w:lang w:val="de-DE"/>
              </w:rPr>
            </w:pPr>
            <w:r w:rsidRPr="00474642">
              <w:rPr>
                <w:rFonts w:eastAsia="Calibri" w:cs="Arial"/>
                <w:b/>
                <w:sz w:val="24"/>
                <w:lang w:val="de-DE"/>
              </w:rPr>
              <w:t>Nummerierung</w:t>
            </w:r>
          </w:p>
        </w:tc>
        <w:tc>
          <w:tcPr>
            <w:tcW w:w="7945" w:type="dxa"/>
            <w:shd w:val="clear" w:color="auto" w:fill="D9D9D9"/>
            <w:vAlign w:val="center"/>
          </w:tcPr>
          <w:p w14:paraId="73D51C15" w14:textId="77777777" w:rsidR="001D1789" w:rsidRPr="00474642" w:rsidRDefault="001D1789" w:rsidP="008E1E8C">
            <w:pPr>
              <w:jc w:val="center"/>
              <w:rPr>
                <w:rFonts w:eastAsia="Calibri" w:cs="Arial"/>
                <w:b/>
                <w:sz w:val="24"/>
                <w:lang w:val="de-DE"/>
              </w:rPr>
            </w:pPr>
            <w:r w:rsidRPr="00474642">
              <w:rPr>
                <w:rFonts w:eastAsia="Calibri" w:cs="Arial"/>
                <w:b/>
                <w:sz w:val="24"/>
                <w:lang w:val="de-DE"/>
              </w:rPr>
              <w:t>Name des UVs</w:t>
            </w:r>
          </w:p>
        </w:tc>
        <w:tc>
          <w:tcPr>
            <w:tcW w:w="2126" w:type="dxa"/>
            <w:shd w:val="clear" w:color="auto" w:fill="D9D9D9"/>
            <w:vAlign w:val="center"/>
          </w:tcPr>
          <w:p w14:paraId="51A349BD" w14:textId="77777777" w:rsidR="001D1789" w:rsidRPr="00474642" w:rsidRDefault="001D1789" w:rsidP="008E1E8C">
            <w:pPr>
              <w:jc w:val="center"/>
              <w:rPr>
                <w:rFonts w:eastAsia="Calibri" w:cs="Arial"/>
                <w:b/>
                <w:sz w:val="24"/>
                <w:lang w:val="de-DE"/>
              </w:rPr>
            </w:pPr>
            <w:r w:rsidRPr="00474642">
              <w:rPr>
                <w:rFonts w:eastAsia="Calibri" w:cs="Arial"/>
                <w:b/>
                <w:sz w:val="24"/>
                <w:lang w:val="de-DE"/>
              </w:rPr>
              <w:t xml:space="preserve">Nummer im </w:t>
            </w:r>
            <w:r w:rsidRPr="00474642">
              <w:rPr>
                <w:rFonts w:eastAsia="Calibri" w:cs="Arial"/>
                <w:b/>
                <w:sz w:val="24"/>
                <w:lang w:val="de-DE"/>
              </w:rPr>
              <w:br w:type="textWrapping" w:clear="all"/>
              <w:t>Bewegungsfeld</w:t>
            </w:r>
          </w:p>
        </w:tc>
        <w:tc>
          <w:tcPr>
            <w:tcW w:w="1806" w:type="dxa"/>
            <w:shd w:val="clear" w:color="auto" w:fill="D9D9D9"/>
            <w:vAlign w:val="center"/>
          </w:tcPr>
          <w:p w14:paraId="0050B819" w14:textId="118E1F23" w:rsidR="001D1789" w:rsidRPr="00474642" w:rsidRDefault="008E1E8C" w:rsidP="008E1E8C">
            <w:pPr>
              <w:jc w:val="center"/>
              <w:rPr>
                <w:rFonts w:eastAsia="Calibri" w:cs="Arial"/>
                <w:b/>
                <w:sz w:val="24"/>
                <w:lang w:val="de-DE"/>
              </w:rPr>
            </w:pPr>
            <w:r>
              <w:rPr>
                <w:rFonts w:eastAsia="Calibri" w:cs="Arial"/>
                <w:b/>
                <w:sz w:val="24"/>
                <w:lang w:val="de-DE"/>
              </w:rPr>
              <w:t xml:space="preserve">UE </w:t>
            </w:r>
            <w:r>
              <w:rPr>
                <w:rFonts w:eastAsia="Calibri" w:cs="Arial"/>
                <w:b/>
                <w:sz w:val="24"/>
                <w:lang w:val="de-DE"/>
              </w:rPr>
              <w:br/>
              <w:t>(45 Minuten)</w:t>
            </w:r>
          </w:p>
        </w:tc>
      </w:tr>
      <w:tr w:rsidR="001D1789" w:rsidRPr="00474642" w14:paraId="43CA9245" w14:textId="77777777" w:rsidTr="00B10F8C">
        <w:trPr>
          <w:trHeight w:val="510"/>
        </w:trPr>
        <w:tc>
          <w:tcPr>
            <w:tcW w:w="2115" w:type="dxa"/>
          </w:tcPr>
          <w:p w14:paraId="7EEFD0C0" w14:textId="77777777" w:rsidR="001D1789" w:rsidRPr="00474642" w:rsidRDefault="001D1789" w:rsidP="001D1789">
            <w:pPr>
              <w:jc w:val="center"/>
              <w:rPr>
                <w:rFonts w:eastAsia="Calibri" w:cs="Arial"/>
                <w:b/>
                <w:lang w:val="de-DE"/>
              </w:rPr>
            </w:pPr>
            <w:r w:rsidRPr="00474642">
              <w:rPr>
                <w:rFonts w:eastAsia="Calibri" w:cs="Arial"/>
                <w:b/>
                <w:lang w:val="de-DE"/>
              </w:rPr>
              <w:t>UV 1</w:t>
            </w:r>
          </w:p>
        </w:tc>
        <w:tc>
          <w:tcPr>
            <w:tcW w:w="7945" w:type="dxa"/>
          </w:tcPr>
          <w:p w14:paraId="51285354" w14:textId="77777777" w:rsidR="001D1789" w:rsidRPr="00474642" w:rsidRDefault="001D1789" w:rsidP="001D1789">
            <w:pPr>
              <w:jc w:val="left"/>
              <w:rPr>
                <w:rFonts w:eastAsia="Calibri" w:cs="Arial"/>
                <w:b/>
                <w:lang w:val="de-DE"/>
              </w:rPr>
            </w:pPr>
            <w:r w:rsidRPr="00474642">
              <w:rPr>
                <w:rFonts w:eastAsia="Times New Roman" w:cs="Arial"/>
                <w:b/>
                <w:iCs/>
                <w:lang w:val="de-DE" w:eastAsia="de-DE"/>
              </w:rPr>
              <w:t>„</w:t>
            </w:r>
            <w:r w:rsidRPr="00474642">
              <w:rPr>
                <w:rFonts w:eastAsia="Times New Roman" w:cs="Arial"/>
                <w:b/>
                <w:i/>
                <w:iCs/>
                <w:lang w:val="de-DE" w:eastAsia="de-DE"/>
              </w:rPr>
              <w:t>Wer bremsen kann, gewinnt</w:t>
            </w:r>
            <w:r w:rsidRPr="00474642">
              <w:rPr>
                <w:rFonts w:eastAsia="Times New Roman" w:cs="Arial"/>
                <w:b/>
                <w:iCs/>
                <w:lang w:val="de-DE" w:eastAsia="de-DE"/>
              </w:rPr>
              <w:t xml:space="preserve">“ </w:t>
            </w:r>
            <w:r w:rsidRPr="00474642">
              <w:rPr>
                <w:rFonts w:eastAsia="Times New Roman" w:cs="Arial"/>
                <w:iCs/>
                <w:lang w:val="de-DE" w:eastAsia="de-DE"/>
              </w:rPr>
              <w:t>– Einen selbst erstellten niveaudifferenzierten Skate-Parcours sicherheitsbewusst bewältigen</w:t>
            </w:r>
          </w:p>
        </w:tc>
        <w:tc>
          <w:tcPr>
            <w:tcW w:w="2126" w:type="dxa"/>
          </w:tcPr>
          <w:p w14:paraId="1311A7D8" w14:textId="77777777" w:rsidR="001D1789" w:rsidRPr="00474642" w:rsidRDefault="001D1789" w:rsidP="001D1789">
            <w:pPr>
              <w:jc w:val="center"/>
              <w:rPr>
                <w:rFonts w:eastAsia="Calibri" w:cs="Arial"/>
                <w:b/>
                <w:lang w:val="de-DE"/>
              </w:rPr>
            </w:pPr>
            <w:r w:rsidRPr="00474642">
              <w:rPr>
                <w:rFonts w:eastAsia="Calibri" w:cs="Arial"/>
                <w:b/>
                <w:lang w:val="de-DE"/>
              </w:rPr>
              <w:t>8.1</w:t>
            </w:r>
          </w:p>
        </w:tc>
        <w:tc>
          <w:tcPr>
            <w:tcW w:w="1806" w:type="dxa"/>
          </w:tcPr>
          <w:p w14:paraId="2760B348" w14:textId="77777777" w:rsidR="001D1789" w:rsidRPr="00474642" w:rsidRDefault="001D1789" w:rsidP="001D1789">
            <w:pPr>
              <w:jc w:val="center"/>
              <w:rPr>
                <w:rFonts w:eastAsia="Calibri" w:cs="Arial"/>
                <w:b/>
                <w:lang w:val="de-DE"/>
              </w:rPr>
            </w:pPr>
            <w:r w:rsidRPr="00474642">
              <w:rPr>
                <w:rFonts w:eastAsia="Calibri" w:cs="Arial"/>
                <w:b/>
                <w:lang w:val="de-DE"/>
              </w:rPr>
              <w:t>12</w:t>
            </w:r>
          </w:p>
        </w:tc>
      </w:tr>
      <w:tr w:rsidR="001D1789" w:rsidRPr="00474642" w14:paraId="1A0F47F5" w14:textId="77777777" w:rsidTr="00B10F8C">
        <w:trPr>
          <w:trHeight w:val="510"/>
        </w:trPr>
        <w:tc>
          <w:tcPr>
            <w:tcW w:w="2115" w:type="dxa"/>
          </w:tcPr>
          <w:p w14:paraId="4D5A34FC" w14:textId="77777777" w:rsidR="001D1789" w:rsidRPr="00474642" w:rsidRDefault="001D1789" w:rsidP="001D1789">
            <w:pPr>
              <w:jc w:val="center"/>
              <w:rPr>
                <w:rFonts w:eastAsia="Calibri" w:cs="Arial"/>
                <w:b/>
                <w:lang w:val="de-DE"/>
              </w:rPr>
            </w:pPr>
            <w:r w:rsidRPr="00474642">
              <w:rPr>
                <w:rFonts w:eastAsia="Calibri" w:cs="Arial"/>
                <w:b/>
                <w:lang w:val="de-DE"/>
              </w:rPr>
              <w:t>UV 2</w:t>
            </w:r>
          </w:p>
        </w:tc>
        <w:tc>
          <w:tcPr>
            <w:tcW w:w="7945" w:type="dxa"/>
          </w:tcPr>
          <w:p w14:paraId="18AF922C" w14:textId="77777777" w:rsidR="001D1789" w:rsidRPr="00474642" w:rsidRDefault="001D1789" w:rsidP="001D1789">
            <w:pPr>
              <w:jc w:val="left"/>
              <w:rPr>
                <w:rFonts w:eastAsia="Calibri" w:cs="Arial"/>
                <w:b/>
                <w:lang w:val="de-DE"/>
              </w:rPr>
            </w:pPr>
            <w:r w:rsidRPr="00474642">
              <w:rPr>
                <w:rFonts w:eastAsia="Times New Roman" w:cs="Arial"/>
                <w:b/>
                <w:iCs/>
                <w:lang w:val="de-DE" w:eastAsia="de-DE"/>
              </w:rPr>
              <w:t>„</w:t>
            </w:r>
            <w:r w:rsidRPr="00474642">
              <w:rPr>
                <w:rFonts w:eastAsia="Times New Roman" w:cs="Arial"/>
                <w:b/>
                <w:i/>
                <w:iCs/>
                <w:lang w:val="de-DE" w:eastAsia="de-DE"/>
              </w:rPr>
              <w:t>Qualle, Delphin, Wal und Flusspferd</w:t>
            </w:r>
            <w:r w:rsidRPr="00474642">
              <w:rPr>
                <w:rFonts w:eastAsia="Times New Roman" w:cs="Arial"/>
                <w:b/>
                <w:iCs/>
                <w:lang w:val="de-DE" w:eastAsia="de-DE"/>
              </w:rPr>
              <w:t>“</w:t>
            </w:r>
            <w:r w:rsidRPr="00474642">
              <w:rPr>
                <w:rFonts w:eastAsia="Times New Roman" w:cs="Arial"/>
                <w:iCs/>
                <w:lang w:val="de-DE" w:eastAsia="de-DE"/>
              </w:rPr>
              <w:t xml:space="preserve"> – Grundlegende Erfahrungen zur Wasserbewältigung in unterschiedlichen Situationen als Voraussetzung für sicheres Schwimmen nutzen</w:t>
            </w:r>
          </w:p>
        </w:tc>
        <w:tc>
          <w:tcPr>
            <w:tcW w:w="2126" w:type="dxa"/>
          </w:tcPr>
          <w:p w14:paraId="228767AB" w14:textId="77777777" w:rsidR="001D1789" w:rsidRPr="00474642" w:rsidRDefault="001D1789" w:rsidP="001D1789">
            <w:pPr>
              <w:jc w:val="center"/>
              <w:rPr>
                <w:rFonts w:eastAsia="Calibri" w:cs="Arial"/>
                <w:b/>
                <w:lang w:val="de-DE"/>
              </w:rPr>
            </w:pPr>
            <w:r w:rsidRPr="00474642">
              <w:rPr>
                <w:rFonts w:eastAsia="Calibri" w:cs="Arial"/>
                <w:b/>
                <w:lang w:val="de-DE"/>
              </w:rPr>
              <w:t>4.1</w:t>
            </w:r>
          </w:p>
        </w:tc>
        <w:tc>
          <w:tcPr>
            <w:tcW w:w="1806" w:type="dxa"/>
          </w:tcPr>
          <w:p w14:paraId="3FA0E21D" w14:textId="77777777" w:rsidR="001D1789" w:rsidRPr="00474642" w:rsidRDefault="001D1789" w:rsidP="001D1789">
            <w:pPr>
              <w:jc w:val="center"/>
              <w:rPr>
                <w:rFonts w:eastAsia="Calibri" w:cs="Arial"/>
                <w:b/>
                <w:lang w:val="de-DE"/>
              </w:rPr>
            </w:pPr>
            <w:r w:rsidRPr="00474642">
              <w:rPr>
                <w:rFonts w:eastAsia="Calibri" w:cs="Arial"/>
                <w:b/>
                <w:lang w:val="de-DE"/>
              </w:rPr>
              <w:t>6</w:t>
            </w:r>
          </w:p>
        </w:tc>
      </w:tr>
      <w:tr w:rsidR="001D1789" w:rsidRPr="00474642" w14:paraId="534ABE66" w14:textId="77777777" w:rsidTr="00B10F8C">
        <w:trPr>
          <w:trHeight w:val="510"/>
        </w:trPr>
        <w:tc>
          <w:tcPr>
            <w:tcW w:w="2115" w:type="dxa"/>
          </w:tcPr>
          <w:p w14:paraId="5748382D" w14:textId="77777777" w:rsidR="001D1789" w:rsidRPr="00474642" w:rsidRDefault="001D1789" w:rsidP="001D1789">
            <w:pPr>
              <w:jc w:val="center"/>
              <w:rPr>
                <w:rFonts w:eastAsia="Calibri" w:cs="Arial"/>
                <w:lang w:val="de-DE"/>
              </w:rPr>
            </w:pPr>
            <w:r w:rsidRPr="00474642">
              <w:rPr>
                <w:rFonts w:eastAsia="Calibri" w:cs="Arial"/>
                <w:b/>
                <w:lang w:val="de-DE"/>
              </w:rPr>
              <w:t>UV 3</w:t>
            </w:r>
          </w:p>
        </w:tc>
        <w:tc>
          <w:tcPr>
            <w:tcW w:w="7945" w:type="dxa"/>
          </w:tcPr>
          <w:p w14:paraId="089FFCB4" w14:textId="77777777" w:rsidR="001D1789" w:rsidRPr="00474642" w:rsidRDefault="001D1789" w:rsidP="001D1789">
            <w:pPr>
              <w:jc w:val="left"/>
              <w:rPr>
                <w:rFonts w:eastAsia="Calibri" w:cs="Arial"/>
                <w:b/>
                <w:lang w:val="de-DE"/>
              </w:rPr>
            </w:pPr>
            <w:r w:rsidRPr="00474642">
              <w:rPr>
                <w:rFonts w:eastAsia="Times New Roman" w:cs="Arial"/>
                <w:b/>
                <w:iCs/>
                <w:lang w:val="de-DE" w:eastAsia="de-DE"/>
              </w:rPr>
              <w:t>„</w:t>
            </w:r>
            <w:r w:rsidRPr="00474642">
              <w:rPr>
                <w:rFonts w:eastAsia="Times New Roman" w:cs="Arial"/>
                <w:b/>
                <w:i/>
                <w:iCs/>
                <w:lang w:val="de-DE" w:eastAsia="de-DE"/>
              </w:rPr>
              <w:t>Daumen – Greifen – Ziehen – Drücken! Und Drehen! Und Atmen!</w:t>
            </w:r>
            <w:r w:rsidRPr="00474642">
              <w:rPr>
                <w:rFonts w:eastAsia="Times New Roman" w:cs="Arial"/>
                <w:b/>
                <w:iCs/>
                <w:lang w:val="de-DE" w:eastAsia="de-DE"/>
              </w:rPr>
              <w:t>“</w:t>
            </w:r>
            <w:r w:rsidRPr="00474642">
              <w:rPr>
                <w:rFonts w:eastAsia="Times New Roman" w:cs="Arial"/>
                <w:iCs/>
                <w:lang w:val="de-DE" w:eastAsia="de-DE"/>
              </w:rPr>
              <w:t xml:space="preserve"> – Beim Erlernen des Kraulschwimmens den Wasserwiderstand zum sicheren Vortrieb erfahren und nutzen</w:t>
            </w:r>
          </w:p>
        </w:tc>
        <w:tc>
          <w:tcPr>
            <w:tcW w:w="2126" w:type="dxa"/>
          </w:tcPr>
          <w:p w14:paraId="7CAE3D82" w14:textId="77777777" w:rsidR="001D1789" w:rsidRPr="00474642" w:rsidRDefault="001D1789" w:rsidP="001D1789">
            <w:pPr>
              <w:jc w:val="center"/>
              <w:rPr>
                <w:rFonts w:eastAsia="Calibri" w:cs="Arial"/>
                <w:b/>
                <w:lang w:val="de-DE"/>
              </w:rPr>
            </w:pPr>
            <w:r w:rsidRPr="00474642">
              <w:rPr>
                <w:rFonts w:eastAsia="Calibri" w:cs="Arial"/>
                <w:b/>
                <w:lang w:val="de-DE"/>
              </w:rPr>
              <w:t>4.2</w:t>
            </w:r>
          </w:p>
        </w:tc>
        <w:tc>
          <w:tcPr>
            <w:tcW w:w="1806" w:type="dxa"/>
          </w:tcPr>
          <w:p w14:paraId="437AA64D" w14:textId="77777777" w:rsidR="001D1789" w:rsidRPr="00474642" w:rsidRDefault="001D1789" w:rsidP="001D1789">
            <w:pPr>
              <w:jc w:val="center"/>
              <w:rPr>
                <w:rFonts w:eastAsia="Calibri" w:cs="Arial"/>
                <w:b/>
                <w:lang w:val="de-DE"/>
              </w:rPr>
            </w:pPr>
            <w:r w:rsidRPr="00474642">
              <w:rPr>
                <w:rFonts w:eastAsia="Calibri" w:cs="Arial"/>
                <w:b/>
                <w:lang w:val="de-DE"/>
              </w:rPr>
              <w:t>12</w:t>
            </w:r>
          </w:p>
        </w:tc>
      </w:tr>
      <w:tr w:rsidR="001D1789" w:rsidRPr="00474642" w14:paraId="70DC849C" w14:textId="77777777" w:rsidTr="00B10F8C">
        <w:trPr>
          <w:trHeight w:val="510"/>
        </w:trPr>
        <w:tc>
          <w:tcPr>
            <w:tcW w:w="2115" w:type="dxa"/>
          </w:tcPr>
          <w:p w14:paraId="75773481" w14:textId="77777777" w:rsidR="001D1789" w:rsidRPr="00474642" w:rsidRDefault="001D1789" w:rsidP="001D1789">
            <w:pPr>
              <w:jc w:val="center"/>
              <w:rPr>
                <w:rFonts w:eastAsia="Calibri" w:cs="Arial"/>
                <w:lang w:val="de-DE"/>
              </w:rPr>
            </w:pPr>
            <w:r w:rsidRPr="00474642">
              <w:rPr>
                <w:rFonts w:eastAsia="Calibri" w:cs="Arial"/>
                <w:b/>
                <w:lang w:val="de-DE"/>
              </w:rPr>
              <w:t>UV 4</w:t>
            </w:r>
          </w:p>
        </w:tc>
        <w:tc>
          <w:tcPr>
            <w:tcW w:w="7945" w:type="dxa"/>
          </w:tcPr>
          <w:p w14:paraId="792636D1" w14:textId="77777777" w:rsidR="001D1789" w:rsidRPr="00474642" w:rsidRDefault="001D1789" w:rsidP="001D1789">
            <w:pPr>
              <w:jc w:val="left"/>
              <w:rPr>
                <w:rFonts w:eastAsia="Calibri" w:cs="Arial"/>
                <w:b/>
                <w:lang w:val="de-DE"/>
              </w:rPr>
            </w:pPr>
            <w:r w:rsidRPr="00474642">
              <w:rPr>
                <w:rFonts w:eastAsia="Times New Roman" w:cs="Arial"/>
                <w:b/>
                <w:iCs/>
                <w:lang w:val="de-DE" w:eastAsia="de-DE"/>
              </w:rPr>
              <w:t>„</w:t>
            </w:r>
            <w:r w:rsidRPr="00474642">
              <w:rPr>
                <w:rFonts w:eastAsia="Times New Roman" w:cs="Arial"/>
                <w:b/>
                <w:i/>
                <w:iCs/>
                <w:lang w:val="de-DE" w:eastAsia="de-DE"/>
              </w:rPr>
              <w:t>Wasserspringen ohne Angst und Übermut!</w:t>
            </w:r>
            <w:r w:rsidRPr="00474642">
              <w:rPr>
                <w:rFonts w:eastAsia="Times New Roman" w:cs="Arial"/>
                <w:b/>
                <w:iCs/>
                <w:lang w:val="de-DE" w:eastAsia="de-DE"/>
              </w:rPr>
              <w:t>“</w:t>
            </w:r>
            <w:r w:rsidRPr="00474642">
              <w:rPr>
                <w:rFonts w:eastAsia="Times New Roman" w:cs="Arial"/>
                <w:iCs/>
                <w:lang w:val="de-DE" w:eastAsia="de-DE"/>
              </w:rPr>
              <w:t xml:space="preserve"> – Beim vielfältigen Springen mit Angst umgehen und seine Grenzen ausloten</w:t>
            </w:r>
          </w:p>
        </w:tc>
        <w:tc>
          <w:tcPr>
            <w:tcW w:w="2126" w:type="dxa"/>
          </w:tcPr>
          <w:p w14:paraId="4A11D6CD" w14:textId="77777777" w:rsidR="001D1789" w:rsidRPr="00474642" w:rsidRDefault="001D1789" w:rsidP="001D1789">
            <w:pPr>
              <w:jc w:val="center"/>
              <w:rPr>
                <w:rFonts w:eastAsia="Calibri" w:cs="Arial"/>
                <w:b/>
                <w:lang w:val="de-DE"/>
              </w:rPr>
            </w:pPr>
            <w:r w:rsidRPr="00474642">
              <w:rPr>
                <w:rFonts w:eastAsia="Calibri" w:cs="Arial"/>
                <w:b/>
                <w:lang w:val="de-DE"/>
              </w:rPr>
              <w:t>4.3</w:t>
            </w:r>
          </w:p>
        </w:tc>
        <w:tc>
          <w:tcPr>
            <w:tcW w:w="1806" w:type="dxa"/>
          </w:tcPr>
          <w:p w14:paraId="296A5F73" w14:textId="77777777" w:rsidR="001D1789" w:rsidRPr="00474642" w:rsidRDefault="001D1789" w:rsidP="001D1789">
            <w:pPr>
              <w:jc w:val="center"/>
              <w:rPr>
                <w:rFonts w:eastAsia="Calibri" w:cs="Arial"/>
                <w:b/>
                <w:lang w:val="de-DE"/>
              </w:rPr>
            </w:pPr>
            <w:r w:rsidRPr="00474642">
              <w:rPr>
                <w:rFonts w:eastAsia="Calibri" w:cs="Arial"/>
                <w:b/>
                <w:lang w:val="de-DE"/>
              </w:rPr>
              <w:t>4</w:t>
            </w:r>
          </w:p>
        </w:tc>
      </w:tr>
      <w:tr w:rsidR="001D1789" w:rsidRPr="00474642" w14:paraId="33B1CF76" w14:textId="77777777" w:rsidTr="00B10F8C">
        <w:trPr>
          <w:trHeight w:val="510"/>
        </w:trPr>
        <w:tc>
          <w:tcPr>
            <w:tcW w:w="2115" w:type="dxa"/>
          </w:tcPr>
          <w:p w14:paraId="56D83999" w14:textId="77777777" w:rsidR="001D1789" w:rsidRPr="00474642" w:rsidRDefault="001D1789" w:rsidP="001D1789">
            <w:pPr>
              <w:jc w:val="center"/>
              <w:rPr>
                <w:rFonts w:eastAsia="Calibri" w:cs="Arial"/>
                <w:lang w:val="de-DE"/>
              </w:rPr>
            </w:pPr>
            <w:r w:rsidRPr="00474642">
              <w:rPr>
                <w:rFonts w:eastAsia="Calibri" w:cs="Arial"/>
                <w:b/>
                <w:lang w:val="de-DE"/>
              </w:rPr>
              <w:t>UV 5</w:t>
            </w:r>
          </w:p>
        </w:tc>
        <w:tc>
          <w:tcPr>
            <w:tcW w:w="7945" w:type="dxa"/>
          </w:tcPr>
          <w:p w14:paraId="40269632" w14:textId="77777777" w:rsidR="001D1789" w:rsidRPr="00474642" w:rsidRDefault="001D1789" w:rsidP="001D1789">
            <w:pPr>
              <w:jc w:val="left"/>
              <w:rPr>
                <w:rFonts w:eastAsia="Calibri" w:cs="Arial"/>
                <w:b/>
                <w:lang w:val="de-DE"/>
              </w:rPr>
            </w:pPr>
            <w:r w:rsidRPr="00474642">
              <w:rPr>
                <w:rFonts w:eastAsia="Calibri" w:cs="Arial"/>
                <w:b/>
                <w:i/>
                <w:iCs/>
                <w:lang w:val="de-DE"/>
              </w:rPr>
              <w:t xml:space="preserve">„Welche (Pausen-)Spiele machen am meisten Spaß? </w:t>
            </w:r>
            <w:r w:rsidRPr="00474642">
              <w:rPr>
                <w:rFonts w:eastAsia="Calibri" w:cs="Arial"/>
                <w:iCs/>
                <w:lang w:val="de-DE"/>
              </w:rPr>
              <w:t>– Verschiedene Spiele und Spielideen kennen lernen, kriterienorientiert variieren und deren Regeln dokumentieren</w:t>
            </w:r>
          </w:p>
        </w:tc>
        <w:tc>
          <w:tcPr>
            <w:tcW w:w="2126" w:type="dxa"/>
          </w:tcPr>
          <w:p w14:paraId="235CE06C" w14:textId="77777777" w:rsidR="001D1789" w:rsidRPr="00474642" w:rsidRDefault="001D1789" w:rsidP="001D1789">
            <w:pPr>
              <w:jc w:val="center"/>
              <w:rPr>
                <w:rFonts w:eastAsia="Calibri" w:cs="Arial"/>
                <w:b/>
                <w:lang w:val="de-DE"/>
              </w:rPr>
            </w:pPr>
            <w:r w:rsidRPr="00474642">
              <w:rPr>
                <w:rFonts w:eastAsia="Calibri" w:cs="Arial"/>
                <w:b/>
                <w:lang w:val="de-DE"/>
              </w:rPr>
              <w:t>2.3</w:t>
            </w:r>
          </w:p>
        </w:tc>
        <w:tc>
          <w:tcPr>
            <w:tcW w:w="1806" w:type="dxa"/>
          </w:tcPr>
          <w:p w14:paraId="3D1A440F" w14:textId="77777777" w:rsidR="001D1789" w:rsidRPr="00474642" w:rsidRDefault="001D1789" w:rsidP="001D1789">
            <w:pPr>
              <w:jc w:val="center"/>
              <w:rPr>
                <w:rFonts w:eastAsia="Calibri" w:cs="Arial"/>
                <w:b/>
                <w:lang w:val="de-DE"/>
              </w:rPr>
            </w:pPr>
            <w:r w:rsidRPr="00474642">
              <w:rPr>
                <w:rFonts w:eastAsia="Calibri" w:cs="Arial"/>
                <w:b/>
                <w:lang w:val="de-DE"/>
              </w:rPr>
              <w:t>6</w:t>
            </w:r>
          </w:p>
        </w:tc>
      </w:tr>
      <w:tr w:rsidR="001D1789" w:rsidRPr="00474642" w14:paraId="519AEECC" w14:textId="77777777" w:rsidTr="00B10F8C">
        <w:trPr>
          <w:trHeight w:val="510"/>
        </w:trPr>
        <w:tc>
          <w:tcPr>
            <w:tcW w:w="2115" w:type="dxa"/>
          </w:tcPr>
          <w:p w14:paraId="4770BDCE" w14:textId="77777777" w:rsidR="001D1789" w:rsidRPr="00474642" w:rsidRDefault="001D1789" w:rsidP="001D1789">
            <w:pPr>
              <w:jc w:val="center"/>
              <w:rPr>
                <w:rFonts w:eastAsia="Calibri" w:cs="Arial"/>
                <w:lang w:val="de-DE"/>
              </w:rPr>
            </w:pPr>
            <w:r w:rsidRPr="00474642">
              <w:rPr>
                <w:rFonts w:eastAsia="Calibri" w:cs="Arial"/>
                <w:b/>
                <w:lang w:val="de-DE"/>
              </w:rPr>
              <w:t>UV 6</w:t>
            </w:r>
          </w:p>
        </w:tc>
        <w:tc>
          <w:tcPr>
            <w:tcW w:w="7945" w:type="dxa"/>
          </w:tcPr>
          <w:p w14:paraId="4B2E5CCE" w14:textId="77777777" w:rsidR="001D1789" w:rsidRPr="00474642" w:rsidRDefault="001D1789" w:rsidP="001D1789">
            <w:pPr>
              <w:jc w:val="left"/>
              <w:rPr>
                <w:rFonts w:eastAsia="Calibri" w:cs="Arial"/>
                <w:b/>
                <w:lang w:val="de-DE"/>
              </w:rPr>
            </w:pPr>
            <w:r w:rsidRPr="00474642">
              <w:rPr>
                <w:rFonts w:eastAsia="Calibri" w:cs="Arial"/>
                <w:b/>
                <w:i/>
                <w:iCs/>
                <w:lang w:val="de-DE"/>
              </w:rPr>
              <w:t>„Fit und leistungsstark“</w:t>
            </w:r>
            <w:r w:rsidRPr="00474642">
              <w:rPr>
                <w:rFonts w:eastAsia="Calibri" w:cs="Arial"/>
                <w:iCs/>
                <w:lang w:val="de-DE"/>
              </w:rPr>
              <w:t xml:space="preserve"> – In einer selbst gewählten Schwimmtechnik unter Berücksichtigung der Reaktionen des eigenen Körpers ausdauernd schwimmen können</w:t>
            </w:r>
          </w:p>
        </w:tc>
        <w:tc>
          <w:tcPr>
            <w:tcW w:w="2126" w:type="dxa"/>
          </w:tcPr>
          <w:p w14:paraId="4CAB23ED" w14:textId="77777777" w:rsidR="001D1789" w:rsidRPr="00474642" w:rsidRDefault="001D1789" w:rsidP="001D1789">
            <w:pPr>
              <w:jc w:val="center"/>
              <w:rPr>
                <w:rFonts w:eastAsia="Calibri" w:cs="Arial"/>
                <w:b/>
                <w:lang w:val="de-DE"/>
              </w:rPr>
            </w:pPr>
            <w:r w:rsidRPr="00474642">
              <w:rPr>
                <w:rFonts w:eastAsia="Calibri" w:cs="Arial"/>
                <w:b/>
                <w:lang w:val="de-DE"/>
              </w:rPr>
              <w:t>1.2</w:t>
            </w:r>
          </w:p>
        </w:tc>
        <w:tc>
          <w:tcPr>
            <w:tcW w:w="1806" w:type="dxa"/>
          </w:tcPr>
          <w:p w14:paraId="5C8E13D0" w14:textId="77777777" w:rsidR="001D1789" w:rsidRPr="00474642" w:rsidRDefault="001D1789" w:rsidP="001D1789">
            <w:pPr>
              <w:jc w:val="center"/>
              <w:rPr>
                <w:rFonts w:eastAsia="Calibri" w:cs="Arial"/>
                <w:b/>
                <w:lang w:val="de-DE"/>
              </w:rPr>
            </w:pPr>
            <w:r w:rsidRPr="00474642">
              <w:rPr>
                <w:rFonts w:eastAsia="Calibri" w:cs="Arial"/>
                <w:b/>
                <w:lang w:val="de-DE"/>
              </w:rPr>
              <w:t>8</w:t>
            </w:r>
          </w:p>
        </w:tc>
      </w:tr>
      <w:tr w:rsidR="001D1789" w:rsidRPr="00474642" w14:paraId="112ED15F" w14:textId="77777777" w:rsidTr="00B10F8C">
        <w:trPr>
          <w:trHeight w:val="510"/>
        </w:trPr>
        <w:tc>
          <w:tcPr>
            <w:tcW w:w="2115" w:type="dxa"/>
          </w:tcPr>
          <w:p w14:paraId="3FC7F8F4" w14:textId="77777777" w:rsidR="001D1789" w:rsidRPr="00474642" w:rsidRDefault="001D1789" w:rsidP="001D1789">
            <w:pPr>
              <w:jc w:val="center"/>
              <w:rPr>
                <w:rFonts w:eastAsia="Calibri" w:cs="Arial"/>
                <w:lang w:val="de-DE"/>
              </w:rPr>
            </w:pPr>
            <w:r w:rsidRPr="00474642">
              <w:rPr>
                <w:rFonts w:eastAsia="Calibri" w:cs="Arial"/>
                <w:b/>
                <w:lang w:val="de-DE"/>
              </w:rPr>
              <w:t>UV 7</w:t>
            </w:r>
          </w:p>
        </w:tc>
        <w:tc>
          <w:tcPr>
            <w:tcW w:w="7945" w:type="dxa"/>
          </w:tcPr>
          <w:p w14:paraId="75A6713E" w14:textId="77777777" w:rsidR="001D1789" w:rsidRPr="00474642" w:rsidRDefault="001D1789" w:rsidP="001D1789">
            <w:pPr>
              <w:jc w:val="left"/>
              <w:rPr>
                <w:rFonts w:eastAsia="Calibri" w:cs="Arial"/>
                <w:b/>
                <w:lang w:val="de-DE"/>
              </w:rPr>
            </w:pPr>
            <w:r w:rsidRPr="00474642">
              <w:rPr>
                <w:rFonts w:eastAsia="Calibri" w:cs="Arial"/>
                <w:b/>
                <w:i/>
                <w:iCs/>
                <w:lang w:val="de-DE"/>
              </w:rPr>
              <w:t xml:space="preserve">„Erste Schritte im Basketball“ </w:t>
            </w:r>
            <w:r w:rsidRPr="00474642">
              <w:rPr>
                <w:rFonts w:eastAsia="Calibri" w:cs="Arial"/>
                <w:iCs/>
                <w:lang w:val="de-DE"/>
              </w:rPr>
              <w:t>– Einfache Spielsituationen im Spiel 3:3 durch taktisch angemessenes und regelgerechtes Verhalten bewältigen</w:t>
            </w:r>
          </w:p>
        </w:tc>
        <w:tc>
          <w:tcPr>
            <w:tcW w:w="2126" w:type="dxa"/>
          </w:tcPr>
          <w:p w14:paraId="0D53581B" w14:textId="77777777" w:rsidR="001D1789" w:rsidRPr="00474642" w:rsidRDefault="001D1789" w:rsidP="001D1789">
            <w:pPr>
              <w:jc w:val="center"/>
              <w:rPr>
                <w:rFonts w:eastAsia="Calibri" w:cs="Arial"/>
                <w:b/>
                <w:lang w:val="de-DE"/>
              </w:rPr>
            </w:pPr>
            <w:r w:rsidRPr="00474642">
              <w:rPr>
                <w:rFonts w:eastAsia="Calibri" w:cs="Arial"/>
                <w:b/>
                <w:lang w:val="de-DE"/>
              </w:rPr>
              <w:t>7.3</w:t>
            </w:r>
          </w:p>
        </w:tc>
        <w:tc>
          <w:tcPr>
            <w:tcW w:w="1806" w:type="dxa"/>
          </w:tcPr>
          <w:p w14:paraId="5167AB98" w14:textId="77777777" w:rsidR="001D1789" w:rsidRPr="00474642" w:rsidRDefault="001D1789" w:rsidP="001D1789">
            <w:pPr>
              <w:jc w:val="center"/>
              <w:rPr>
                <w:rFonts w:eastAsia="Calibri" w:cs="Arial"/>
                <w:b/>
                <w:lang w:val="de-DE"/>
              </w:rPr>
            </w:pPr>
            <w:r w:rsidRPr="00474642">
              <w:rPr>
                <w:rFonts w:eastAsia="Calibri" w:cs="Arial"/>
                <w:b/>
                <w:lang w:val="de-DE"/>
              </w:rPr>
              <w:t>12</w:t>
            </w:r>
          </w:p>
        </w:tc>
      </w:tr>
      <w:tr w:rsidR="001D1789" w:rsidRPr="00474642" w14:paraId="482A0626" w14:textId="77777777" w:rsidTr="00B10F8C">
        <w:trPr>
          <w:trHeight w:val="510"/>
        </w:trPr>
        <w:tc>
          <w:tcPr>
            <w:tcW w:w="2115" w:type="dxa"/>
          </w:tcPr>
          <w:p w14:paraId="4C22D33F" w14:textId="77777777" w:rsidR="001D1789" w:rsidRPr="00474642" w:rsidRDefault="001D1789" w:rsidP="001D1789">
            <w:pPr>
              <w:jc w:val="center"/>
              <w:rPr>
                <w:rFonts w:eastAsia="Calibri" w:cs="Arial"/>
                <w:lang w:val="de-DE"/>
              </w:rPr>
            </w:pPr>
            <w:r w:rsidRPr="00474642">
              <w:rPr>
                <w:rFonts w:eastAsia="Calibri" w:cs="Arial"/>
                <w:b/>
                <w:lang w:val="de-DE"/>
              </w:rPr>
              <w:t>UV 8</w:t>
            </w:r>
          </w:p>
        </w:tc>
        <w:tc>
          <w:tcPr>
            <w:tcW w:w="7945" w:type="dxa"/>
          </w:tcPr>
          <w:p w14:paraId="6F0EF864" w14:textId="77777777" w:rsidR="001D1789" w:rsidRPr="00474642" w:rsidRDefault="001D1789" w:rsidP="001D1789">
            <w:pPr>
              <w:jc w:val="left"/>
              <w:rPr>
                <w:rFonts w:eastAsia="Calibri" w:cs="Arial"/>
                <w:b/>
                <w:i/>
                <w:iCs/>
                <w:lang w:val="de-DE"/>
              </w:rPr>
            </w:pPr>
            <w:r w:rsidRPr="00474642">
              <w:rPr>
                <w:rFonts w:eastAsia="Calibri" w:cs="Arial"/>
                <w:b/>
                <w:i/>
                <w:iCs/>
                <w:lang w:val="de-DE"/>
              </w:rPr>
              <w:t>„Wir entwickeln ein neues Spiel“</w:t>
            </w:r>
            <w:r w:rsidRPr="00474642">
              <w:rPr>
                <w:rFonts w:eastAsia="Calibri" w:cs="Arial"/>
                <w:iCs/>
                <w:lang w:val="de-DE"/>
              </w:rPr>
              <w:t xml:space="preserve"> – Ein eigenes Spiel ausgehend von bekannten Spielideen und vereinfachten Regelstrukturen entwickeln und hinsichtlich ausgewählter Aspekte bewerten</w:t>
            </w:r>
          </w:p>
        </w:tc>
        <w:tc>
          <w:tcPr>
            <w:tcW w:w="2126" w:type="dxa"/>
          </w:tcPr>
          <w:p w14:paraId="2C5C12BC" w14:textId="77777777" w:rsidR="001D1789" w:rsidRPr="00474642" w:rsidRDefault="001D1789" w:rsidP="001D1789">
            <w:pPr>
              <w:jc w:val="center"/>
              <w:rPr>
                <w:rFonts w:eastAsia="Calibri" w:cs="Arial"/>
                <w:b/>
                <w:lang w:val="de-DE"/>
              </w:rPr>
            </w:pPr>
            <w:r w:rsidRPr="00474642">
              <w:rPr>
                <w:rFonts w:eastAsia="Calibri" w:cs="Arial"/>
                <w:b/>
                <w:lang w:val="de-DE"/>
              </w:rPr>
              <w:t>2.4</w:t>
            </w:r>
          </w:p>
        </w:tc>
        <w:tc>
          <w:tcPr>
            <w:tcW w:w="1806" w:type="dxa"/>
          </w:tcPr>
          <w:p w14:paraId="63477A41" w14:textId="77777777" w:rsidR="001D1789" w:rsidRPr="00474642" w:rsidRDefault="001D1789" w:rsidP="001D1789">
            <w:pPr>
              <w:jc w:val="center"/>
              <w:rPr>
                <w:rFonts w:eastAsia="Calibri" w:cs="Arial"/>
                <w:b/>
                <w:lang w:val="de-DE"/>
              </w:rPr>
            </w:pPr>
            <w:r w:rsidRPr="00474642">
              <w:rPr>
                <w:rFonts w:eastAsia="Calibri" w:cs="Arial"/>
                <w:b/>
                <w:lang w:val="de-DE"/>
              </w:rPr>
              <w:t>14</w:t>
            </w:r>
          </w:p>
        </w:tc>
      </w:tr>
      <w:tr w:rsidR="001D1789" w:rsidRPr="00474642" w14:paraId="65705E8F" w14:textId="77777777" w:rsidTr="00B10F8C">
        <w:trPr>
          <w:trHeight w:val="510"/>
        </w:trPr>
        <w:tc>
          <w:tcPr>
            <w:tcW w:w="2115" w:type="dxa"/>
          </w:tcPr>
          <w:p w14:paraId="0F3AC749" w14:textId="77777777" w:rsidR="001D1789" w:rsidRPr="00474642" w:rsidRDefault="001D1789" w:rsidP="001D1789">
            <w:pPr>
              <w:jc w:val="center"/>
              <w:rPr>
                <w:rFonts w:eastAsia="Calibri" w:cs="Arial"/>
                <w:lang w:val="de-DE"/>
              </w:rPr>
            </w:pPr>
            <w:r w:rsidRPr="00474642">
              <w:rPr>
                <w:rFonts w:eastAsia="Calibri" w:cs="Arial"/>
                <w:b/>
                <w:lang w:val="de-DE"/>
              </w:rPr>
              <w:t>UV 9</w:t>
            </w:r>
          </w:p>
        </w:tc>
        <w:tc>
          <w:tcPr>
            <w:tcW w:w="7945" w:type="dxa"/>
          </w:tcPr>
          <w:p w14:paraId="5CFBE913" w14:textId="77777777" w:rsidR="001D1789" w:rsidRPr="00474642" w:rsidRDefault="001D1789" w:rsidP="001D1789">
            <w:pPr>
              <w:jc w:val="left"/>
              <w:rPr>
                <w:rFonts w:eastAsia="Calibri" w:cs="Arial"/>
                <w:b/>
                <w:lang w:val="de-DE"/>
              </w:rPr>
            </w:pPr>
            <w:r w:rsidRPr="00474642">
              <w:rPr>
                <w:rFonts w:eastAsia="Times New Roman" w:cs="Arial"/>
                <w:b/>
                <w:i/>
                <w:iCs/>
                <w:lang w:val="de-DE" w:eastAsia="de-DE"/>
              </w:rPr>
              <w:t>„Rolle, Handstand, Rad … und was geht noch?</w:t>
            </w:r>
            <w:r w:rsidRPr="00474642">
              <w:rPr>
                <w:rFonts w:eastAsia="Times New Roman" w:cs="Arial"/>
                <w:b/>
                <w:iCs/>
                <w:lang w:val="de-DE" w:eastAsia="de-DE"/>
              </w:rPr>
              <w:t>“</w:t>
            </w:r>
            <w:r w:rsidRPr="00474642">
              <w:rPr>
                <w:rFonts w:eastAsia="Times New Roman" w:cs="Arial"/>
                <w:iCs/>
                <w:lang w:val="de-DE" w:eastAsia="de-DE"/>
              </w:rPr>
              <w:t xml:space="preserve"> – Grundlegende turnerische Bewegungsfertigkeiten am Boden (Barren, Reck oder Schwebebalken) für die Gestaltung einer Bewegungsverbindung nutzen</w:t>
            </w:r>
          </w:p>
        </w:tc>
        <w:tc>
          <w:tcPr>
            <w:tcW w:w="2126" w:type="dxa"/>
          </w:tcPr>
          <w:p w14:paraId="47296886" w14:textId="77777777" w:rsidR="001D1789" w:rsidRPr="00474642" w:rsidRDefault="001D1789" w:rsidP="001D1789">
            <w:pPr>
              <w:jc w:val="center"/>
              <w:rPr>
                <w:rFonts w:eastAsia="Calibri" w:cs="Arial"/>
                <w:b/>
                <w:lang w:val="de-DE"/>
              </w:rPr>
            </w:pPr>
            <w:r w:rsidRPr="00474642">
              <w:rPr>
                <w:rFonts w:eastAsia="Calibri" w:cs="Arial"/>
                <w:b/>
                <w:lang w:val="de-DE"/>
              </w:rPr>
              <w:t>5.2</w:t>
            </w:r>
          </w:p>
        </w:tc>
        <w:tc>
          <w:tcPr>
            <w:tcW w:w="1806" w:type="dxa"/>
          </w:tcPr>
          <w:p w14:paraId="1A9BC8BB" w14:textId="77777777" w:rsidR="001D1789" w:rsidRPr="00474642" w:rsidRDefault="001D1789" w:rsidP="001D1789">
            <w:pPr>
              <w:jc w:val="center"/>
              <w:rPr>
                <w:rFonts w:eastAsia="Calibri" w:cs="Arial"/>
                <w:b/>
                <w:lang w:val="de-DE"/>
              </w:rPr>
            </w:pPr>
            <w:r w:rsidRPr="00474642">
              <w:rPr>
                <w:rFonts w:eastAsia="Calibri" w:cs="Arial"/>
                <w:b/>
                <w:lang w:val="de-DE"/>
              </w:rPr>
              <w:t>14</w:t>
            </w:r>
          </w:p>
        </w:tc>
      </w:tr>
      <w:tr w:rsidR="001D1789" w:rsidRPr="00474642" w14:paraId="6D1F50C4" w14:textId="77777777" w:rsidTr="00B10F8C">
        <w:trPr>
          <w:trHeight w:val="510"/>
        </w:trPr>
        <w:tc>
          <w:tcPr>
            <w:tcW w:w="2115" w:type="dxa"/>
          </w:tcPr>
          <w:p w14:paraId="22E88FBC" w14:textId="77777777" w:rsidR="001D1789" w:rsidRPr="00474642" w:rsidRDefault="001D1789" w:rsidP="001D1789">
            <w:pPr>
              <w:jc w:val="center"/>
              <w:rPr>
                <w:rFonts w:eastAsia="Calibri" w:cs="Arial"/>
                <w:lang w:val="de-DE"/>
              </w:rPr>
            </w:pPr>
            <w:r w:rsidRPr="00474642">
              <w:rPr>
                <w:rFonts w:eastAsia="Calibri" w:cs="Arial"/>
                <w:b/>
                <w:lang w:val="de-DE"/>
              </w:rPr>
              <w:t>UV 10</w:t>
            </w:r>
          </w:p>
        </w:tc>
        <w:tc>
          <w:tcPr>
            <w:tcW w:w="7945" w:type="dxa"/>
          </w:tcPr>
          <w:p w14:paraId="4EDED578" w14:textId="77777777" w:rsidR="001D1789" w:rsidRPr="00474642" w:rsidRDefault="001D1789" w:rsidP="001D1789">
            <w:pPr>
              <w:jc w:val="left"/>
              <w:rPr>
                <w:rFonts w:eastAsia="Calibri" w:cs="Arial"/>
                <w:b/>
                <w:lang w:val="de-DE"/>
              </w:rPr>
            </w:pPr>
            <w:r w:rsidRPr="00474642">
              <w:rPr>
                <w:rFonts w:eastAsia="Times New Roman" w:cs="Arial"/>
                <w:b/>
                <w:iCs/>
                <w:lang w:val="de-DE" w:eastAsia="de-DE"/>
              </w:rPr>
              <w:t>„</w:t>
            </w:r>
            <w:r w:rsidRPr="00474642">
              <w:rPr>
                <w:rFonts w:eastAsia="Times New Roman" w:cs="Arial"/>
                <w:b/>
                <w:i/>
                <w:iCs/>
                <w:lang w:val="de-DE" w:eastAsia="de-DE"/>
              </w:rPr>
              <w:t>Coole moves zu aktuellen Hits</w:t>
            </w:r>
            <w:r w:rsidRPr="00474642">
              <w:rPr>
                <w:rFonts w:eastAsia="Times New Roman" w:cs="Arial"/>
                <w:b/>
                <w:iCs/>
                <w:lang w:val="de-DE" w:eastAsia="de-DE"/>
              </w:rPr>
              <w:t xml:space="preserve">“ </w:t>
            </w:r>
            <w:r w:rsidRPr="00474642">
              <w:rPr>
                <w:rFonts w:eastAsia="Times New Roman" w:cs="Arial"/>
                <w:iCs/>
                <w:lang w:val="de-DE" w:eastAsia="de-DE"/>
              </w:rPr>
              <w:t>– Vor dem Hintergrund der gemeinsamen Basischoreographie (Refrain) die einzelnen Liedstrophen in Gruppen selbst gestalten</w:t>
            </w:r>
          </w:p>
        </w:tc>
        <w:tc>
          <w:tcPr>
            <w:tcW w:w="2126" w:type="dxa"/>
          </w:tcPr>
          <w:p w14:paraId="55B042F2" w14:textId="77777777" w:rsidR="001D1789" w:rsidRPr="00474642" w:rsidRDefault="001D1789" w:rsidP="001D1789">
            <w:pPr>
              <w:jc w:val="center"/>
              <w:rPr>
                <w:rFonts w:eastAsia="Calibri" w:cs="Arial"/>
                <w:b/>
                <w:lang w:val="de-DE"/>
              </w:rPr>
            </w:pPr>
            <w:r w:rsidRPr="00474642">
              <w:rPr>
                <w:rFonts w:eastAsia="Calibri" w:cs="Arial"/>
                <w:b/>
                <w:lang w:val="de-DE"/>
              </w:rPr>
              <w:t>6.2</w:t>
            </w:r>
          </w:p>
        </w:tc>
        <w:tc>
          <w:tcPr>
            <w:tcW w:w="1806" w:type="dxa"/>
          </w:tcPr>
          <w:p w14:paraId="66051C66" w14:textId="77777777" w:rsidR="001D1789" w:rsidRPr="00474642" w:rsidRDefault="001D1789" w:rsidP="001D1789">
            <w:pPr>
              <w:jc w:val="center"/>
              <w:rPr>
                <w:rFonts w:eastAsia="Calibri" w:cs="Arial"/>
                <w:b/>
                <w:lang w:val="de-DE"/>
              </w:rPr>
            </w:pPr>
            <w:r w:rsidRPr="00474642">
              <w:rPr>
                <w:rFonts w:eastAsia="Calibri" w:cs="Arial"/>
                <w:b/>
                <w:lang w:val="de-DE"/>
              </w:rPr>
              <w:t>14</w:t>
            </w:r>
          </w:p>
        </w:tc>
      </w:tr>
      <w:tr w:rsidR="001D1789" w:rsidRPr="00474642" w14:paraId="3B3703E0" w14:textId="77777777" w:rsidTr="00B10F8C">
        <w:trPr>
          <w:trHeight w:val="510"/>
        </w:trPr>
        <w:tc>
          <w:tcPr>
            <w:tcW w:w="2115" w:type="dxa"/>
          </w:tcPr>
          <w:p w14:paraId="656A55A1" w14:textId="77777777" w:rsidR="001D1789" w:rsidRPr="00474642" w:rsidRDefault="001D1789" w:rsidP="001D1789">
            <w:pPr>
              <w:jc w:val="center"/>
              <w:rPr>
                <w:rFonts w:eastAsia="Calibri" w:cs="Arial"/>
                <w:lang w:val="de-DE"/>
              </w:rPr>
            </w:pPr>
            <w:r w:rsidRPr="00474642">
              <w:rPr>
                <w:rFonts w:eastAsia="Calibri" w:cs="Arial"/>
                <w:b/>
                <w:lang w:val="de-DE"/>
              </w:rPr>
              <w:t>UV 11</w:t>
            </w:r>
          </w:p>
        </w:tc>
        <w:tc>
          <w:tcPr>
            <w:tcW w:w="7945" w:type="dxa"/>
          </w:tcPr>
          <w:p w14:paraId="3B63E704" w14:textId="77777777" w:rsidR="001D1789" w:rsidRPr="00474642" w:rsidRDefault="001D1789" w:rsidP="001D1789">
            <w:pPr>
              <w:jc w:val="left"/>
              <w:rPr>
                <w:rFonts w:eastAsia="Calibri" w:cs="Arial"/>
                <w:b/>
                <w:lang w:val="de-DE"/>
              </w:rPr>
            </w:pPr>
            <w:r w:rsidRPr="00474642">
              <w:rPr>
                <w:rFonts w:eastAsia="Calibri" w:cs="Arial"/>
                <w:b/>
                <w:i/>
                <w:iCs/>
                <w:lang w:val="de-DE"/>
              </w:rPr>
              <w:t xml:space="preserve">„Vorbereitung mit Plan“ </w:t>
            </w:r>
            <w:r w:rsidRPr="00474642">
              <w:rPr>
                <w:rFonts w:eastAsia="Calibri" w:cs="Arial"/>
                <w:iCs/>
                <w:lang w:val="de-DE"/>
              </w:rPr>
              <w:t>– Kennen lernen der grundlegenden Bestandteile von allgemeinen und sportartspezifischen Aufwärmprogrammen als gezielte Maßnahme zur Verletzungsprophylaxe</w:t>
            </w:r>
          </w:p>
        </w:tc>
        <w:tc>
          <w:tcPr>
            <w:tcW w:w="2126" w:type="dxa"/>
          </w:tcPr>
          <w:p w14:paraId="02A26304" w14:textId="77777777" w:rsidR="001D1789" w:rsidRPr="00474642" w:rsidRDefault="001D1789" w:rsidP="001D1789">
            <w:pPr>
              <w:jc w:val="center"/>
              <w:rPr>
                <w:rFonts w:eastAsia="Calibri" w:cs="Arial"/>
                <w:b/>
                <w:lang w:val="de-DE"/>
              </w:rPr>
            </w:pPr>
            <w:r w:rsidRPr="00474642">
              <w:rPr>
                <w:rFonts w:eastAsia="Calibri" w:cs="Arial"/>
                <w:b/>
                <w:lang w:val="de-DE"/>
              </w:rPr>
              <w:t>1.3</w:t>
            </w:r>
          </w:p>
        </w:tc>
        <w:tc>
          <w:tcPr>
            <w:tcW w:w="1806" w:type="dxa"/>
          </w:tcPr>
          <w:p w14:paraId="2ABD4CC6" w14:textId="77777777" w:rsidR="001D1789" w:rsidRPr="00474642" w:rsidRDefault="001D1789" w:rsidP="001D1789">
            <w:pPr>
              <w:jc w:val="center"/>
              <w:rPr>
                <w:rFonts w:eastAsia="Calibri" w:cs="Arial"/>
                <w:b/>
                <w:lang w:val="de-DE"/>
              </w:rPr>
            </w:pPr>
            <w:r w:rsidRPr="00474642">
              <w:rPr>
                <w:rFonts w:eastAsia="Calibri" w:cs="Arial"/>
                <w:b/>
                <w:lang w:val="de-DE"/>
              </w:rPr>
              <w:t>6</w:t>
            </w:r>
          </w:p>
        </w:tc>
      </w:tr>
      <w:tr w:rsidR="001D1789" w:rsidRPr="00474642" w14:paraId="4098E2FF" w14:textId="77777777" w:rsidTr="00B10F8C">
        <w:trPr>
          <w:trHeight w:val="510"/>
        </w:trPr>
        <w:tc>
          <w:tcPr>
            <w:tcW w:w="2115" w:type="dxa"/>
          </w:tcPr>
          <w:p w14:paraId="489C7ED8" w14:textId="77777777" w:rsidR="001D1789" w:rsidRPr="00474642" w:rsidRDefault="001D1789" w:rsidP="001D1789">
            <w:pPr>
              <w:jc w:val="center"/>
              <w:rPr>
                <w:rFonts w:eastAsia="Calibri" w:cs="Arial"/>
                <w:lang w:val="de-DE"/>
              </w:rPr>
            </w:pPr>
            <w:r w:rsidRPr="00474642">
              <w:rPr>
                <w:rFonts w:eastAsia="Calibri" w:cs="Arial"/>
                <w:b/>
                <w:lang w:val="de-DE"/>
              </w:rPr>
              <w:t>UV 12</w:t>
            </w:r>
          </w:p>
        </w:tc>
        <w:tc>
          <w:tcPr>
            <w:tcW w:w="7945" w:type="dxa"/>
          </w:tcPr>
          <w:p w14:paraId="36BAEF79" w14:textId="77777777" w:rsidR="001D1789" w:rsidRPr="00474642" w:rsidRDefault="001D1789" w:rsidP="001D1789">
            <w:pPr>
              <w:jc w:val="left"/>
              <w:rPr>
                <w:rFonts w:eastAsia="Calibri" w:cs="Arial"/>
                <w:b/>
                <w:lang w:val="de-DE"/>
              </w:rPr>
            </w:pPr>
            <w:r w:rsidRPr="00474642">
              <w:rPr>
                <w:rFonts w:eastAsia="Times New Roman" w:cs="Arial"/>
                <w:b/>
                <w:iCs/>
                <w:lang w:val="de-DE" w:eastAsia="de-DE"/>
              </w:rPr>
              <w:t>„</w:t>
            </w:r>
            <w:r w:rsidRPr="00474642">
              <w:rPr>
                <w:rFonts w:eastAsia="Times New Roman" w:cs="Arial"/>
                <w:b/>
                <w:i/>
                <w:iCs/>
                <w:lang w:val="de-DE" w:eastAsia="de-DE"/>
              </w:rPr>
              <w:t>Abgerechnet wird zum Schluss</w:t>
            </w:r>
            <w:r w:rsidRPr="00474642">
              <w:rPr>
                <w:rFonts w:eastAsia="Times New Roman" w:cs="Arial"/>
                <w:b/>
                <w:iCs/>
                <w:lang w:val="de-DE" w:eastAsia="de-DE"/>
              </w:rPr>
              <w:t>“</w:t>
            </w:r>
            <w:r w:rsidRPr="00474642">
              <w:rPr>
                <w:rFonts w:eastAsia="Times New Roman" w:cs="Arial"/>
                <w:b/>
                <w:i/>
                <w:iCs/>
                <w:lang w:val="de-DE" w:eastAsia="de-DE"/>
              </w:rPr>
              <w:t xml:space="preserve"> </w:t>
            </w:r>
            <w:r w:rsidRPr="00474642">
              <w:rPr>
                <w:rFonts w:eastAsia="Times New Roman" w:cs="Arial"/>
                <w:iCs/>
                <w:lang w:val="de-DE" w:eastAsia="de-DE"/>
              </w:rPr>
              <w:t>– Wir bereiten uns gemeinsam auf einen leichtathletischen Dreikampf vor und führen ihn regelgerecht gegeneinander durch</w:t>
            </w:r>
          </w:p>
        </w:tc>
        <w:tc>
          <w:tcPr>
            <w:tcW w:w="2126" w:type="dxa"/>
          </w:tcPr>
          <w:p w14:paraId="3C81C7FA" w14:textId="77777777" w:rsidR="001D1789" w:rsidRPr="00474642" w:rsidRDefault="001D1789" w:rsidP="001D1789">
            <w:pPr>
              <w:jc w:val="center"/>
              <w:rPr>
                <w:rFonts w:eastAsia="Calibri" w:cs="Arial"/>
                <w:b/>
                <w:lang w:val="de-DE"/>
              </w:rPr>
            </w:pPr>
            <w:r w:rsidRPr="00474642">
              <w:rPr>
                <w:rFonts w:eastAsia="Calibri" w:cs="Arial"/>
                <w:b/>
                <w:lang w:val="de-DE"/>
              </w:rPr>
              <w:t>3.3</w:t>
            </w:r>
          </w:p>
        </w:tc>
        <w:tc>
          <w:tcPr>
            <w:tcW w:w="1806" w:type="dxa"/>
          </w:tcPr>
          <w:p w14:paraId="59E1A58C" w14:textId="77777777" w:rsidR="001D1789" w:rsidRPr="00474642" w:rsidRDefault="001D1789" w:rsidP="001D1789">
            <w:pPr>
              <w:jc w:val="center"/>
              <w:rPr>
                <w:rFonts w:eastAsia="Calibri" w:cs="Arial"/>
                <w:b/>
                <w:lang w:val="de-DE"/>
              </w:rPr>
            </w:pPr>
            <w:r w:rsidRPr="00474642">
              <w:rPr>
                <w:rFonts w:eastAsia="Calibri" w:cs="Arial"/>
                <w:b/>
                <w:lang w:val="de-DE"/>
              </w:rPr>
              <w:t>12</w:t>
            </w:r>
          </w:p>
        </w:tc>
      </w:tr>
      <w:tr w:rsidR="001D1789" w:rsidRPr="00474642" w14:paraId="4C21AC1D" w14:textId="77777777" w:rsidTr="00B10F8C">
        <w:trPr>
          <w:trHeight w:val="907"/>
        </w:trPr>
        <w:tc>
          <w:tcPr>
            <w:tcW w:w="13992" w:type="dxa"/>
            <w:gridSpan w:val="4"/>
            <w:tcBorders>
              <w:top w:val="single" w:sz="12" w:space="0" w:color="auto"/>
              <w:left w:val="single" w:sz="12" w:space="0" w:color="auto"/>
              <w:bottom w:val="single" w:sz="12" w:space="0" w:color="auto"/>
              <w:right w:val="single" w:sz="12" w:space="0" w:color="auto"/>
            </w:tcBorders>
          </w:tcPr>
          <w:p w14:paraId="44492322" w14:textId="753F8366" w:rsidR="001D1789" w:rsidRPr="00474642" w:rsidRDefault="001D1789" w:rsidP="008E1E8C">
            <w:pPr>
              <w:ind w:left="7110" w:right="278"/>
              <w:jc w:val="left"/>
              <w:rPr>
                <w:rFonts w:eastAsia="Calibri" w:cs="Arial"/>
                <w:b/>
                <w:sz w:val="24"/>
                <w:lang w:val="de-DE"/>
              </w:rPr>
            </w:pPr>
            <w:r w:rsidRPr="00474642">
              <w:rPr>
                <w:rFonts w:eastAsia="Calibri" w:cs="Arial"/>
                <w:b/>
                <w:sz w:val="24"/>
                <w:lang w:val="de-DE"/>
              </w:rPr>
              <w:t xml:space="preserve">Zur Verfügung stehende Unterrichtszeit: </w:t>
            </w:r>
            <w:r w:rsidRPr="00474642">
              <w:rPr>
                <w:rFonts w:eastAsia="Calibri" w:cs="Arial"/>
                <w:b/>
                <w:sz w:val="24"/>
                <w:lang w:val="de-DE"/>
              </w:rPr>
              <w:ptab w:relativeTo="margin" w:alignment="right" w:leader="none"/>
            </w:r>
            <w:r w:rsidRPr="00474642">
              <w:rPr>
                <w:rFonts w:eastAsia="Calibri" w:cs="Arial"/>
                <w:sz w:val="24"/>
                <w:lang w:val="de-DE"/>
              </w:rPr>
              <w:t xml:space="preserve">160 </w:t>
            </w:r>
            <w:r w:rsidR="008E1E8C">
              <w:rPr>
                <w:rFonts w:eastAsia="Calibri" w:cs="Arial"/>
                <w:sz w:val="24"/>
                <w:lang w:val="de-DE"/>
              </w:rPr>
              <w:t>UE</w:t>
            </w:r>
          </w:p>
          <w:p w14:paraId="44D5A8AB" w14:textId="36196113" w:rsidR="001D1789" w:rsidRPr="00474642" w:rsidRDefault="001D1789" w:rsidP="008E1E8C">
            <w:pPr>
              <w:tabs>
                <w:tab w:val="left" w:pos="12465"/>
              </w:tabs>
              <w:ind w:left="7110" w:right="278"/>
              <w:jc w:val="left"/>
              <w:rPr>
                <w:rFonts w:eastAsia="Calibri" w:cs="Arial"/>
                <w:b/>
                <w:sz w:val="24"/>
                <w:lang w:val="de-DE"/>
              </w:rPr>
            </w:pPr>
            <w:r w:rsidRPr="00474642">
              <w:rPr>
                <w:rFonts w:eastAsia="Calibri" w:cs="Arial"/>
                <w:b/>
                <w:sz w:val="24"/>
                <w:lang w:val="de-DE"/>
              </w:rPr>
              <w:t xml:space="preserve">Stunden für die Unterrichtsvorhaben: </w:t>
            </w:r>
            <w:r w:rsidRPr="00474642">
              <w:rPr>
                <w:rFonts w:eastAsia="Calibri" w:cs="Arial"/>
                <w:b/>
                <w:sz w:val="24"/>
                <w:lang w:val="de-DE"/>
              </w:rPr>
              <w:ptab w:relativeTo="margin" w:alignment="right" w:leader="none"/>
            </w:r>
            <w:r w:rsidRPr="00474642">
              <w:rPr>
                <w:rFonts w:eastAsia="Calibri" w:cs="Arial"/>
                <w:sz w:val="24"/>
                <w:lang w:val="de-DE"/>
              </w:rPr>
              <w:t xml:space="preserve">120 </w:t>
            </w:r>
            <w:r w:rsidR="008E1E8C">
              <w:rPr>
                <w:rFonts w:eastAsia="Calibri" w:cs="Arial"/>
                <w:sz w:val="24"/>
                <w:lang w:val="de-DE"/>
              </w:rPr>
              <w:t>UE</w:t>
            </w:r>
          </w:p>
          <w:p w14:paraId="53B46F61" w14:textId="002A5031" w:rsidR="001D1789" w:rsidRPr="00474642" w:rsidRDefault="001D1789" w:rsidP="008E1E8C">
            <w:pPr>
              <w:ind w:left="7110" w:right="278"/>
              <w:jc w:val="left"/>
              <w:rPr>
                <w:rFonts w:eastAsia="Calibri" w:cs="Arial"/>
                <w:b/>
                <w:sz w:val="28"/>
                <w:lang w:val="de-DE"/>
              </w:rPr>
            </w:pPr>
            <w:r w:rsidRPr="00474642">
              <w:rPr>
                <w:rFonts w:eastAsia="Calibri" w:cs="Arial"/>
                <w:b/>
                <w:sz w:val="24"/>
                <w:lang w:val="de-DE"/>
              </w:rPr>
              <w:t xml:space="preserve">Freiraum: </w:t>
            </w:r>
            <w:r w:rsidRPr="00474642">
              <w:rPr>
                <w:rFonts w:eastAsia="Calibri" w:cs="Arial"/>
                <w:b/>
                <w:sz w:val="24"/>
                <w:lang w:val="de-DE"/>
              </w:rPr>
              <w:ptab w:relativeTo="margin" w:alignment="right" w:leader="none"/>
            </w:r>
            <w:r w:rsidRPr="00474642">
              <w:rPr>
                <w:rFonts w:eastAsia="Calibri" w:cs="Arial"/>
                <w:sz w:val="24"/>
                <w:lang w:val="de-DE"/>
              </w:rPr>
              <w:t xml:space="preserve">40 </w:t>
            </w:r>
            <w:r w:rsidR="008E1E8C">
              <w:rPr>
                <w:rFonts w:eastAsia="Calibri" w:cs="Arial"/>
                <w:sz w:val="24"/>
                <w:lang w:val="de-DE"/>
              </w:rPr>
              <w:t>UE</w:t>
            </w:r>
            <w:r w:rsidRPr="00474642">
              <w:rPr>
                <w:rFonts w:eastAsia="Calibri" w:cs="Arial"/>
                <w:b/>
                <w:sz w:val="24"/>
                <w:lang w:val="de-DE"/>
              </w:rPr>
              <w:t xml:space="preserve"> </w:t>
            </w:r>
          </w:p>
        </w:tc>
      </w:tr>
    </w:tbl>
    <w:p w14:paraId="228F5A5E" w14:textId="77777777" w:rsidR="00ED3861" w:rsidRDefault="00ED3861" w:rsidP="00337D34">
      <w:pPr>
        <w:sectPr w:rsidR="00ED3861" w:rsidSect="00B10F8C">
          <w:pgSz w:w="16838" w:h="11906" w:orient="landscape" w:code="9"/>
          <w:pgMar w:top="851" w:right="1418" w:bottom="709" w:left="1418" w:header="709" w:footer="709" w:gutter="284"/>
          <w:cols w:space="708"/>
          <w:titlePg/>
          <w:docGrid w:linePitch="360"/>
        </w:sectPr>
      </w:pPr>
    </w:p>
    <w:tbl>
      <w:tblPr>
        <w:tblW w:w="101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53"/>
        <w:gridCol w:w="1367"/>
        <w:gridCol w:w="1973"/>
        <w:gridCol w:w="3405"/>
      </w:tblGrid>
      <w:tr w:rsidR="002606FD" w:rsidRPr="002606FD" w14:paraId="40DCFD9D" w14:textId="77777777" w:rsidTr="00B57EBF">
        <w:trPr>
          <w:trHeight w:val="283"/>
        </w:trPr>
        <w:tc>
          <w:tcPr>
            <w:tcW w:w="3453" w:type="dxa"/>
            <w:shd w:val="clear" w:color="auto" w:fill="BFBFBF"/>
            <w:tcMar>
              <w:top w:w="57" w:type="dxa"/>
              <w:bottom w:w="57" w:type="dxa"/>
            </w:tcMar>
            <w:vAlign w:val="center"/>
          </w:tcPr>
          <w:p w14:paraId="1909468C" w14:textId="77777777" w:rsidR="002606FD" w:rsidRPr="00B57EBF" w:rsidRDefault="002606FD" w:rsidP="002606FD">
            <w:pPr>
              <w:spacing w:after="0" w:line="240" w:lineRule="auto"/>
              <w:jc w:val="center"/>
              <w:rPr>
                <w:rFonts w:eastAsia="Times New Roman" w:cs="Arial"/>
                <w:b/>
                <w:iCs/>
                <w:sz w:val="20"/>
                <w:szCs w:val="28"/>
                <w:lang w:eastAsia="de-DE"/>
              </w:rPr>
            </w:pPr>
            <w:r w:rsidRPr="00B57EBF">
              <w:rPr>
                <w:rFonts w:eastAsia="Times New Roman" w:cs="Arial"/>
                <w:b/>
                <w:iCs/>
                <w:sz w:val="20"/>
                <w:szCs w:val="28"/>
                <w:lang w:eastAsia="de-DE"/>
              </w:rPr>
              <w:t>Jahrgangsstufe 6</w:t>
            </w:r>
          </w:p>
        </w:tc>
        <w:tc>
          <w:tcPr>
            <w:tcW w:w="3340" w:type="dxa"/>
            <w:gridSpan w:val="2"/>
            <w:shd w:val="clear" w:color="auto" w:fill="BFBFBF"/>
            <w:tcMar>
              <w:top w:w="57" w:type="dxa"/>
              <w:bottom w:w="57" w:type="dxa"/>
            </w:tcMar>
            <w:vAlign w:val="center"/>
          </w:tcPr>
          <w:p w14:paraId="13E41765" w14:textId="77777777" w:rsidR="002606FD" w:rsidRPr="00B57EBF" w:rsidRDefault="002606FD" w:rsidP="002606FD">
            <w:pPr>
              <w:spacing w:after="0" w:line="240" w:lineRule="auto"/>
              <w:jc w:val="center"/>
              <w:rPr>
                <w:rFonts w:eastAsia="Times New Roman" w:cs="Arial"/>
                <w:b/>
                <w:iCs/>
                <w:sz w:val="20"/>
                <w:szCs w:val="28"/>
                <w:lang w:eastAsia="de-DE"/>
              </w:rPr>
            </w:pPr>
            <w:r w:rsidRPr="00B57EBF">
              <w:rPr>
                <w:rFonts w:eastAsia="Times New Roman" w:cs="Arial"/>
                <w:b/>
                <w:iCs/>
                <w:sz w:val="20"/>
                <w:szCs w:val="28"/>
                <w:lang w:eastAsia="de-DE"/>
              </w:rPr>
              <w:t>Dauer des UVs: 12</w:t>
            </w:r>
          </w:p>
        </w:tc>
        <w:tc>
          <w:tcPr>
            <w:tcW w:w="3405" w:type="dxa"/>
            <w:tcBorders>
              <w:bottom w:val="single" w:sz="4" w:space="0" w:color="auto"/>
            </w:tcBorders>
            <w:shd w:val="clear" w:color="auto" w:fill="BFBFBF"/>
            <w:tcMar>
              <w:top w:w="57" w:type="dxa"/>
              <w:bottom w:w="57" w:type="dxa"/>
            </w:tcMar>
            <w:vAlign w:val="center"/>
          </w:tcPr>
          <w:p w14:paraId="30622973" w14:textId="77777777" w:rsidR="002606FD" w:rsidRPr="00B57EBF" w:rsidRDefault="002606FD" w:rsidP="00F3729A">
            <w:pPr>
              <w:spacing w:after="0" w:line="240" w:lineRule="auto"/>
              <w:jc w:val="center"/>
              <w:rPr>
                <w:rFonts w:eastAsia="Times New Roman" w:cs="Arial"/>
                <w:b/>
                <w:iCs/>
                <w:sz w:val="20"/>
                <w:szCs w:val="28"/>
                <w:lang w:eastAsia="de-DE"/>
              </w:rPr>
            </w:pPr>
            <w:r w:rsidRPr="00B57EBF">
              <w:rPr>
                <w:rFonts w:eastAsia="Times New Roman" w:cs="Arial"/>
                <w:b/>
                <w:iCs/>
                <w:sz w:val="20"/>
                <w:szCs w:val="28"/>
                <w:lang w:eastAsia="de-DE"/>
              </w:rPr>
              <w:t>Nummer des UVs im BF/SB: 8.1</w:t>
            </w:r>
          </w:p>
        </w:tc>
      </w:tr>
      <w:tr w:rsidR="002606FD" w:rsidRPr="002606FD" w14:paraId="353E848E" w14:textId="77777777" w:rsidTr="00F3729A">
        <w:trPr>
          <w:trHeight w:val="21"/>
        </w:trPr>
        <w:tc>
          <w:tcPr>
            <w:tcW w:w="10198" w:type="dxa"/>
            <w:gridSpan w:val="4"/>
            <w:shd w:val="clear" w:color="auto" w:fill="auto"/>
            <w:tcMar>
              <w:top w:w="57" w:type="dxa"/>
              <w:bottom w:w="57" w:type="dxa"/>
            </w:tcMar>
          </w:tcPr>
          <w:p w14:paraId="78FA4BE5" w14:textId="77777777" w:rsidR="002606FD" w:rsidRPr="00B57EBF" w:rsidRDefault="002606FD" w:rsidP="00B57EBF">
            <w:pPr>
              <w:spacing w:after="0" w:line="240" w:lineRule="auto"/>
              <w:jc w:val="left"/>
              <w:rPr>
                <w:rFonts w:eastAsia="Times New Roman" w:cs="Arial"/>
                <w:b/>
                <w:iCs/>
                <w:sz w:val="20"/>
                <w:szCs w:val="23"/>
                <w:lang w:eastAsia="de-DE"/>
              </w:rPr>
            </w:pPr>
            <w:r w:rsidRPr="00B57EBF">
              <w:rPr>
                <w:rFonts w:eastAsia="Times New Roman" w:cs="Arial"/>
                <w:b/>
                <w:iCs/>
                <w:sz w:val="20"/>
                <w:szCs w:val="23"/>
                <w:lang w:eastAsia="de-DE"/>
              </w:rPr>
              <w:t>Thema des UV: „</w:t>
            </w:r>
            <w:r w:rsidRPr="00B57EBF">
              <w:rPr>
                <w:rFonts w:eastAsia="Times New Roman" w:cs="Arial"/>
                <w:b/>
                <w:i/>
                <w:iCs/>
                <w:sz w:val="20"/>
                <w:szCs w:val="23"/>
                <w:lang w:eastAsia="de-DE"/>
              </w:rPr>
              <w:t>Wer bremsen kann, gewinnt</w:t>
            </w:r>
            <w:r w:rsidRPr="00B57EBF">
              <w:rPr>
                <w:rFonts w:eastAsia="Times New Roman" w:cs="Arial"/>
                <w:b/>
                <w:iCs/>
                <w:sz w:val="20"/>
                <w:szCs w:val="23"/>
                <w:lang w:eastAsia="de-DE"/>
              </w:rPr>
              <w:t xml:space="preserve">“ </w:t>
            </w:r>
            <w:r w:rsidRPr="00B57EBF">
              <w:rPr>
                <w:rFonts w:eastAsia="Times New Roman" w:cs="Arial"/>
                <w:iCs/>
                <w:sz w:val="20"/>
                <w:szCs w:val="23"/>
                <w:lang w:eastAsia="de-DE"/>
              </w:rPr>
              <w:t>– Einen selbst erstellten niveaudifferenzierten Skate-Parcours sicherheitsbewusst bewältigen</w:t>
            </w:r>
          </w:p>
        </w:tc>
      </w:tr>
      <w:tr w:rsidR="002606FD" w:rsidRPr="002606FD" w14:paraId="3B7E3A88" w14:textId="77777777" w:rsidTr="00B10F8C">
        <w:trPr>
          <w:trHeight w:val="21"/>
        </w:trPr>
        <w:tc>
          <w:tcPr>
            <w:tcW w:w="4820" w:type="dxa"/>
            <w:gridSpan w:val="2"/>
            <w:tcBorders>
              <w:right w:val="dashed" w:sz="8" w:space="0" w:color="auto"/>
            </w:tcBorders>
            <w:shd w:val="clear" w:color="auto" w:fill="33CCFF"/>
            <w:tcMar>
              <w:top w:w="57" w:type="dxa"/>
              <w:bottom w:w="57" w:type="dxa"/>
            </w:tcMar>
          </w:tcPr>
          <w:p w14:paraId="3A7018DF" w14:textId="77777777" w:rsidR="002606FD" w:rsidRPr="00B57EBF" w:rsidRDefault="002606FD" w:rsidP="002606FD">
            <w:pPr>
              <w:spacing w:before="120" w:after="120" w:line="240" w:lineRule="auto"/>
              <w:jc w:val="left"/>
              <w:rPr>
                <w:rFonts w:eastAsia="Times New Roman" w:cs="Arial"/>
                <w:b/>
                <w:iCs/>
                <w:sz w:val="20"/>
                <w:szCs w:val="24"/>
                <w:lang w:eastAsia="de-DE"/>
              </w:rPr>
            </w:pPr>
            <w:r w:rsidRPr="00B57EBF">
              <w:rPr>
                <w:rFonts w:eastAsia="Times New Roman" w:cs="Arial"/>
                <w:b/>
                <w:iCs/>
                <w:sz w:val="20"/>
                <w:szCs w:val="24"/>
                <w:lang w:eastAsia="de-DE"/>
              </w:rPr>
              <w:t xml:space="preserve">BF/SB 8 Gleiten, Fahren, Rollen – Rollsport/Boots-sport/Wassersport </w:t>
            </w:r>
          </w:p>
        </w:tc>
        <w:tc>
          <w:tcPr>
            <w:tcW w:w="5378" w:type="dxa"/>
            <w:gridSpan w:val="2"/>
            <w:tcBorders>
              <w:left w:val="dashed" w:sz="8" w:space="0" w:color="auto"/>
              <w:bottom w:val="single" w:sz="4" w:space="0" w:color="auto"/>
            </w:tcBorders>
            <w:shd w:val="clear" w:color="auto" w:fill="auto"/>
            <w:tcMar>
              <w:top w:w="57" w:type="dxa"/>
              <w:bottom w:w="57" w:type="dxa"/>
            </w:tcMar>
          </w:tcPr>
          <w:p w14:paraId="79770251" w14:textId="77777777" w:rsidR="002606FD" w:rsidRPr="00B57EBF" w:rsidRDefault="002606FD" w:rsidP="00B57EBF">
            <w:pPr>
              <w:spacing w:after="0" w:line="240" w:lineRule="auto"/>
              <w:jc w:val="left"/>
              <w:rPr>
                <w:rFonts w:eastAsia="Times New Roman" w:cs="Arial"/>
                <w:b/>
                <w:iCs/>
                <w:sz w:val="20"/>
                <w:szCs w:val="24"/>
                <w:lang w:eastAsia="de-DE"/>
              </w:rPr>
            </w:pPr>
            <w:r w:rsidRPr="00B57EBF">
              <w:rPr>
                <w:rFonts w:eastAsia="Times New Roman" w:cs="Arial"/>
                <w:b/>
                <w:iCs/>
                <w:sz w:val="20"/>
                <w:szCs w:val="24"/>
                <w:lang w:eastAsia="de-DE"/>
              </w:rPr>
              <w:t>Inhaltsfelder:</w:t>
            </w:r>
          </w:p>
          <w:p w14:paraId="65A0DF6D" w14:textId="77777777" w:rsidR="002606FD" w:rsidRPr="00B57EBF" w:rsidRDefault="002606FD" w:rsidP="00B57EBF">
            <w:pPr>
              <w:spacing w:after="0" w:line="240" w:lineRule="auto"/>
              <w:jc w:val="left"/>
              <w:rPr>
                <w:rFonts w:eastAsia="Times New Roman" w:cs="Arial"/>
                <w:b/>
                <w:iCs/>
                <w:sz w:val="20"/>
                <w:szCs w:val="24"/>
                <w:lang w:eastAsia="de-DE"/>
              </w:rPr>
            </w:pPr>
            <w:r w:rsidRPr="00B57EBF">
              <w:rPr>
                <w:rFonts w:eastAsia="Times New Roman" w:cs="Arial"/>
                <w:b/>
                <w:iCs/>
                <w:sz w:val="20"/>
                <w:szCs w:val="24"/>
                <w:lang w:eastAsia="de-DE"/>
              </w:rPr>
              <w:t xml:space="preserve">f – Gesundheit, </w:t>
            </w:r>
          </w:p>
          <w:p w14:paraId="67A83821" w14:textId="77777777" w:rsidR="002606FD" w:rsidRPr="00B57EBF" w:rsidRDefault="002606FD" w:rsidP="00B57EBF">
            <w:pPr>
              <w:spacing w:after="0" w:line="240" w:lineRule="auto"/>
              <w:jc w:val="left"/>
              <w:rPr>
                <w:rFonts w:eastAsia="Times New Roman" w:cs="Arial"/>
                <w:b/>
                <w:iCs/>
                <w:sz w:val="20"/>
                <w:szCs w:val="24"/>
                <w:lang w:eastAsia="de-DE"/>
              </w:rPr>
            </w:pPr>
            <w:r w:rsidRPr="00B57EBF">
              <w:rPr>
                <w:rFonts w:eastAsia="Times New Roman" w:cs="Arial"/>
                <w:b/>
                <w:iCs/>
                <w:sz w:val="20"/>
                <w:szCs w:val="24"/>
                <w:lang w:eastAsia="de-DE"/>
              </w:rPr>
              <w:t>c – Wagnis und Verantwortung</w:t>
            </w:r>
          </w:p>
        </w:tc>
      </w:tr>
      <w:tr w:rsidR="002606FD" w:rsidRPr="002606FD" w14:paraId="32F436C0" w14:textId="77777777" w:rsidTr="00B10F8C">
        <w:trPr>
          <w:trHeight w:val="21"/>
        </w:trPr>
        <w:tc>
          <w:tcPr>
            <w:tcW w:w="4820" w:type="dxa"/>
            <w:gridSpan w:val="2"/>
            <w:tcBorders>
              <w:right w:val="dashed" w:sz="8" w:space="0" w:color="auto"/>
            </w:tcBorders>
            <w:shd w:val="clear" w:color="auto" w:fill="auto"/>
            <w:tcMar>
              <w:top w:w="57" w:type="dxa"/>
              <w:bottom w:w="57" w:type="dxa"/>
            </w:tcMar>
          </w:tcPr>
          <w:p w14:paraId="74984680" w14:textId="77777777" w:rsidR="002606FD" w:rsidRPr="00B57EBF" w:rsidRDefault="002606FD" w:rsidP="002606FD">
            <w:pPr>
              <w:spacing w:after="120" w:line="240" w:lineRule="auto"/>
              <w:jc w:val="left"/>
              <w:rPr>
                <w:rFonts w:eastAsia="Times New Roman" w:cs="Arial"/>
                <w:b/>
                <w:iCs/>
                <w:sz w:val="20"/>
                <w:szCs w:val="24"/>
                <w:lang w:eastAsia="de-DE"/>
              </w:rPr>
            </w:pPr>
            <w:r w:rsidRPr="00B57EBF">
              <w:rPr>
                <w:rFonts w:eastAsia="Times New Roman" w:cs="Arial"/>
                <w:b/>
                <w:iCs/>
                <w:sz w:val="20"/>
                <w:szCs w:val="24"/>
                <w:lang w:eastAsia="de-DE"/>
              </w:rPr>
              <w:t>Inhaltliche Kerne:</w:t>
            </w:r>
          </w:p>
          <w:p w14:paraId="10D58733" w14:textId="77777777" w:rsidR="002606FD" w:rsidRPr="00B57EBF" w:rsidRDefault="002606FD" w:rsidP="002606FD">
            <w:pPr>
              <w:numPr>
                <w:ilvl w:val="0"/>
                <w:numId w:val="12"/>
              </w:numPr>
              <w:spacing w:after="0" w:line="240" w:lineRule="auto"/>
              <w:ind w:left="319" w:hanging="242"/>
              <w:contextualSpacing/>
              <w:jc w:val="left"/>
              <w:rPr>
                <w:rFonts w:eastAsia="Times New Roman" w:cs="Arial"/>
                <w:iCs/>
                <w:sz w:val="20"/>
                <w:szCs w:val="24"/>
                <w:lang w:eastAsia="de-DE"/>
              </w:rPr>
            </w:pPr>
            <w:r w:rsidRPr="00B57EBF">
              <w:rPr>
                <w:rFonts w:eastAsia="Times New Roman" w:cs="Arial"/>
                <w:iCs/>
                <w:sz w:val="20"/>
                <w:szCs w:val="24"/>
                <w:lang w:eastAsia="de-DE"/>
              </w:rPr>
              <w:t>Rollen und Fahren auf Rollgeräten</w:t>
            </w:r>
          </w:p>
        </w:tc>
        <w:tc>
          <w:tcPr>
            <w:tcW w:w="5378" w:type="dxa"/>
            <w:gridSpan w:val="2"/>
            <w:tcBorders>
              <w:left w:val="dashed" w:sz="8" w:space="0" w:color="auto"/>
            </w:tcBorders>
            <w:shd w:val="clear" w:color="auto" w:fill="auto"/>
            <w:tcMar>
              <w:top w:w="57" w:type="dxa"/>
              <w:bottom w:w="57" w:type="dxa"/>
            </w:tcMar>
          </w:tcPr>
          <w:p w14:paraId="6AB07C2D" w14:textId="77777777" w:rsidR="002606FD" w:rsidRPr="00B57EBF" w:rsidRDefault="002606FD" w:rsidP="00B57EBF">
            <w:pPr>
              <w:spacing w:after="0" w:line="240" w:lineRule="auto"/>
              <w:jc w:val="left"/>
              <w:rPr>
                <w:rFonts w:eastAsia="Times New Roman" w:cs="Arial"/>
                <w:b/>
                <w:iCs/>
                <w:sz w:val="20"/>
                <w:szCs w:val="24"/>
                <w:lang w:eastAsia="de-DE"/>
              </w:rPr>
            </w:pPr>
            <w:r w:rsidRPr="00B57EBF">
              <w:rPr>
                <w:rFonts w:eastAsia="Times New Roman" w:cs="Arial"/>
                <w:b/>
                <w:iCs/>
                <w:sz w:val="20"/>
                <w:szCs w:val="24"/>
                <w:lang w:eastAsia="de-DE"/>
              </w:rPr>
              <w:t>Inhaltliche Schwerpunkte:</w:t>
            </w:r>
          </w:p>
          <w:p w14:paraId="0F98C396" w14:textId="77777777" w:rsidR="002606FD" w:rsidRPr="00B57EBF" w:rsidRDefault="002606FD" w:rsidP="00B57EBF">
            <w:pPr>
              <w:numPr>
                <w:ilvl w:val="0"/>
                <w:numId w:val="12"/>
              </w:numPr>
              <w:spacing w:after="0" w:line="240" w:lineRule="auto"/>
              <w:ind w:left="319" w:hanging="242"/>
              <w:contextualSpacing/>
              <w:jc w:val="left"/>
              <w:rPr>
                <w:rFonts w:eastAsia="Times New Roman" w:cs="Arial"/>
                <w:iCs/>
                <w:sz w:val="20"/>
                <w:szCs w:val="24"/>
                <w:lang w:eastAsia="de-DE"/>
              </w:rPr>
            </w:pPr>
            <w:r w:rsidRPr="00B57EBF">
              <w:rPr>
                <w:rFonts w:eastAsia="Times New Roman" w:cs="Arial"/>
                <w:iCs/>
                <w:sz w:val="20"/>
                <w:szCs w:val="24"/>
                <w:lang w:eastAsia="de-DE"/>
              </w:rPr>
              <w:t>Handlungssteuerung [c]</w:t>
            </w:r>
          </w:p>
          <w:p w14:paraId="729400EB" w14:textId="77777777" w:rsidR="002606FD" w:rsidRPr="00B57EBF" w:rsidRDefault="002606FD" w:rsidP="00B57EBF">
            <w:pPr>
              <w:numPr>
                <w:ilvl w:val="0"/>
                <w:numId w:val="12"/>
              </w:numPr>
              <w:spacing w:after="0" w:line="240" w:lineRule="auto"/>
              <w:ind w:left="319" w:hanging="242"/>
              <w:contextualSpacing/>
              <w:jc w:val="left"/>
              <w:rPr>
                <w:rFonts w:eastAsia="Times New Roman" w:cs="Arial"/>
                <w:iCs/>
                <w:sz w:val="20"/>
                <w:szCs w:val="24"/>
                <w:lang w:eastAsia="de-DE"/>
              </w:rPr>
            </w:pPr>
            <w:r w:rsidRPr="00B57EBF">
              <w:rPr>
                <w:rFonts w:eastAsia="Times New Roman" w:cs="Arial"/>
                <w:iCs/>
                <w:sz w:val="20"/>
                <w:szCs w:val="24"/>
                <w:lang w:eastAsia="de-DE"/>
              </w:rPr>
              <w:t>Unfall- und Verletzungsprophylaxe [f]</w:t>
            </w:r>
          </w:p>
        </w:tc>
      </w:tr>
      <w:tr w:rsidR="002606FD" w:rsidRPr="002606FD" w14:paraId="1D961209" w14:textId="77777777" w:rsidTr="00B10F8C">
        <w:trPr>
          <w:trHeight w:val="21"/>
        </w:trPr>
        <w:tc>
          <w:tcPr>
            <w:tcW w:w="4820" w:type="dxa"/>
            <w:gridSpan w:val="2"/>
            <w:tcBorders>
              <w:right w:val="dashed" w:sz="8" w:space="0" w:color="auto"/>
            </w:tcBorders>
            <w:shd w:val="clear" w:color="auto" w:fill="auto"/>
            <w:tcMar>
              <w:top w:w="57" w:type="dxa"/>
              <w:bottom w:w="57" w:type="dxa"/>
            </w:tcMar>
          </w:tcPr>
          <w:p w14:paraId="5DE5357F" w14:textId="77777777" w:rsidR="002606FD" w:rsidRPr="00B57EBF" w:rsidRDefault="002606FD" w:rsidP="002606FD">
            <w:pPr>
              <w:spacing w:after="120" w:line="240" w:lineRule="auto"/>
              <w:jc w:val="left"/>
              <w:rPr>
                <w:rFonts w:eastAsia="Times New Roman" w:cs="Arial"/>
                <w:b/>
                <w:sz w:val="20"/>
                <w:szCs w:val="24"/>
                <w:lang w:eastAsia="de-DE"/>
              </w:rPr>
            </w:pPr>
            <w:r w:rsidRPr="00B57EBF">
              <w:rPr>
                <w:rFonts w:eastAsia="Times New Roman" w:cs="Arial"/>
                <w:b/>
                <w:sz w:val="20"/>
                <w:szCs w:val="24"/>
                <w:lang w:eastAsia="de-DE"/>
              </w:rPr>
              <w:t>Bewegungsfeldspezifische Kompetenzerwartungen</w:t>
            </w:r>
          </w:p>
          <w:p w14:paraId="3D42297F" w14:textId="77777777" w:rsidR="002606FD" w:rsidRPr="00B57EBF" w:rsidRDefault="002606FD" w:rsidP="002606FD">
            <w:pPr>
              <w:spacing w:after="0" w:line="240" w:lineRule="auto"/>
              <w:jc w:val="left"/>
              <w:rPr>
                <w:rFonts w:eastAsia="Times New Roman" w:cs="Arial"/>
                <w:b/>
                <w:sz w:val="20"/>
                <w:szCs w:val="20"/>
                <w:lang w:eastAsia="de-DE"/>
              </w:rPr>
            </w:pPr>
            <w:r w:rsidRPr="00B57EBF">
              <w:rPr>
                <w:rFonts w:eastAsia="Times New Roman" w:cs="Arial"/>
                <w:b/>
                <w:sz w:val="20"/>
                <w:szCs w:val="20"/>
                <w:lang w:eastAsia="de-DE"/>
              </w:rPr>
              <w:t>BWK</w:t>
            </w:r>
          </w:p>
          <w:p w14:paraId="2E3EB73E" w14:textId="77777777" w:rsidR="002606FD" w:rsidRPr="00B57EBF" w:rsidRDefault="002606FD" w:rsidP="002606FD">
            <w:pPr>
              <w:numPr>
                <w:ilvl w:val="0"/>
                <w:numId w:val="12"/>
              </w:numPr>
              <w:spacing w:after="0" w:line="240" w:lineRule="auto"/>
              <w:ind w:left="319" w:hanging="242"/>
              <w:contextualSpacing/>
              <w:jc w:val="left"/>
              <w:rPr>
                <w:rFonts w:eastAsia="Times New Roman" w:cs="Arial"/>
                <w:iCs/>
                <w:sz w:val="20"/>
                <w:szCs w:val="24"/>
                <w:lang w:eastAsia="de-DE"/>
              </w:rPr>
            </w:pPr>
            <w:r w:rsidRPr="00B57EBF">
              <w:rPr>
                <w:rFonts w:eastAsia="Times New Roman" w:cs="Arial"/>
                <w:iCs/>
                <w:sz w:val="20"/>
                <w:szCs w:val="24"/>
                <w:lang w:eastAsia="de-DE"/>
              </w:rPr>
              <w:t>sich mit einem Gleit- oder Fahr- oder Rollgerät kontrolliert fortbewegen, gezielt die Richtung ändern sowie situations- und sicherheitsbewusst beschleunigen und bremsen [6 BWK 8.1]</w:t>
            </w:r>
          </w:p>
          <w:p w14:paraId="370891A7" w14:textId="77777777" w:rsidR="002606FD" w:rsidRPr="00B57EBF" w:rsidRDefault="002606FD" w:rsidP="002606FD">
            <w:pPr>
              <w:spacing w:after="0" w:line="240" w:lineRule="auto"/>
              <w:ind w:left="720"/>
              <w:contextualSpacing/>
              <w:jc w:val="left"/>
              <w:rPr>
                <w:rFonts w:eastAsia="Times New Roman" w:cs="Arial"/>
                <w:iCs/>
                <w:sz w:val="20"/>
                <w:szCs w:val="24"/>
                <w:lang w:eastAsia="de-DE"/>
              </w:rPr>
            </w:pPr>
          </w:p>
          <w:p w14:paraId="5EC87C1F" w14:textId="77777777" w:rsidR="002606FD" w:rsidRPr="00B57EBF" w:rsidRDefault="002606FD" w:rsidP="002606FD">
            <w:pPr>
              <w:numPr>
                <w:ilvl w:val="0"/>
                <w:numId w:val="12"/>
              </w:numPr>
              <w:spacing w:after="0" w:line="240" w:lineRule="auto"/>
              <w:ind w:left="319" w:hanging="242"/>
              <w:contextualSpacing/>
              <w:jc w:val="left"/>
              <w:rPr>
                <w:rFonts w:eastAsia="Times New Roman" w:cs="Arial"/>
                <w:sz w:val="20"/>
                <w:szCs w:val="24"/>
                <w:lang w:eastAsia="de-DE"/>
              </w:rPr>
            </w:pPr>
            <w:r w:rsidRPr="00B57EBF">
              <w:rPr>
                <w:rFonts w:eastAsia="Times New Roman" w:cs="Arial"/>
                <w:iCs/>
                <w:sz w:val="20"/>
                <w:szCs w:val="24"/>
                <w:lang w:eastAsia="de-DE"/>
              </w:rPr>
              <w:t xml:space="preserve">grundlegende, gerätspezifische Anforderungssituationen beim Gleiten oder Fahren oder Rollen unter bewegungsökonomischen oder gestalterischen Aspekten sicherheitsbewusst bewältigen </w:t>
            </w:r>
            <w:r w:rsidRPr="00B57EBF">
              <w:rPr>
                <w:rFonts w:eastAsia="Times New Roman" w:cs="Arial"/>
                <w:iCs/>
                <w:sz w:val="20"/>
                <w:szCs w:val="24"/>
                <w:lang w:eastAsia="de-DE"/>
              </w:rPr>
              <w:br/>
              <w:t>[6 BWK 8.2]</w:t>
            </w:r>
          </w:p>
          <w:p w14:paraId="4C4EA3E7" w14:textId="77777777" w:rsidR="002606FD" w:rsidRPr="00B57EBF" w:rsidRDefault="002606FD" w:rsidP="002606FD">
            <w:pPr>
              <w:spacing w:after="0" w:line="240" w:lineRule="auto"/>
              <w:jc w:val="left"/>
              <w:rPr>
                <w:rFonts w:eastAsia="Times New Roman" w:cs="Arial"/>
                <w:sz w:val="20"/>
                <w:szCs w:val="24"/>
                <w:lang w:eastAsia="de-DE"/>
              </w:rPr>
            </w:pPr>
          </w:p>
        </w:tc>
        <w:tc>
          <w:tcPr>
            <w:tcW w:w="5378" w:type="dxa"/>
            <w:gridSpan w:val="2"/>
            <w:tcBorders>
              <w:left w:val="dashed" w:sz="8" w:space="0" w:color="auto"/>
            </w:tcBorders>
            <w:shd w:val="clear" w:color="auto" w:fill="auto"/>
            <w:tcMar>
              <w:top w:w="57" w:type="dxa"/>
              <w:bottom w:w="57" w:type="dxa"/>
            </w:tcMar>
          </w:tcPr>
          <w:p w14:paraId="7FF2AB4F" w14:textId="77777777" w:rsidR="002606FD" w:rsidRPr="00B57EBF" w:rsidRDefault="002606FD" w:rsidP="002606FD">
            <w:pPr>
              <w:spacing w:after="120" w:line="240" w:lineRule="auto"/>
              <w:jc w:val="left"/>
              <w:rPr>
                <w:rFonts w:eastAsia="Times New Roman" w:cs="Arial"/>
                <w:b/>
                <w:sz w:val="20"/>
                <w:szCs w:val="24"/>
                <w:lang w:eastAsia="de-DE"/>
              </w:rPr>
            </w:pPr>
            <w:r w:rsidRPr="00B57EBF">
              <w:rPr>
                <w:rFonts w:eastAsia="Times New Roman" w:cs="Arial"/>
                <w:b/>
                <w:sz w:val="20"/>
                <w:szCs w:val="24"/>
                <w:lang w:eastAsia="de-DE"/>
              </w:rPr>
              <w:t>Bewegungsfeldübergreifende Kompetenzerwartungen</w:t>
            </w:r>
          </w:p>
          <w:p w14:paraId="1BA2E01A" w14:textId="77777777" w:rsidR="002606FD" w:rsidRPr="00B57EBF" w:rsidRDefault="002606FD" w:rsidP="002606FD">
            <w:pPr>
              <w:spacing w:after="0" w:line="240" w:lineRule="auto"/>
              <w:jc w:val="left"/>
              <w:rPr>
                <w:rFonts w:eastAsia="Times New Roman" w:cs="Arial"/>
                <w:b/>
                <w:sz w:val="20"/>
                <w:szCs w:val="24"/>
                <w:lang w:eastAsia="de-DE"/>
              </w:rPr>
            </w:pPr>
            <w:r w:rsidRPr="00B57EBF">
              <w:rPr>
                <w:rFonts w:eastAsia="Times New Roman" w:cs="Arial"/>
                <w:b/>
                <w:sz w:val="20"/>
                <w:szCs w:val="24"/>
                <w:lang w:eastAsia="de-DE"/>
              </w:rPr>
              <w:t>SK</w:t>
            </w:r>
          </w:p>
          <w:p w14:paraId="527BF639" w14:textId="77777777" w:rsidR="002606FD" w:rsidRPr="00B57EBF" w:rsidRDefault="002606FD" w:rsidP="002606FD">
            <w:pPr>
              <w:numPr>
                <w:ilvl w:val="0"/>
                <w:numId w:val="12"/>
              </w:numPr>
              <w:spacing w:before="120" w:after="120" w:line="240" w:lineRule="auto"/>
              <w:ind w:left="319" w:hanging="242"/>
              <w:jc w:val="left"/>
              <w:rPr>
                <w:rFonts w:eastAsia="Times New Roman" w:cs="Arial"/>
                <w:iCs/>
                <w:sz w:val="20"/>
                <w:szCs w:val="24"/>
                <w:lang w:eastAsia="de-DE"/>
              </w:rPr>
            </w:pPr>
            <w:r w:rsidRPr="00B57EBF">
              <w:rPr>
                <w:rFonts w:eastAsia="Times New Roman" w:cs="Arial"/>
                <w:iCs/>
                <w:sz w:val="20"/>
                <w:szCs w:val="24"/>
                <w:lang w:eastAsia="de-DE"/>
              </w:rPr>
              <w:t>grundlegende sportartspezifische Gefahrenmomente sowie Organisations- und Sicherheitsvereinbarungen für das sichere sportliche Handeln benennen [6 SK f1]</w:t>
            </w:r>
          </w:p>
          <w:p w14:paraId="78A1CC0F" w14:textId="77777777" w:rsidR="002606FD" w:rsidRPr="00B57EBF" w:rsidRDefault="002606FD" w:rsidP="002606FD">
            <w:pPr>
              <w:numPr>
                <w:ilvl w:val="0"/>
                <w:numId w:val="12"/>
              </w:numPr>
              <w:spacing w:before="120" w:after="120" w:line="240" w:lineRule="auto"/>
              <w:ind w:left="319" w:hanging="242"/>
              <w:jc w:val="left"/>
              <w:rPr>
                <w:rFonts w:eastAsia="Times New Roman" w:cs="Arial"/>
                <w:iCs/>
                <w:sz w:val="20"/>
                <w:szCs w:val="24"/>
                <w:lang w:eastAsia="de-DE"/>
              </w:rPr>
            </w:pPr>
            <w:r w:rsidRPr="00B57EBF">
              <w:rPr>
                <w:rFonts w:eastAsia="Times New Roman" w:cs="Arial"/>
                <w:iCs/>
                <w:sz w:val="20"/>
                <w:szCs w:val="24"/>
                <w:lang w:eastAsia="de-DE"/>
              </w:rPr>
              <w:t>die Herausforderungen in einfachen sportlichen Handlungssituationen im Hinblick auf die Anforderung, das eigene Können und mögliche Gefahren beschreiben [6 SK c1]</w:t>
            </w:r>
          </w:p>
          <w:p w14:paraId="721E561B" w14:textId="77777777" w:rsidR="002606FD" w:rsidRPr="00B57EBF" w:rsidRDefault="002606FD" w:rsidP="002606FD">
            <w:pPr>
              <w:autoSpaceDE w:val="0"/>
              <w:autoSpaceDN w:val="0"/>
              <w:adjustRightInd w:val="0"/>
              <w:spacing w:before="120" w:after="120" w:line="240" w:lineRule="auto"/>
              <w:ind w:left="65"/>
              <w:jc w:val="left"/>
              <w:rPr>
                <w:rFonts w:eastAsia="Times New Roman" w:cs="Arial"/>
                <w:b/>
                <w:sz w:val="20"/>
                <w:szCs w:val="24"/>
                <w:lang w:eastAsia="de-DE"/>
              </w:rPr>
            </w:pPr>
            <w:r w:rsidRPr="00B57EBF">
              <w:rPr>
                <w:rFonts w:eastAsia="Times New Roman" w:cs="Arial"/>
                <w:b/>
                <w:sz w:val="20"/>
                <w:szCs w:val="24"/>
                <w:lang w:eastAsia="de-DE"/>
              </w:rPr>
              <w:t>MK</w:t>
            </w:r>
          </w:p>
          <w:p w14:paraId="10DA30FD" w14:textId="77777777" w:rsidR="002606FD" w:rsidRPr="00B57EBF" w:rsidRDefault="002606FD" w:rsidP="002606FD">
            <w:pPr>
              <w:numPr>
                <w:ilvl w:val="0"/>
                <w:numId w:val="12"/>
              </w:numPr>
              <w:spacing w:before="120" w:after="120" w:line="240" w:lineRule="auto"/>
              <w:ind w:left="319" w:hanging="242"/>
              <w:jc w:val="left"/>
              <w:rPr>
                <w:rFonts w:eastAsia="Times New Roman" w:cs="Arial"/>
                <w:sz w:val="20"/>
                <w:szCs w:val="20"/>
                <w:lang w:eastAsia="de-DE"/>
              </w:rPr>
            </w:pPr>
            <w:r w:rsidRPr="00B57EBF">
              <w:rPr>
                <w:rFonts w:eastAsia="Times New Roman" w:cs="Arial"/>
                <w:iCs/>
                <w:sz w:val="20"/>
                <w:szCs w:val="24"/>
                <w:lang w:eastAsia="de-DE"/>
              </w:rPr>
              <w:t>Spiel-, Übungs- und Wettkampfstätten situationsangemessen und sicherheitsbewusst nutzen [6 MK f1]</w:t>
            </w:r>
          </w:p>
        </w:tc>
      </w:tr>
    </w:tbl>
    <w:p w14:paraId="72DE3D7E" w14:textId="77777777" w:rsidR="00F3729A" w:rsidRDefault="00F3729A" w:rsidP="00A610F2">
      <w:pPr>
        <w:spacing w:after="0"/>
      </w:pPr>
    </w:p>
    <w:tbl>
      <w:tblPr>
        <w:tblW w:w="10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13"/>
        <w:gridCol w:w="1544"/>
        <w:gridCol w:w="1869"/>
        <w:gridCol w:w="3413"/>
      </w:tblGrid>
      <w:tr w:rsidR="00F3729A" w:rsidRPr="00A610F2" w14:paraId="1BF13CA6" w14:textId="77777777" w:rsidTr="00A610F2">
        <w:trPr>
          <w:trHeight w:val="283"/>
          <w:jc w:val="center"/>
        </w:trPr>
        <w:tc>
          <w:tcPr>
            <w:tcW w:w="3413" w:type="dxa"/>
            <w:shd w:val="clear" w:color="auto" w:fill="BFBFBF"/>
            <w:tcMar>
              <w:top w:w="57" w:type="dxa"/>
              <w:bottom w:w="57" w:type="dxa"/>
            </w:tcMar>
            <w:vAlign w:val="center"/>
          </w:tcPr>
          <w:p w14:paraId="1BF8852B" w14:textId="77777777" w:rsidR="00F3729A" w:rsidRPr="00A610F2" w:rsidRDefault="00F3729A" w:rsidP="00B10F8C">
            <w:pPr>
              <w:spacing w:after="0" w:line="240" w:lineRule="auto"/>
              <w:jc w:val="center"/>
              <w:rPr>
                <w:rFonts w:eastAsia="Times New Roman" w:cs="Arial"/>
                <w:b/>
                <w:iCs/>
                <w:sz w:val="20"/>
                <w:szCs w:val="28"/>
                <w:lang w:eastAsia="de-DE"/>
              </w:rPr>
            </w:pPr>
            <w:r w:rsidRPr="00A610F2">
              <w:rPr>
                <w:rFonts w:eastAsia="Times New Roman" w:cs="Arial"/>
                <w:b/>
                <w:iCs/>
                <w:sz w:val="20"/>
                <w:szCs w:val="28"/>
                <w:lang w:eastAsia="de-DE"/>
              </w:rPr>
              <w:t>Jahrgangsstufe: 6</w:t>
            </w:r>
          </w:p>
        </w:tc>
        <w:tc>
          <w:tcPr>
            <w:tcW w:w="3413" w:type="dxa"/>
            <w:gridSpan w:val="2"/>
            <w:shd w:val="clear" w:color="auto" w:fill="BFBFBF"/>
            <w:tcMar>
              <w:top w:w="57" w:type="dxa"/>
              <w:bottom w:w="57" w:type="dxa"/>
            </w:tcMar>
            <w:vAlign w:val="center"/>
          </w:tcPr>
          <w:p w14:paraId="28197C2B" w14:textId="77777777" w:rsidR="00F3729A" w:rsidRPr="00A610F2" w:rsidRDefault="00F3729A" w:rsidP="00B10F8C">
            <w:pPr>
              <w:spacing w:after="0" w:line="240" w:lineRule="auto"/>
              <w:jc w:val="center"/>
              <w:rPr>
                <w:rFonts w:eastAsia="Times New Roman" w:cs="Arial"/>
                <w:b/>
                <w:iCs/>
                <w:sz w:val="20"/>
                <w:szCs w:val="28"/>
                <w:lang w:eastAsia="de-DE"/>
              </w:rPr>
            </w:pPr>
            <w:r w:rsidRPr="00A610F2">
              <w:rPr>
                <w:rFonts w:eastAsia="Times New Roman" w:cs="Arial"/>
                <w:b/>
                <w:iCs/>
                <w:sz w:val="20"/>
                <w:szCs w:val="28"/>
                <w:lang w:eastAsia="de-DE"/>
              </w:rPr>
              <w:t>Dauer des UVs: 6</w:t>
            </w:r>
          </w:p>
        </w:tc>
        <w:tc>
          <w:tcPr>
            <w:tcW w:w="3413" w:type="dxa"/>
            <w:tcBorders>
              <w:bottom w:val="single" w:sz="4" w:space="0" w:color="auto"/>
            </w:tcBorders>
            <w:shd w:val="clear" w:color="auto" w:fill="BFBFBF"/>
            <w:vAlign w:val="center"/>
          </w:tcPr>
          <w:p w14:paraId="74BD4447" w14:textId="77777777" w:rsidR="00F3729A" w:rsidRPr="00A610F2" w:rsidRDefault="00F3729A" w:rsidP="00B10F8C">
            <w:pPr>
              <w:spacing w:after="0" w:line="240" w:lineRule="auto"/>
              <w:jc w:val="center"/>
              <w:rPr>
                <w:rFonts w:eastAsia="Times New Roman" w:cs="Arial"/>
                <w:b/>
                <w:iCs/>
                <w:sz w:val="20"/>
                <w:szCs w:val="28"/>
                <w:lang w:eastAsia="de-DE"/>
              </w:rPr>
            </w:pPr>
            <w:r w:rsidRPr="00A610F2">
              <w:rPr>
                <w:rFonts w:eastAsia="Times New Roman" w:cs="Arial"/>
                <w:b/>
                <w:iCs/>
                <w:sz w:val="20"/>
                <w:szCs w:val="28"/>
                <w:lang w:eastAsia="de-DE"/>
              </w:rPr>
              <w:t>Nummer des UVs im BF/SB: 4.1</w:t>
            </w:r>
          </w:p>
        </w:tc>
      </w:tr>
      <w:tr w:rsidR="00F3729A" w:rsidRPr="00A610F2" w14:paraId="5C2BACBD" w14:textId="77777777" w:rsidTr="00B10F8C">
        <w:trPr>
          <w:trHeight w:val="18"/>
          <w:jc w:val="center"/>
        </w:trPr>
        <w:tc>
          <w:tcPr>
            <w:tcW w:w="10239" w:type="dxa"/>
            <w:gridSpan w:val="4"/>
            <w:shd w:val="clear" w:color="auto" w:fill="auto"/>
            <w:tcMar>
              <w:top w:w="57" w:type="dxa"/>
              <w:bottom w:w="57" w:type="dxa"/>
            </w:tcMar>
          </w:tcPr>
          <w:p w14:paraId="10B072AA" w14:textId="77777777" w:rsidR="00F3729A" w:rsidRPr="00A610F2" w:rsidRDefault="00F3729A" w:rsidP="00B10F8C">
            <w:pPr>
              <w:spacing w:before="120" w:after="120" w:line="240" w:lineRule="auto"/>
              <w:jc w:val="left"/>
              <w:rPr>
                <w:rFonts w:eastAsia="Times New Roman" w:cs="Arial"/>
                <w:b/>
                <w:iCs/>
                <w:sz w:val="20"/>
                <w:szCs w:val="24"/>
                <w:lang w:eastAsia="de-DE"/>
              </w:rPr>
            </w:pPr>
            <w:r w:rsidRPr="00A610F2">
              <w:rPr>
                <w:rFonts w:eastAsia="Times New Roman" w:cs="Arial"/>
                <w:b/>
                <w:iCs/>
                <w:sz w:val="20"/>
                <w:szCs w:val="24"/>
                <w:lang w:eastAsia="de-DE"/>
              </w:rPr>
              <w:t>Thema des UV: „</w:t>
            </w:r>
            <w:r w:rsidRPr="00A610F2">
              <w:rPr>
                <w:rFonts w:eastAsia="Times New Roman" w:cs="Arial"/>
                <w:b/>
                <w:i/>
                <w:iCs/>
                <w:sz w:val="20"/>
                <w:szCs w:val="24"/>
                <w:lang w:eastAsia="de-DE"/>
              </w:rPr>
              <w:t>Qualle, Delphin, Wal und Flusspferd</w:t>
            </w:r>
            <w:r w:rsidRPr="00A610F2">
              <w:rPr>
                <w:rFonts w:eastAsia="Times New Roman" w:cs="Arial"/>
                <w:b/>
                <w:iCs/>
                <w:sz w:val="20"/>
                <w:szCs w:val="24"/>
                <w:lang w:eastAsia="de-DE"/>
              </w:rPr>
              <w:t>“</w:t>
            </w:r>
            <w:r w:rsidRPr="00A610F2">
              <w:rPr>
                <w:rFonts w:eastAsia="Times New Roman" w:cs="Times New Roman"/>
                <w:iCs/>
                <w:sz w:val="20"/>
                <w:szCs w:val="20"/>
                <w:lang w:eastAsia="de-DE"/>
              </w:rPr>
              <w:t xml:space="preserve"> – Grundlegende Erfahrungen zur Wasserbewältigung in unterschiedlichen Situationen als Voraussetzung für sicheres Schwimmen nutzen</w:t>
            </w:r>
          </w:p>
        </w:tc>
      </w:tr>
      <w:tr w:rsidR="00F3729A" w:rsidRPr="00A610F2" w14:paraId="663409B3" w14:textId="77777777" w:rsidTr="00A610F2">
        <w:trPr>
          <w:trHeight w:val="18"/>
          <w:jc w:val="center"/>
        </w:trPr>
        <w:tc>
          <w:tcPr>
            <w:tcW w:w="4957" w:type="dxa"/>
            <w:gridSpan w:val="2"/>
            <w:tcBorders>
              <w:right w:val="dashed" w:sz="8" w:space="0" w:color="auto"/>
            </w:tcBorders>
            <w:shd w:val="clear" w:color="auto" w:fill="0000FF"/>
            <w:tcMar>
              <w:top w:w="57" w:type="dxa"/>
              <w:bottom w:w="57" w:type="dxa"/>
            </w:tcMar>
            <w:vAlign w:val="center"/>
          </w:tcPr>
          <w:p w14:paraId="128EA55B" w14:textId="77777777" w:rsidR="00F3729A" w:rsidRPr="00A610F2" w:rsidRDefault="00F3729A" w:rsidP="00B10F8C">
            <w:pPr>
              <w:spacing w:before="120" w:after="120" w:line="240" w:lineRule="auto"/>
              <w:jc w:val="left"/>
              <w:rPr>
                <w:rFonts w:eastAsia="Times New Roman" w:cs="Arial"/>
                <w:b/>
                <w:iCs/>
                <w:sz w:val="20"/>
                <w:szCs w:val="24"/>
                <w:lang w:eastAsia="de-DE"/>
              </w:rPr>
            </w:pPr>
            <w:r w:rsidRPr="00A610F2">
              <w:rPr>
                <w:rFonts w:eastAsia="Times New Roman" w:cs="Arial"/>
                <w:b/>
                <w:iCs/>
                <w:sz w:val="20"/>
                <w:szCs w:val="24"/>
                <w:lang w:eastAsia="de-DE"/>
              </w:rPr>
              <w:t>BF/SB 4 Bewegen im Wasser – Schwimmen</w:t>
            </w:r>
          </w:p>
        </w:tc>
        <w:tc>
          <w:tcPr>
            <w:tcW w:w="5282" w:type="dxa"/>
            <w:gridSpan w:val="2"/>
            <w:tcBorders>
              <w:left w:val="dashed" w:sz="8" w:space="0" w:color="auto"/>
              <w:bottom w:val="single" w:sz="4" w:space="0" w:color="auto"/>
            </w:tcBorders>
            <w:shd w:val="clear" w:color="auto" w:fill="auto"/>
            <w:tcMar>
              <w:top w:w="57" w:type="dxa"/>
              <w:bottom w:w="57" w:type="dxa"/>
            </w:tcMar>
            <w:vAlign w:val="center"/>
          </w:tcPr>
          <w:p w14:paraId="056A4D9C" w14:textId="77777777" w:rsidR="00F3729A" w:rsidRPr="00A610F2" w:rsidRDefault="00F3729A" w:rsidP="00A610F2">
            <w:pPr>
              <w:spacing w:after="0" w:line="240" w:lineRule="auto"/>
              <w:jc w:val="left"/>
              <w:rPr>
                <w:rFonts w:eastAsia="Times New Roman" w:cs="Arial"/>
                <w:b/>
                <w:iCs/>
                <w:sz w:val="20"/>
                <w:szCs w:val="24"/>
                <w:lang w:eastAsia="de-DE"/>
              </w:rPr>
            </w:pPr>
            <w:r w:rsidRPr="00A610F2">
              <w:rPr>
                <w:rFonts w:eastAsia="Times New Roman" w:cs="Arial"/>
                <w:b/>
                <w:iCs/>
                <w:sz w:val="20"/>
                <w:szCs w:val="24"/>
                <w:lang w:eastAsia="de-DE"/>
              </w:rPr>
              <w:t xml:space="preserve">Inhaltsfelder: </w:t>
            </w:r>
          </w:p>
          <w:p w14:paraId="5A2FF9F7" w14:textId="77777777" w:rsidR="00F3729A" w:rsidRPr="00A610F2" w:rsidRDefault="00F3729A" w:rsidP="00A610F2">
            <w:pPr>
              <w:spacing w:after="0" w:line="240" w:lineRule="auto"/>
              <w:jc w:val="left"/>
              <w:rPr>
                <w:rFonts w:eastAsia="Times New Roman" w:cs="Arial"/>
                <w:b/>
                <w:iCs/>
                <w:sz w:val="20"/>
                <w:szCs w:val="24"/>
                <w:lang w:eastAsia="de-DE"/>
              </w:rPr>
            </w:pPr>
            <w:r w:rsidRPr="00A610F2">
              <w:rPr>
                <w:rFonts w:eastAsia="Times New Roman" w:cs="Arial"/>
                <w:b/>
                <w:iCs/>
                <w:sz w:val="20"/>
                <w:szCs w:val="24"/>
                <w:lang w:eastAsia="de-DE"/>
              </w:rPr>
              <w:t xml:space="preserve">a – </w:t>
            </w:r>
            <w:r w:rsidRPr="00A610F2">
              <w:rPr>
                <w:rFonts w:eastAsia="Times New Roman" w:cs="Arial"/>
                <w:b/>
                <w:sz w:val="20"/>
                <w:szCs w:val="24"/>
                <w:lang w:eastAsia="de-DE"/>
              </w:rPr>
              <w:t>Bewegungsstruktur und Bewegungslernen</w:t>
            </w:r>
          </w:p>
          <w:p w14:paraId="7D955D95" w14:textId="77777777" w:rsidR="00F3729A" w:rsidRPr="00A610F2" w:rsidRDefault="00F3729A" w:rsidP="00A610F2">
            <w:pPr>
              <w:spacing w:after="0" w:line="240" w:lineRule="auto"/>
              <w:jc w:val="left"/>
              <w:rPr>
                <w:rFonts w:eastAsia="Times New Roman" w:cs="Arial"/>
                <w:b/>
                <w:iCs/>
                <w:sz w:val="20"/>
                <w:szCs w:val="24"/>
                <w:lang w:eastAsia="de-DE"/>
              </w:rPr>
            </w:pPr>
            <w:r w:rsidRPr="00A610F2">
              <w:rPr>
                <w:rFonts w:eastAsia="Times New Roman" w:cs="Arial"/>
                <w:b/>
                <w:iCs/>
                <w:sz w:val="20"/>
                <w:szCs w:val="24"/>
                <w:lang w:eastAsia="de-DE"/>
              </w:rPr>
              <w:t>f – Gesundheit</w:t>
            </w:r>
          </w:p>
        </w:tc>
      </w:tr>
      <w:tr w:rsidR="00F3729A" w:rsidRPr="00A610F2" w14:paraId="071A6CC7" w14:textId="77777777" w:rsidTr="00A610F2">
        <w:trPr>
          <w:trHeight w:val="18"/>
          <w:jc w:val="center"/>
        </w:trPr>
        <w:tc>
          <w:tcPr>
            <w:tcW w:w="4957" w:type="dxa"/>
            <w:gridSpan w:val="2"/>
            <w:tcBorders>
              <w:right w:val="dashed" w:sz="8" w:space="0" w:color="auto"/>
            </w:tcBorders>
            <w:shd w:val="clear" w:color="auto" w:fill="auto"/>
            <w:tcMar>
              <w:top w:w="57" w:type="dxa"/>
              <w:bottom w:w="57" w:type="dxa"/>
            </w:tcMar>
          </w:tcPr>
          <w:p w14:paraId="7564F982" w14:textId="77777777" w:rsidR="00F3729A" w:rsidRPr="00A610F2" w:rsidRDefault="00F3729A" w:rsidP="00B10F8C">
            <w:pPr>
              <w:spacing w:after="120" w:line="240" w:lineRule="auto"/>
              <w:jc w:val="left"/>
              <w:rPr>
                <w:rFonts w:eastAsia="Times New Roman" w:cs="Arial"/>
                <w:b/>
                <w:iCs/>
                <w:sz w:val="20"/>
                <w:szCs w:val="24"/>
                <w:lang w:eastAsia="de-DE"/>
              </w:rPr>
            </w:pPr>
            <w:r w:rsidRPr="00A610F2">
              <w:rPr>
                <w:rFonts w:eastAsia="Times New Roman" w:cs="Arial"/>
                <w:b/>
                <w:iCs/>
                <w:sz w:val="20"/>
                <w:szCs w:val="24"/>
                <w:lang w:eastAsia="de-DE"/>
              </w:rPr>
              <w:t>Inhaltliche Kerne:</w:t>
            </w:r>
          </w:p>
          <w:p w14:paraId="3DC4D621" w14:textId="4A16D536" w:rsidR="00F3729A" w:rsidRPr="00A610F2" w:rsidRDefault="00F3729A" w:rsidP="00B10F8C">
            <w:pPr>
              <w:numPr>
                <w:ilvl w:val="0"/>
                <w:numId w:val="12"/>
              </w:numPr>
              <w:spacing w:after="0" w:line="240" w:lineRule="auto"/>
              <w:ind w:left="306" w:hanging="284"/>
              <w:contextualSpacing/>
              <w:jc w:val="left"/>
              <w:rPr>
                <w:rFonts w:eastAsia="Times New Roman" w:cs="Arial"/>
                <w:iCs/>
                <w:sz w:val="20"/>
                <w:szCs w:val="24"/>
                <w:lang w:eastAsia="de-DE"/>
              </w:rPr>
            </w:pPr>
            <w:r w:rsidRPr="00A610F2">
              <w:rPr>
                <w:rFonts w:eastAsia="Times New Roman" w:cs="Arial"/>
                <w:iCs/>
                <w:sz w:val="20"/>
                <w:szCs w:val="24"/>
                <w:lang w:eastAsia="de-DE"/>
              </w:rPr>
              <w:t>Sicheres und ausdauerndes Schwimmen, Rettungsschwimmen</w:t>
            </w:r>
          </w:p>
          <w:p w14:paraId="43578B07" w14:textId="77777777" w:rsidR="00F3729A" w:rsidRPr="00A610F2" w:rsidRDefault="00F3729A" w:rsidP="00B10F8C">
            <w:pPr>
              <w:numPr>
                <w:ilvl w:val="0"/>
                <w:numId w:val="12"/>
              </w:numPr>
              <w:spacing w:after="0" w:line="240" w:lineRule="auto"/>
              <w:ind w:left="306" w:hanging="284"/>
              <w:contextualSpacing/>
              <w:jc w:val="left"/>
              <w:rPr>
                <w:rFonts w:eastAsia="Times New Roman" w:cs="Arial"/>
                <w:iCs/>
                <w:sz w:val="20"/>
                <w:szCs w:val="24"/>
                <w:lang w:eastAsia="de-DE"/>
              </w:rPr>
            </w:pPr>
            <w:r w:rsidRPr="00A610F2">
              <w:rPr>
                <w:rFonts w:eastAsia="Times New Roman" w:cs="Arial"/>
                <w:iCs/>
                <w:sz w:val="20"/>
                <w:szCs w:val="24"/>
                <w:lang w:eastAsia="de-DE"/>
              </w:rPr>
              <w:t>Tauchen, Wasserspringen, Bewegungsgestaltungen oder Spiele im Wasser</w:t>
            </w:r>
          </w:p>
        </w:tc>
        <w:tc>
          <w:tcPr>
            <w:tcW w:w="5282" w:type="dxa"/>
            <w:gridSpan w:val="2"/>
            <w:tcBorders>
              <w:left w:val="dashed" w:sz="8" w:space="0" w:color="auto"/>
            </w:tcBorders>
            <w:shd w:val="clear" w:color="auto" w:fill="auto"/>
            <w:tcMar>
              <w:top w:w="57" w:type="dxa"/>
              <w:bottom w:w="57" w:type="dxa"/>
            </w:tcMar>
          </w:tcPr>
          <w:p w14:paraId="107D599F" w14:textId="77777777" w:rsidR="00F3729A" w:rsidRPr="00A610F2" w:rsidRDefault="00F3729A" w:rsidP="00B10F8C">
            <w:pPr>
              <w:spacing w:after="120" w:line="240" w:lineRule="auto"/>
              <w:jc w:val="left"/>
              <w:rPr>
                <w:rFonts w:eastAsia="Times New Roman" w:cs="Arial"/>
                <w:b/>
                <w:iCs/>
                <w:sz w:val="20"/>
                <w:szCs w:val="24"/>
                <w:lang w:eastAsia="de-DE"/>
              </w:rPr>
            </w:pPr>
            <w:r w:rsidRPr="00A610F2">
              <w:rPr>
                <w:rFonts w:eastAsia="Times New Roman" w:cs="Arial"/>
                <w:b/>
                <w:iCs/>
                <w:sz w:val="20"/>
                <w:szCs w:val="24"/>
                <w:lang w:eastAsia="de-DE"/>
              </w:rPr>
              <w:t>Inhaltliche Schwerpunkte:</w:t>
            </w:r>
          </w:p>
          <w:p w14:paraId="33E3E694" w14:textId="77777777" w:rsidR="00F3729A" w:rsidRPr="00A610F2" w:rsidRDefault="00F3729A" w:rsidP="00B10F8C">
            <w:pPr>
              <w:numPr>
                <w:ilvl w:val="0"/>
                <w:numId w:val="12"/>
              </w:numPr>
              <w:spacing w:after="0" w:line="240" w:lineRule="auto"/>
              <w:ind w:left="306" w:hanging="284"/>
              <w:contextualSpacing/>
              <w:rPr>
                <w:rFonts w:eastAsia="Times New Roman" w:cs="Arial"/>
                <w:iCs/>
                <w:sz w:val="20"/>
                <w:szCs w:val="24"/>
                <w:lang w:eastAsia="de-DE"/>
              </w:rPr>
            </w:pPr>
            <w:r w:rsidRPr="00A610F2">
              <w:rPr>
                <w:rFonts w:eastAsia="Times New Roman" w:cs="Arial"/>
                <w:iCs/>
                <w:sz w:val="20"/>
                <w:szCs w:val="24"/>
                <w:lang w:eastAsia="de-DE"/>
              </w:rPr>
              <w:t>Wahrnehmung und Körpererfahrung [a]</w:t>
            </w:r>
          </w:p>
          <w:p w14:paraId="49118FFC" w14:textId="77777777" w:rsidR="00F3729A" w:rsidRPr="00A610F2" w:rsidRDefault="00F3729A" w:rsidP="00B10F8C">
            <w:pPr>
              <w:numPr>
                <w:ilvl w:val="0"/>
                <w:numId w:val="12"/>
              </w:numPr>
              <w:spacing w:after="0" w:line="240" w:lineRule="auto"/>
              <w:ind w:left="306" w:hanging="284"/>
              <w:contextualSpacing/>
              <w:rPr>
                <w:rFonts w:eastAsia="Times New Roman" w:cs="Arial"/>
                <w:iCs/>
                <w:sz w:val="20"/>
                <w:szCs w:val="24"/>
                <w:lang w:eastAsia="de-DE"/>
              </w:rPr>
            </w:pPr>
            <w:r w:rsidRPr="00A610F2">
              <w:rPr>
                <w:rFonts w:eastAsia="Times New Roman" w:cs="Arial"/>
                <w:iCs/>
                <w:sz w:val="20"/>
                <w:szCs w:val="24"/>
                <w:lang w:eastAsia="de-DE"/>
              </w:rPr>
              <w:t>Informationsaufnahme und -verarbeitung bei sportlichen Bewegungen [a]</w:t>
            </w:r>
          </w:p>
          <w:p w14:paraId="41CD96AE" w14:textId="77777777" w:rsidR="00F3729A" w:rsidRPr="00A610F2" w:rsidRDefault="00F3729A" w:rsidP="00B10F8C">
            <w:pPr>
              <w:numPr>
                <w:ilvl w:val="0"/>
                <w:numId w:val="12"/>
              </w:numPr>
              <w:spacing w:after="0" w:line="240" w:lineRule="auto"/>
              <w:ind w:left="306" w:hanging="284"/>
              <w:contextualSpacing/>
              <w:rPr>
                <w:rFonts w:eastAsia="Times New Roman" w:cs="Arial"/>
                <w:iCs/>
                <w:sz w:val="20"/>
                <w:szCs w:val="24"/>
                <w:lang w:eastAsia="de-DE"/>
              </w:rPr>
            </w:pPr>
            <w:r w:rsidRPr="00A610F2">
              <w:rPr>
                <w:rFonts w:eastAsia="Times New Roman" w:cs="Arial"/>
                <w:iCs/>
                <w:sz w:val="20"/>
                <w:szCs w:val="24"/>
                <w:lang w:eastAsia="de-DE"/>
              </w:rPr>
              <w:t>Unfall- und Verletzungsprophylaxe [f]</w:t>
            </w:r>
          </w:p>
        </w:tc>
      </w:tr>
      <w:tr w:rsidR="00F3729A" w:rsidRPr="00A610F2" w14:paraId="3442221D" w14:textId="77777777" w:rsidTr="00A610F2">
        <w:trPr>
          <w:trHeight w:val="18"/>
          <w:jc w:val="center"/>
        </w:trPr>
        <w:tc>
          <w:tcPr>
            <w:tcW w:w="4957" w:type="dxa"/>
            <w:gridSpan w:val="2"/>
            <w:tcBorders>
              <w:right w:val="dashed" w:sz="8" w:space="0" w:color="auto"/>
            </w:tcBorders>
            <w:shd w:val="clear" w:color="auto" w:fill="auto"/>
            <w:tcMar>
              <w:top w:w="57" w:type="dxa"/>
              <w:bottom w:w="57" w:type="dxa"/>
            </w:tcMar>
          </w:tcPr>
          <w:p w14:paraId="1BCBC06C" w14:textId="77777777" w:rsidR="00F3729A" w:rsidRPr="00A610F2" w:rsidRDefault="00F3729A" w:rsidP="00B10F8C">
            <w:pPr>
              <w:spacing w:after="120" w:line="240" w:lineRule="auto"/>
              <w:jc w:val="left"/>
              <w:rPr>
                <w:rFonts w:eastAsia="Times New Roman" w:cs="Arial"/>
                <w:b/>
                <w:sz w:val="20"/>
                <w:szCs w:val="24"/>
                <w:lang w:eastAsia="de-DE"/>
              </w:rPr>
            </w:pPr>
            <w:r w:rsidRPr="00A610F2">
              <w:rPr>
                <w:rFonts w:eastAsia="Times New Roman" w:cs="Arial"/>
                <w:b/>
                <w:sz w:val="20"/>
                <w:szCs w:val="24"/>
                <w:lang w:eastAsia="de-DE"/>
              </w:rPr>
              <w:t>Bewegungsfeldspezifische Kompetenzerwartungen</w:t>
            </w:r>
          </w:p>
          <w:p w14:paraId="72A1B690" w14:textId="77777777" w:rsidR="00F3729A" w:rsidRPr="00A610F2" w:rsidRDefault="00F3729A" w:rsidP="00B10F8C">
            <w:pPr>
              <w:spacing w:after="0" w:line="240" w:lineRule="auto"/>
              <w:jc w:val="left"/>
              <w:rPr>
                <w:rFonts w:eastAsia="Times New Roman" w:cs="Arial"/>
                <w:b/>
                <w:sz w:val="20"/>
                <w:szCs w:val="20"/>
                <w:lang w:eastAsia="de-DE"/>
              </w:rPr>
            </w:pPr>
            <w:r w:rsidRPr="00A610F2">
              <w:rPr>
                <w:rFonts w:eastAsia="Times New Roman" w:cs="Arial"/>
                <w:b/>
                <w:sz w:val="20"/>
                <w:szCs w:val="20"/>
                <w:lang w:eastAsia="de-DE"/>
              </w:rPr>
              <w:t>BWK</w:t>
            </w:r>
          </w:p>
          <w:p w14:paraId="40E5AF85" w14:textId="77777777" w:rsidR="00F3729A" w:rsidRPr="00A610F2" w:rsidRDefault="00F3729A" w:rsidP="00B10F8C">
            <w:pPr>
              <w:numPr>
                <w:ilvl w:val="0"/>
                <w:numId w:val="12"/>
              </w:numPr>
              <w:spacing w:before="120" w:after="120" w:line="240" w:lineRule="auto"/>
              <w:ind w:left="323" w:hanging="244"/>
              <w:jc w:val="left"/>
              <w:rPr>
                <w:rFonts w:eastAsia="Times New Roman" w:cs="Arial"/>
                <w:sz w:val="20"/>
                <w:szCs w:val="24"/>
                <w:lang w:eastAsia="de-DE"/>
              </w:rPr>
            </w:pPr>
            <w:r w:rsidRPr="00A610F2">
              <w:rPr>
                <w:sz w:val="20"/>
              </w:rPr>
              <w:t>das unterschiedliche Verhalten des Körpers bei Auf</w:t>
            </w:r>
            <w:r w:rsidRPr="00A610F2">
              <w:rPr>
                <w:sz w:val="20"/>
              </w:rPr>
              <w:softHyphen/>
              <w:t>trieb, Absinken, Vortrieb und Rotationen (um die Längs-, Quer- und Tiefenachse) im und unter Wasser wahrnehmen</w:t>
            </w:r>
            <w:r w:rsidRPr="00A610F2">
              <w:rPr>
                <w:rFonts w:eastAsia="Times New Roman" w:cs="Arial"/>
                <w:sz w:val="20"/>
                <w:szCs w:val="24"/>
                <w:lang w:eastAsia="de-DE"/>
              </w:rPr>
              <w:t xml:space="preserve"> [6 BWK 4.1]</w:t>
            </w:r>
          </w:p>
          <w:p w14:paraId="468B48DF" w14:textId="77777777" w:rsidR="00F3729A" w:rsidRPr="00A610F2" w:rsidRDefault="00F3729A" w:rsidP="00B10F8C">
            <w:pPr>
              <w:numPr>
                <w:ilvl w:val="0"/>
                <w:numId w:val="12"/>
              </w:numPr>
              <w:spacing w:before="120" w:after="120" w:line="240" w:lineRule="auto"/>
              <w:ind w:left="323" w:hanging="244"/>
              <w:jc w:val="left"/>
              <w:rPr>
                <w:rFonts w:eastAsia="Times New Roman" w:cs="Arial"/>
                <w:sz w:val="20"/>
                <w:szCs w:val="24"/>
                <w:lang w:eastAsia="de-DE"/>
              </w:rPr>
            </w:pPr>
            <w:r w:rsidRPr="00A610F2">
              <w:rPr>
                <w:sz w:val="20"/>
              </w:rPr>
              <w:t>grundlegende Fertigkeiten (Atmen, Tauchen, Gleiten, Springen) ohne Hilfsmittel im Tiefwasser zum sicheren und zielgerichteten Bewegen nutzen</w:t>
            </w:r>
            <w:r w:rsidRPr="00A610F2">
              <w:rPr>
                <w:rFonts w:eastAsia="Times New Roman" w:cs="Arial"/>
                <w:sz w:val="20"/>
                <w:szCs w:val="24"/>
                <w:lang w:eastAsia="de-DE"/>
              </w:rPr>
              <w:t xml:space="preserve"> [6 BWK 4.2]</w:t>
            </w:r>
          </w:p>
          <w:p w14:paraId="68777EC2" w14:textId="77777777" w:rsidR="00F3729A" w:rsidRPr="00A610F2" w:rsidRDefault="00F3729A" w:rsidP="00B10F8C">
            <w:pPr>
              <w:spacing w:before="120" w:after="120" w:line="240" w:lineRule="auto"/>
              <w:ind w:left="79"/>
              <w:jc w:val="left"/>
              <w:rPr>
                <w:rFonts w:eastAsia="Times New Roman" w:cs="Arial"/>
                <w:sz w:val="20"/>
                <w:szCs w:val="24"/>
                <w:lang w:eastAsia="de-DE"/>
              </w:rPr>
            </w:pPr>
          </w:p>
        </w:tc>
        <w:tc>
          <w:tcPr>
            <w:tcW w:w="5282" w:type="dxa"/>
            <w:gridSpan w:val="2"/>
            <w:tcBorders>
              <w:left w:val="dashed" w:sz="8" w:space="0" w:color="auto"/>
            </w:tcBorders>
            <w:shd w:val="clear" w:color="auto" w:fill="auto"/>
            <w:tcMar>
              <w:top w:w="57" w:type="dxa"/>
              <w:bottom w:w="57" w:type="dxa"/>
            </w:tcMar>
          </w:tcPr>
          <w:p w14:paraId="4B46B9F5" w14:textId="77777777" w:rsidR="00F3729A" w:rsidRPr="00A610F2" w:rsidRDefault="00F3729A" w:rsidP="00B10F8C">
            <w:pPr>
              <w:spacing w:after="120" w:line="240" w:lineRule="auto"/>
              <w:jc w:val="left"/>
              <w:rPr>
                <w:rFonts w:eastAsia="Times New Roman" w:cs="Arial"/>
                <w:b/>
                <w:sz w:val="20"/>
                <w:szCs w:val="24"/>
                <w:lang w:eastAsia="de-DE"/>
              </w:rPr>
            </w:pPr>
            <w:r w:rsidRPr="00A610F2">
              <w:rPr>
                <w:rFonts w:eastAsia="Times New Roman" w:cs="Arial"/>
                <w:b/>
                <w:sz w:val="20"/>
                <w:szCs w:val="24"/>
                <w:lang w:eastAsia="de-DE"/>
              </w:rPr>
              <w:t>Bewegungsfeldübergreifende Kompetenzerwartungen</w:t>
            </w:r>
          </w:p>
          <w:p w14:paraId="7358D1E7" w14:textId="77777777" w:rsidR="00F3729A" w:rsidRPr="00A610F2" w:rsidRDefault="00F3729A" w:rsidP="00B10F8C">
            <w:pPr>
              <w:spacing w:after="0" w:line="240" w:lineRule="auto"/>
              <w:jc w:val="left"/>
              <w:rPr>
                <w:rFonts w:eastAsia="Times New Roman" w:cs="Arial"/>
                <w:b/>
                <w:sz w:val="20"/>
                <w:szCs w:val="24"/>
                <w:lang w:eastAsia="de-DE"/>
              </w:rPr>
            </w:pPr>
            <w:r w:rsidRPr="00A610F2">
              <w:rPr>
                <w:rFonts w:eastAsia="Times New Roman" w:cs="Arial"/>
                <w:b/>
                <w:sz w:val="20"/>
                <w:szCs w:val="24"/>
                <w:lang w:eastAsia="de-DE"/>
              </w:rPr>
              <w:t>SK</w:t>
            </w:r>
          </w:p>
          <w:p w14:paraId="31798C52" w14:textId="77777777" w:rsidR="00F3729A" w:rsidRPr="00A610F2" w:rsidRDefault="00F3729A" w:rsidP="00B10F8C">
            <w:pPr>
              <w:numPr>
                <w:ilvl w:val="0"/>
                <w:numId w:val="12"/>
              </w:numPr>
              <w:spacing w:before="120" w:after="120" w:line="240" w:lineRule="auto"/>
              <w:ind w:left="454" w:hanging="357"/>
              <w:jc w:val="left"/>
              <w:rPr>
                <w:rFonts w:eastAsia="Times New Roman" w:cs="Arial"/>
                <w:iCs/>
                <w:sz w:val="20"/>
                <w:szCs w:val="24"/>
                <w:lang w:eastAsia="de-DE"/>
              </w:rPr>
            </w:pPr>
            <w:r w:rsidRPr="00A610F2">
              <w:rPr>
                <w:sz w:val="20"/>
              </w:rPr>
              <w:t>unterschiedliche Körperempfindungen und Körperwahrnehmungen in vielfältigen Bewegungssituationen beschreiben [</w:t>
            </w:r>
            <w:r w:rsidRPr="00A610F2">
              <w:rPr>
                <w:iCs/>
                <w:sz w:val="20"/>
              </w:rPr>
              <w:t>6 SK a1]</w:t>
            </w:r>
          </w:p>
          <w:p w14:paraId="1F08F3F1" w14:textId="77777777" w:rsidR="00F3729A" w:rsidRPr="00A610F2" w:rsidRDefault="00F3729A" w:rsidP="00B10F8C">
            <w:pPr>
              <w:numPr>
                <w:ilvl w:val="0"/>
                <w:numId w:val="12"/>
              </w:numPr>
              <w:spacing w:before="120" w:after="120" w:line="240" w:lineRule="auto"/>
              <w:ind w:left="454" w:hanging="357"/>
              <w:jc w:val="left"/>
              <w:rPr>
                <w:rFonts w:eastAsia="Times New Roman" w:cs="Arial"/>
                <w:iCs/>
                <w:sz w:val="20"/>
                <w:szCs w:val="24"/>
                <w:lang w:eastAsia="de-DE"/>
              </w:rPr>
            </w:pPr>
            <w:r w:rsidRPr="00A610F2">
              <w:rPr>
                <w:rFonts w:cs="Arial"/>
                <w:sz w:val="20"/>
              </w:rPr>
              <w:t>grundlegende sportartspezifische Gefahrenmomente sowie Organisations- und Sicherheitsvereinbarungen für das sichere sportliche Handeln benennen [6 SK f1]</w:t>
            </w:r>
          </w:p>
          <w:p w14:paraId="35832956" w14:textId="77777777" w:rsidR="00F3729A" w:rsidRPr="00A610F2" w:rsidRDefault="00F3729A" w:rsidP="00B10F8C">
            <w:pPr>
              <w:spacing w:after="0" w:line="240" w:lineRule="auto"/>
              <w:jc w:val="left"/>
              <w:rPr>
                <w:rFonts w:eastAsia="Times New Roman" w:cs="Arial"/>
                <w:b/>
                <w:sz w:val="20"/>
                <w:szCs w:val="24"/>
                <w:lang w:eastAsia="de-DE"/>
              </w:rPr>
            </w:pPr>
            <w:r w:rsidRPr="00A610F2">
              <w:rPr>
                <w:rFonts w:eastAsia="Times New Roman" w:cs="Arial"/>
                <w:b/>
                <w:sz w:val="20"/>
                <w:szCs w:val="24"/>
                <w:lang w:eastAsia="de-DE"/>
              </w:rPr>
              <w:t>MK</w:t>
            </w:r>
          </w:p>
          <w:p w14:paraId="03D59858" w14:textId="18D0E22C" w:rsidR="00F3729A" w:rsidRPr="00A610F2" w:rsidRDefault="00F3729A" w:rsidP="00B10F8C">
            <w:pPr>
              <w:numPr>
                <w:ilvl w:val="0"/>
                <w:numId w:val="12"/>
              </w:numPr>
              <w:spacing w:before="120" w:after="120" w:line="240" w:lineRule="auto"/>
              <w:ind w:left="454" w:hanging="357"/>
              <w:jc w:val="left"/>
              <w:rPr>
                <w:rFonts w:eastAsia="Times New Roman" w:cs="Arial"/>
                <w:iCs/>
                <w:sz w:val="20"/>
                <w:szCs w:val="24"/>
                <w:lang w:eastAsia="de-DE"/>
              </w:rPr>
            </w:pPr>
            <w:r w:rsidRPr="00A610F2">
              <w:rPr>
                <w:rFonts w:cs="Arial"/>
                <w:sz w:val="20"/>
              </w:rPr>
              <w:t>Spiel-, Übungs- und Wettkampfstätten situationsangemessen und sicherheitsbewusst nutzen</w:t>
            </w:r>
            <w:r w:rsidRPr="00A610F2">
              <w:rPr>
                <w:rFonts w:eastAsia="Times New Roman" w:cs="Arial"/>
                <w:iCs/>
                <w:sz w:val="20"/>
                <w:szCs w:val="24"/>
                <w:lang w:eastAsia="de-DE"/>
              </w:rPr>
              <w:t xml:space="preserve"> [6 MK f1]</w:t>
            </w:r>
          </w:p>
        </w:tc>
      </w:tr>
    </w:tbl>
    <w:p w14:paraId="62F404E9" w14:textId="77777777" w:rsidR="00F3729A" w:rsidRDefault="00F3729A" w:rsidP="00337D34">
      <w:pPr>
        <w:sectPr w:rsidR="00F3729A" w:rsidSect="00A610F2">
          <w:pgSz w:w="11906" w:h="16838" w:code="9"/>
          <w:pgMar w:top="1418" w:right="1134" w:bottom="709" w:left="1418" w:header="709" w:footer="709" w:gutter="284"/>
          <w:cols w:space="708"/>
          <w:titlePg/>
          <w:docGrid w:linePitch="360"/>
        </w:sectPr>
      </w:pP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823"/>
        <w:gridCol w:w="992"/>
        <w:gridCol w:w="2126"/>
        <w:gridCol w:w="3276"/>
      </w:tblGrid>
      <w:tr w:rsidR="00F3729A" w:rsidRPr="00A610F2" w14:paraId="2ECA1523" w14:textId="77777777" w:rsidTr="00C2039F">
        <w:trPr>
          <w:trHeight w:val="283"/>
          <w:jc w:val="center"/>
        </w:trPr>
        <w:tc>
          <w:tcPr>
            <w:tcW w:w="3823" w:type="dxa"/>
            <w:shd w:val="clear" w:color="auto" w:fill="BFBFBF"/>
            <w:tcMar>
              <w:top w:w="57" w:type="dxa"/>
              <w:bottom w:w="57" w:type="dxa"/>
            </w:tcMar>
            <w:vAlign w:val="center"/>
          </w:tcPr>
          <w:p w14:paraId="0B5F8D14" w14:textId="77777777" w:rsidR="00F3729A" w:rsidRPr="00A610F2" w:rsidRDefault="00F3729A" w:rsidP="00B10F8C">
            <w:pPr>
              <w:spacing w:after="0" w:line="240" w:lineRule="auto"/>
              <w:jc w:val="center"/>
              <w:rPr>
                <w:rFonts w:eastAsia="Times New Roman" w:cs="Arial"/>
                <w:b/>
                <w:iCs/>
                <w:sz w:val="20"/>
                <w:szCs w:val="28"/>
                <w:lang w:eastAsia="de-DE"/>
              </w:rPr>
            </w:pPr>
            <w:r w:rsidRPr="00A610F2">
              <w:rPr>
                <w:rFonts w:eastAsia="Times New Roman" w:cs="Arial"/>
                <w:b/>
                <w:iCs/>
                <w:sz w:val="20"/>
                <w:szCs w:val="28"/>
                <w:lang w:eastAsia="de-DE"/>
              </w:rPr>
              <w:t>Jahrgangsstufe: 6</w:t>
            </w:r>
          </w:p>
        </w:tc>
        <w:tc>
          <w:tcPr>
            <w:tcW w:w="3118" w:type="dxa"/>
            <w:gridSpan w:val="2"/>
            <w:shd w:val="clear" w:color="auto" w:fill="BFBFBF"/>
            <w:tcMar>
              <w:top w:w="57" w:type="dxa"/>
              <w:bottom w:w="57" w:type="dxa"/>
            </w:tcMar>
            <w:vAlign w:val="center"/>
          </w:tcPr>
          <w:p w14:paraId="6BB3DF73" w14:textId="77777777" w:rsidR="00F3729A" w:rsidRPr="00A610F2" w:rsidRDefault="00F3729A" w:rsidP="00B10F8C">
            <w:pPr>
              <w:spacing w:after="0" w:line="240" w:lineRule="auto"/>
              <w:jc w:val="center"/>
              <w:rPr>
                <w:rFonts w:eastAsia="Times New Roman" w:cs="Arial"/>
                <w:b/>
                <w:iCs/>
                <w:sz w:val="20"/>
                <w:szCs w:val="28"/>
                <w:lang w:eastAsia="de-DE"/>
              </w:rPr>
            </w:pPr>
            <w:r w:rsidRPr="00A610F2">
              <w:rPr>
                <w:rFonts w:eastAsia="Times New Roman" w:cs="Arial"/>
                <w:b/>
                <w:iCs/>
                <w:sz w:val="20"/>
                <w:szCs w:val="28"/>
                <w:lang w:eastAsia="de-DE"/>
              </w:rPr>
              <w:t>Dauer des UVs: 12</w:t>
            </w:r>
          </w:p>
        </w:tc>
        <w:tc>
          <w:tcPr>
            <w:tcW w:w="3276" w:type="dxa"/>
            <w:tcBorders>
              <w:bottom w:val="single" w:sz="4" w:space="0" w:color="auto"/>
            </w:tcBorders>
            <w:shd w:val="clear" w:color="auto" w:fill="BFBFBF"/>
            <w:vAlign w:val="center"/>
          </w:tcPr>
          <w:p w14:paraId="6E903EE7" w14:textId="77777777" w:rsidR="00F3729A" w:rsidRPr="00A610F2" w:rsidRDefault="00F3729A" w:rsidP="00B10F8C">
            <w:pPr>
              <w:spacing w:after="0" w:line="240" w:lineRule="auto"/>
              <w:jc w:val="center"/>
              <w:rPr>
                <w:rFonts w:eastAsia="Times New Roman" w:cs="Arial"/>
                <w:b/>
                <w:iCs/>
                <w:sz w:val="20"/>
                <w:szCs w:val="28"/>
                <w:lang w:eastAsia="de-DE"/>
              </w:rPr>
            </w:pPr>
            <w:r w:rsidRPr="00A610F2">
              <w:rPr>
                <w:rFonts w:eastAsia="Times New Roman" w:cs="Arial"/>
                <w:b/>
                <w:iCs/>
                <w:sz w:val="20"/>
                <w:szCs w:val="28"/>
                <w:lang w:eastAsia="de-DE"/>
              </w:rPr>
              <w:t>Nummer des UVs im BF/SB: 4.2</w:t>
            </w:r>
          </w:p>
        </w:tc>
      </w:tr>
      <w:tr w:rsidR="00F3729A" w:rsidRPr="00A610F2" w14:paraId="3656F1F4" w14:textId="77777777" w:rsidTr="00B10F8C">
        <w:trPr>
          <w:trHeight w:val="15"/>
          <w:jc w:val="center"/>
        </w:trPr>
        <w:tc>
          <w:tcPr>
            <w:tcW w:w="10217" w:type="dxa"/>
            <w:gridSpan w:val="4"/>
            <w:shd w:val="clear" w:color="auto" w:fill="auto"/>
            <w:tcMar>
              <w:top w:w="57" w:type="dxa"/>
              <w:bottom w:w="57" w:type="dxa"/>
            </w:tcMar>
          </w:tcPr>
          <w:p w14:paraId="1999A4E0" w14:textId="77777777" w:rsidR="00F3729A" w:rsidRPr="00A610F2" w:rsidRDefault="00F3729A" w:rsidP="00A610F2">
            <w:pPr>
              <w:spacing w:after="0" w:line="240" w:lineRule="auto"/>
              <w:jc w:val="left"/>
              <w:rPr>
                <w:rFonts w:eastAsia="Times New Roman" w:cs="Arial"/>
                <w:b/>
                <w:iCs/>
                <w:sz w:val="18"/>
                <w:szCs w:val="24"/>
                <w:lang w:eastAsia="de-DE"/>
              </w:rPr>
            </w:pPr>
            <w:r w:rsidRPr="00A610F2">
              <w:rPr>
                <w:rFonts w:eastAsia="Times New Roman" w:cs="Arial"/>
                <w:b/>
                <w:iCs/>
                <w:sz w:val="18"/>
                <w:szCs w:val="24"/>
                <w:lang w:eastAsia="de-DE"/>
              </w:rPr>
              <w:t xml:space="preserve">Thema des UV: „Daumen – Greifen – Ziehen – Drücken! Und Drehen! Und Atmen!“ </w:t>
            </w:r>
            <w:r w:rsidRPr="00A610F2">
              <w:rPr>
                <w:rFonts w:eastAsia="Times New Roman" w:cs="Arial"/>
                <w:iCs/>
                <w:sz w:val="18"/>
                <w:szCs w:val="24"/>
                <w:lang w:eastAsia="de-DE"/>
              </w:rPr>
              <w:t>– Beim Erlernen des Kraulschwimmens den Wasserwiderstand zum sicheren Vortrieb erfahren und nutzen</w:t>
            </w:r>
          </w:p>
        </w:tc>
      </w:tr>
      <w:tr w:rsidR="00F3729A" w:rsidRPr="00A610F2" w14:paraId="1334E35E" w14:textId="77777777" w:rsidTr="00B10F8C">
        <w:trPr>
          <w:trHeight w:val="15"/>
          <w:jc w:val="center"/>
        </w:trPr>
        <w:tc>
          <w:tcPr>
            <w:tcW w:w="4815" w:type="dxa"/>
            <w:gridSpan w:val="2"/>
            <w:tcBorders>
              <w:right w:val="dashed" w:sz="8" w:space="0" w:color="auto"/>
            </w:tcBorders>
            <w:shd w:val="clear" w:color="auto" w:fill="0000FF"/>
            <w:tcMar>
              <w:top w:w="57" w:type="dxa"/>
              <w:bottom w:w="57" w:type="dxa"/>
            </w:tcMar>
            <w:vAlign w:val="center"/>
          </w:tcPr>
          <w:p w14:paraId="408CE98B" w14:textId="77777777" w:rsidR="00F3729A" w:rsidRPr="00A610F2" w:rsidRDefault="00F3729A" w:rsidP="00B10F8C">
            <w:pPr>
              <w:spacing w:before="120" w:after="120" w:line="240" w:lineRule="auto"/>
              <w:jc w:val="left"/>
              <w:rPr>
                <w:rFonts w:eastAsia="Times New Roman" w:cs="Arial"/>
                <w:b/>
                <w:iCs/>
                <w:sz w:val="20"/>
                <w:szCs w:val="24"/>
                <w:lang w:eastAsia="de-DE"/>
              </w:rPr>
            </w:pPr>
            <w:r w:rsidRPr="00A610F2">
              <w:rPr>
                <w:rFonts w:eastAsia="Times New Roman" w:cs="Arial"/>
                <w:b/>
                <w:iCs/>
                <w:sz w:val="20"/>
                <w:szCs w:val="24"/>
                <w:lang w:eastAsia="de-DE"/>
              </w:rPr>
              <w:t>BF/SB 4 Bewegen im Wasser – Schwimmen</w:t>
            </w:r>
          </w:p>
        </w:tc>
        <w:tc>
          <w:tcPr>
            <w:tcW w:w="5402" w:type="dxa"/>
            <w:gridSpan w:val="2"/>
            <w:tcBorders>
              <w:left w:val="dashed" w:sz="8" w:space="0" w:color="auto"/>
              <w:bottom w:val="single" w:sz="4" w:space="0" w:color="auto"/>
            </w:tcBorders>
            <w:shd w:val="clear" w:color="auto" w:fill="auto"/>
            <w:tcMar>
              <w:top w:w="57" w:type="dxa"/>
              <w:bottom w:w="57" w:type="dxa"/>
            </w:tcMar>
            <w:vAlign w:val="center"/>
          </w:tcPr>
          <w:p w14:paraId="78E85368" w14:textId="77777777" w:rsidR="00F3729A" w:rsidRPr="00A610F2" w:rsidRDefault="00F3729A" w:rsidP="00B10F8C">
            <w:pPr>
              <w:spacing w:after="0" w:line="240" w:lineRule="auto"/>
              <w:jc w:val="left"/>
              <w:rPr>
                <w:rFonts w:eastAsia="Times New Roman" w:cs="Arial"/>
                <w:b/>
                <w:iCs/>
                <w:sz w:val="20"/>
                <w:szCs w:val="24"/>
                <w:lang w:eastAsia="de-DE"/>
              </w:rPr>
            </w:pPr>
            <w:r w:rsidRPr="00A610F2">
              <w:rPr>
                <w:rFonts w:eastAsia="Times New Roman" w:cs="Arial"/>
                <w:b/>
                <w:iCs/>
                <w:sz w:val="20"/>
                <w:szCs w:val="24"/>
                <w:lang w:eastAsia="de-DE"/>
              </w:rPr>
              <w:t xml:space="preserve">Inhaltsfelder: </w:t>
            </w:r>
          </w:p>
          <w:p w14:paraId="03D4BBCA" w14:textId="77777777" w:rsidR="00F3729A" w:rsidRPr="00A610F2" w:rsidRDefault="00F3729A" w:rsidP="00B10F8C">
            <w:pPr>
              <w:spacing w:before="60" w:after="60" w:line="240" w:lineRule="auto"/>
              <w:jc w:val="left"/>
              <w:rPr>
                <w:rFonts w:eastAsia="Times New Roman" w:cs="Arial"/>
                <w:b/>
                <w:iCs/>
                <w:sz w:val="20"/>
                <w:szCs w:val="24"/>
                <w:lang w:eastAsia="de-DE"/>
              </w:rPr>
            </w:pPr>
            <w:r w:rsidRPr="00A610F2">
              <w:rPr>
                <w:rFonts w:eastAsia="Times New Roman" w:cs="Arial"/>
                <w:b/>
                <w:iCs/>
                <w:sz w:val="20"/>
                <w:szCs w:val="24"/>
                <w:lang w:eastAsia="de-DE"/>
              </w:rPr>
              <w:t xml:space="preserve">a – </w:t>
            </w:r>
            <w:r w:rsidRPr="00A610F2">
              <w:rPr>
                <w:rFonts w:eastAsia="Times New Roman" w:cs="Arial"/>
                <w:b/>
                <w:sz w:val="20"/>
                <w:szCs w:val="24"/>
                <w:lang w:eastAsia="de-DE"/>
              </w:rPr>
              <w:t>Bewegungsstruktur und Bewegungslernen</w:t>
            </w:r>
          </w:p>
        </w:tc>
      </w:tr>
      <w:tr w:rsidR="00F3729A" w:rsidRPr="00A610F2" w14:paraId="63A5DE99" w14:textId="77777777" w:rsidTr="00B10F8C">
        <w:trPr>
          <w:trHeight w:val="15"/>
          <w:jc w:val="center"/>
        </w:trPr>
        <w:tc>
          <w:tcPr>
            <w:tcW w:w="4815" w:type="dxa"/>
            <w:gridSpan w:val="2"/>
            <w:tcBorders>
              <w:right w:val="dashed" w:sz="8" w:space="0" w:color="auto"/>
            </w:tcBorders>
            <w:shd w:val="clear" w:color="auto" w:fill="auto"/>
            <w:tcMar>
              <w:top w:w="57" w:type="dxa"/>
              <w:bottom w:w="57" w:type="dxa"/>
            </w:tcMar>
          </w:tcPr>
          <w:p w14:paraId="6F033C5A" w14:textId="77777777" w:rsidR="00F3729A" w:rsidRPr="00A610F2" w:rsidRDefault="00F3729A" w:rsidP="00B10F8C">
            <w:pPr>
              <w:spacing w:after="120" w:line="240" w:lineRule="auto"/>
              <w:jc w:val="left"/>
              <w:rPr>
                <w:rFonts w:eastAsia="Times New Roman" w:cs="Arial"/>
                <w:b/>
                <w:iCs/>
                <w:sz w:val="20"/>
                <w:szCs w:val="24"/>
                <w:lang w:eastAsia="de-DE"/>
              </w:rPr>
            </w:pPr>
            <w:r w:rsidRPr="00A610F2">
              <w:rPr>
                <w:rFonts w:eastAsia="Times New Roman" w:cs="Arial"/>
                <w:b/>
                <w:iCs/>
                <w:sz w:val="20"/>
                <w:szCs w:val="24"/>
                <w:lang w:eastAsia="de-DE"/>
              </w:rPr>
              <w:t>Inhaltliche Kerne:</w:t>
            </w:r>
          </w:p>
          <w:p w14:paraId="6A2F332B" w14:textId="7CDE4D76" w:rsidR="00F3729A" w:rsidRPr="00A610F2" w:rsidRDefault="00F3729A" w:rsidP="00B10F8C">
            <w:pPr>
              <w:numPr>
                <w:ilvl w:val="0"/>
                <w:numId w:val="12"/>
              </w:numPr>
              <w:spacing w:after="0" w:line="240" w:lineRule="auto"/>
              <w:ind w:left="306" w:hanging="284"/>
              <w:contextualSpacing/>
              <w:jc w:val="left"/>
              <w:rPr>
                <w:rFonts w:eastAsia="Times New Roman" w:cs="Arial"/>
                <w:iCs/>
                <w:sz w:val="20"/>
                <w:szCs w:val="24"/>
                <w:lang w:eastAsia="de-DE"/>
              </w:rPr>
            </w:pPr>
            <w:r w:rsidRPr="00A610F2">
              <w:rPr>
                <w:rFonts w:eastAsia="Times New Roman" w:cs="Arial"/>
                <w:iCs/>
                <w:sz w:val="20"/>
                <w:szCs w:val="24"/>
                <w:lang w:eastAsia="de-DE"/>
              </w:rPr>
              <w:t>Sicheres und ausdauerndes Schwimmen, Rettungsschwimmen</w:t>
            </w:r>
          </w:p>
          <w:p w14:paraId="2FCAD6CF" w14:textId="77777777" w:rsidR="00F3729A" w:rsidRPr="00A610F2" w:rsidRDefault="00F3729A" w:rsidP="00B10F8C">
            <w:pPr>
              <w:numPr>
                <w:ilvl w:val="0"/>
                <w:numId w:val="12"/>
              </w:numPr>
              <w:spacing w:after="0" w:line="240" w:lineRule="auto"/>
              <w:ind w:left="306" w:hanging="284"/>
              <w:contextualSpacing/>
              <w:jc w:val="left"/>
              <w:rPr>
                <w:rFonts w:eastAsia="Times New Roman" w:cs="Arial"/>
                <w:iCs/>
                <w:sz w:val="20"/>
                <w:szCs w:val="24"/>
                <w:lang w:eastAsia="de-DE"/>
              </w:rPr>
            </w:pPr>
            <w:r w:rsidRPr="00A610F2">
              <w:rPr>
                <w:rFonts w:eastAsia="Times New Roman" w:cs="Arial"/>
                <w:iCs/>
                <w:sz w:val="20"/>
                <w:szCs w:val="24"/>
                <w:lang w:eastAsia="de-DE"/>
              </w:rPr>
              <w:t>Schwimmarten einschließlich Start und Wende</w:t>
            </w:r>
          </w:p>
        </w:tc>
        <w:tc>
          <w:tcPr>
            <w:tcW w:w="5402" w:type="dxa"/>
            <w:gridSpan w:val="2"/>
            <w:tcBorders>
              <w:left w:val="dashed" w:sz="8" w:space="0" w:color="auto"/>
            </w:tcBorders>
            <w:shd w:val="clear" w:color="auto" w:fill="auto"/>
            <w:tcMar>
              <w:top w:w="57" w:type="dxa"/>
              <w:bottom w:w="57" w:type="dxa"/>
            </w:tcMar>
          </w:tcPr>
          <w:p w14:paraId="139F830B" w14:textId="77777777" w:rsidR="00F3729A" w:rsidRPr="00A610F2" w:rsidRDefault="00F3729A" w:rsidP="00B10F8C">
            <w:pPr>
              <w:spacing w:after="120" w:line="240" w:lineRule="auto"/>
              <w:jc w:val="left"/>
              <w:rPr>
                <w:rFonts w:eastAsia="Times New Roman" w:cs="Arial"/>
                <w:b/>
                <w:iCs/>
                <w:sz w:val="20"/>
                <w:szCs w:val="24"/>
                <w:lang w:eastAsia="de-DE"/>
              </w:rPr>
            </w:pPr>
            <w:r w:rsidRPr="00A610F2">
              <w:rPr>
                <w:rFonts w:eastAsia="Times New Roman" w:cs="Arial"/>
                <w:b/>
                <w:iCs/>
                <w:sz w:val="20"/>
                <w:szCs w:val="24"/>
                <w:lang w:eastAsia="de-DE"/>
              </w:rPr>
              <w:t>Inhaltliche Schwerpunkte:</w:t>
            </w:r>
          </w:p>
          <w:p w14:paraId="6972E72E" w14:textId="77777777" w:rsidR="00F3729A" w:rsidRPr="00A610F2" w:rsidRDefault="00F3729A" w:rsidP="00B10F8C">
            <w:pPr>
              <w:numPr>
                <w:ilvl w:val="0"/>
                <w:numId w:val="12"/>
              </w:numPr>
              <w:spacing w:after="0" w:line="240" w:lineRule="auto"/>
              <w:ind w:left="306" w:hanging="284"/>
              <w:contextualSpacing/>
              <w:rPr>
                <w:rFonts w:eastAsia="Times New Roman" w:cs="Arial"/>
                <w:iCs/>
                <w:sz w:val="20"/>
                <w:szCs w:val="24"/>
                <w:lang w:eastAsia="de-DE"/>
              </w:rPr>
            </w:pPr>
            <w:r w:rsidRPr="00A610F2">
              <w:rPr>
                <w:rFonts w:eastAsia="Times New Roman" w:cs="Arial"/>
                <w:iCs/>
                <w:sz w:val="20"/>
                <w:szCs w:val="24"/>
                <w:lang w:eastAsia="de-DE"/>
              </w:rPr>
              <w:t>Wahrnehmung und Körpererfahrung [a]</w:t>
            </w:r>
          </w:p>
          <w:p w14:paraId="781BB3AA" w14:textId="77777777" w:rsidR="00F3729A" w:rsidRPr="00A610F2" w:rsidRDefault="00F3729A" w:rsidP="00B10F8C">
            <w:pPr>
              <w:numPr>
                <w:ilvl w:val="0"/>
                <w:numId w:val="12"/>
              </w:numPr>
              <w:spacing w:after="0" w:line="240" w:lineRule="auto"/>
              <w:ind w:left="306" w:hanging="284"/>
              <w:contextualSpacing/>
              <w:rPr>
                <w:rFonts w:eastAsia="Times New Roman" w:cs="Arial"/>
                <w:iCs/>
                <w:sz w:val="20"/>
                <w:szCs w:val="24"/>
                <w:lang w:eastAsia="de-DE"/>
              </w:rPr>
            </w:pPr>
            <w:r w:rsidRPr="00A610F2">
              <w:rPr>
                <w:rFonts w:eastAsia="Times New Roman" w:cs="Arial"/>
                <w:iCs/>
                <w:sz w:val="20"/>
                <w:szCs w:val="24"/>
                <w:lang w:eastAsia="de-DE"/>
              </w:rPr>
              <w:t>Informationsaufnahme und -verarbeitung bei sportlichen Bewegungen [a]</w:t>
            </w:r>
          </w:p>
          <w:p w14:paraId="59C8666F" w14:textId="77777777" w:rsidR="00F3729A" w:rsidRPr="00A610F2" w:rsidRDefault="00F3729A" w:rsidP="00B10F8C">
            <w:pPr>
              <w:numPr>
                <w:ilvl w:val="0"/>
                <w:numId w:val="12"/>
              </w:numPr>
              <w:spacing w:after="0" w:line="240" w:lineRule="auto"/>
              <w:ind w:left="306" w:hanging="284"/>
              <w:contextualSpacing/>
              <w:rPr>
                <w:rFonts w:eastAsia="Times New Roman" w:cs="Arial"/>
                <w:iCs/>
                <w:sz w:val="20"/>
                <w:szCs w:val="24"/>
                <w:lang w:eastAsia="de-DE"/>
              </w:rPr>
            </w:pPr>
            <w:r w:rsidRPr="00A610F2">
              <w:rPr>
                <w:rFonts w:eastAsia="Times New Roman" w:cs="Arial"/>
                <w:iCs/>
                <w:sz w:val="20"/>
                <w:szCs w:val="24"/>
                <w:lang w:eastAsia="de-DE"/>
              </w:rPr>
              <w:t>Struktur und Funktion von Bewegungen [a]</w:t>
            </w:r>
          </w:p>
          <w:p w14:paraId="780E9CE4" w14:textId="77777777" w:rsidR="00F3729A" w:rsidRPr="00A610F2" w:rsidRDefault="00F3729A" w:rsidP="00B10F8C">
            <w:pPr>
              <w:numPr>
                <w:ilvl w:val="0"/>
                <w:numId w:val="12"/>
              </w:numPr>
              <w:spacing w:after="0" w:line="240" w:lineRule="auto"/>
              <w:ind w:left="306" w:hanging="284"/>
              <w:contextualSpacing/>
              <w:rPr>
                <w:rFonts w:eastAsia="Times New Roman" w:cs="Arial"/>
                <w:iCs/>
                <w:sz w:val="20"/>
                <w:szCs w:val="24"/>
                <w:lang w:eastAsia="de-DE"/>
              </w:rPr>
            </w:pPr>
            <w:r w:rsidRPr="00A610F2">
              <w:rPr>
                <w:rFonts w:eastAsia="Times New Roman" w:cs="Arial"/>
                <w:iCs/>
                <w:sz w:val="20"/>
                <w:szCs w:val="24"/>
                <w:lang w:eastAsia="de-DE"/>
              </w:rPr>
              <w:t>Grundlegende Aspekte des motorischen Lernens [a]</w:t>
            </w:r>
          </w:p>
        </w:tc>
      </w:tr>
      <w:tr w:rsidR="00F3729A" w:rsidRPr="00A610F2" w14:paraId="5C54CF42" w14:textId="77777777" w:rsidTr="00B10F8C">
        <w:trPr>
          <w:trHeight w:val="15"/>
          <w:jc w:val="center"/>
        </w:trPr>
        <w:tc>
          <w:tcPr>
            <w:tcW w:w="4815" w:type="dxa"/>
            <w:gridSpan w:val="2"/>
            <w:tcBorders>
              <w:right w:val="dashed" w:sz="8" w:space="0" w:color="auto"/>
            </w:tcBorders>
            <w:shd w:val="clear" w:color="auto" w:fill="auto"/>
            <w:tcMar>
              <w:top w:w="57" w:type="dxa"/>
              <w:bottom w:w="57" w:type="dxa"/>
            </w:tcMar>
          </w:tcPr>
          <w:p w14:paraId="6D597284" w14:textId="77777777" w:rsidR="00F3729A" w:rsidRPr="00A610F2" w:rsidRDefault="00F3729A" w:rsidP="00B10F8C">
            <w:pPr>
              <w:spacing w:after="120" w:line="240" w:lineRule="auto"/>
              <w:jc w:val="left"/>
              <w:rPr>
                <w:rFonts w:eastAsia="Times New Roman" w:cs="Arial"/>
                <w:b/>
                <w:sz w:val="20"/>
                <w:szCs w:val="24"/>
                <w:lang w:eastAsia="de-DE"/>
              </w:rPr>
            </w:pPr>
            <w:r w:rsidRPr="00A610F2">
              <w:rPr>
                <w:rFonts w:eastAsia="Times New Roman" w:cs="Arial"/>
                <w:b/>
                <w:sz w:val="20"/>
                <w:szCs w:val="24"/>
                <w:lang w:eastAsia="de-DE"/>
              </w:rPr>
              <w:t>Bewegungsfeldspezifische Kompetenzerwartungen</w:t>
            </w:r>
          </w:p>
          <w:p w14:paraId="1B8B111D" w14:textId="77777777" w:rsidR="00F3729A" w:rsidRPr="00A610F2" w:rsidRDefault="00F3729A" w:rsidP="00B10F8C">
            <w:pPr>
              <w:spacing w:after="0" w:line="240" w:lineRule="auto"/>
              <w:jc w:val="left"/>
              <w:rPr>
                <w:rFonts w:eastAsia="Times New Roman" w:cs="Arial"/>
                <w:b/>
                <w:sz w:val="20"/>
                <w:szCs w:val="20"/>
                <w:lang w:eastAsia="de-DE"/>
              </w:rPr>
            </w:pPr>
            <w:r w:rsidRPr="00A610F2">
              <w:rPr>
                <w:rFonts w:eastAsia="Times New Roman" w:cs="Arial"/>
                <w:b/>
                <w:sz w:val="20"/>
                <w:szCs w:val="20"/>
                <w:lang w:eastAsia="de-DE"/>
              </w:rPr>
              <w:t>BWK</w:t>
            </w:r>
          </w:p>
          <w:p w14:paraId="411C5363" w14:textId="77777777" w:rsidR="00F3729A" w:rsidRPr="00A610F2" w:rsidRDefault="00F3729A" w:rsidP="00B10F8C">
            <w:pPr>
              <w:numPr>
                <w:ilvl w:val="0"/>
                <w:numId w:val="12"/>
              </w:numPr>
              <w:spacing w:after="0" w:line="240" w:lineRule="auto"/>
              <w:ind w:left="323" w:hanging="244"/>
              <w:jc w:val="left"/>
              <w:rPr>
                <w:rFonts w:eastAsia="Times New Roman" w:cs="Arial"/>
                <w:sz w:val="20"/>
                <w:szCs w:val="24"/>
                <w:lang w:eastAsia="de-DE"/>
              </w:rPr>
            </w:pPr>
            <w:r w:rsidRPr="00A610F2">
              <w:rPr>
                <w:sz w:val="20"/>
              </w:rPr>
              <w:t>das unterschiedliche Verhalten des Körpers bei Auf</w:t>
            </w:r>
            <w:r w:rsidRPr="00A610F2">
              <w:rPr>
                <w:sz w:val="20"/>
              </w:rPr>
              <w:softHyphen/>
              <w:t>trieb, Absinken, Vortrieb und Rotationen (um die Längs-, Quer- und Tiefenachse) im und unter Wasser wahrnehmen</w:t>
            </w:r>
            <w:r w:rsidRPr="00A610F2">
              <w:rPr>
                <w:rFonts w:eastAsia="Times New Roman" w:cs="Arial"/>
                <w:sz w:val="20"/>
                <w:szCs w:val="24"/>
                <w:lang w:eastAsia="de-DE"/>
              </w:rPr>
              <w:t xml:space="preserve"> [6 BWK 4.1]</w:t>
            </w:r>
          </w:p>
          <w:p w14:paraId="76B7CC3C" w14:textId="77777777" w:rsidR="00F3729A" w:rsidRPr="00A610F2" w:rsidRDefault="00F3729A" w:rsidP="00B10F8C">
            <w:pPr>
              <w:numPr>
                <w:ilvl w:val="0"/>
                <w:numId w:val="12"/>
              </w:numPr>
              <w:spacing w:after="0" w:line="240" w:lineRule="auto"/>
              <w:ind w:left="323" w:hanging="244"/>
              <w:jc w:val="left"/>
              <w:rPr>
                <w:rFonts w:eastAsia="Times New Roman" w:cs="Arial"/>
                <w:sz w:val="20"/>
                <w:szCs w:val="24"/>
                <w:lang w:eastAsia="de-DE"/>
              </w:rPr>
            </w:pPr>
            <w:r w:rsidRPr="00A610F2">
              <w:rPr>
                <w:sz w:val="20"/>
              </w:rPr>
              <w:t>grundlegende Fertigkeiten (Atmen, Tauchen, Gleiten, Springen) ohne Hilfsmittel im Tiefwasser zum sicheren und zielgerichteten Bewegen nutzen</w:t>
            </w:r>
            <w:r w:rsidRPr="00A610F2">
              <w:rPr>
                <w:rFonts w:eastAsia="Times New Roman" w:cs="Arial"/>
                <w:sz w:val="20"/>
                <w:szCs w:val="24"/>
                <w:lang w:eastAsia="de-DE"/>
              </w:rPr>
              <w:t xml:space="preserve"> [6 BWK 4.2]</w:t>
            </w:r>
          </w:p>
          <w:p w14:paraId="042320BF" w14:textId="77777777" w:rsidR="00F3729A" w:rsidRPr="00A610F2" w:rsidRDefault="00F3729A" w:rsidP="00B10F8C">
            <w:pPr>
              <w:numPr>
                <w:ilvl w:val="0"/>
                <w:numId w:val="12"/>
              </w:numPr>
              <w:spacing w:after="0" w:line="240" w:lineRule="auto"/>
              <w:ind w:left="323" w:hanging="244"/>
              <w:jc w:val="left"/>
              <w:rPr>
                <w:rFonts w:eastAsia="Times New Roman" w:cs="Arial"/>
                <w:sz w:val="20"/>
                <w:szCs w:val="24"/>
                <w:lang w:eastAsia="de-DE"/>
              </w:rPr>
            </w:pPr>
            <w:r w:rsidRPr="00A610F2">
              <w:rPr>
                <w:sz w:val="20"/>
              </w:rPr>
              <w:t>eine Wechselzug- oder eine Gleichzugtechnik einschließlich Atemtechnik, Start und Wende auf technisch-koordinativ grundlegendem Niveau sicher und ausdauernd ausführen [6 BWK 4.3]</w:t>
            </w:r>
          </w:p>
        </w:tc>
        <w:tc>
          <w:tcPr>
            <w:tcW w:w="5402" w:type="dxa"/>
            <w:gridSpan w:val="2"/>
            <w:tcBorders>
              <w:left w:val="dashed" w:sz="8" w:space="0" w:color="auto"/>
            </w:tcBorders>
            <w:shd w:val="clear" w:color="auto" w:fill="auto"/>
            <w:tcMar>
              <w:top w:w="57" w:type="dxa"/>
              <w:bottom w:w="57" w:type="dxa"/>
            </w:tcMar>
          </w:tcPr>
          <w:p w14:paraId="52ABF81B" w14:textId="77777777" w:rsidR="00F3729A" w:rsidRPr="00A610F2" w:rsidRDefault="00F3729A" w:rsidP="00B10F8C">
            <w:pPr>
              <w:spacing w:after="120" w:line="240" w:lineRule="auto"/>
              <w:jc w:val="left"/>
              <w:rPr>
                <w:rFonts w:eastAsia="Times New Roman" w:cs="Arial"/>
                <w:b/>
                <w:sz w:val="20"/>
                <w:szCs w:val="24"/>
                <w:lang w:eastAsia="de-DE"/>
              </w:rPr>
            </w:pPr>
            <w:r w:rsidRPr="00A610F2">
              <w:rPr>
                <w:rFonts w:eastAsia="Times New Roman" w:cs="Arial"/>
                <w:b/>
                <w:sz w:val="20"/>
                <w:szCs w:val="24"/>
                <w:lang w:eastAsia="de-DE"/>
              </w:rPr>
              <w:t>Bewegungsfeldübergreifende Kompetenzerwartungen</w:t>
            </w:r>
          </w:p>
          <w:p w14:paraId="2A5A10E8" w14:textId="77777777" w:rsidR="00F3729A" w:rsidRPr="00A610F2" w:rsidRDefault="00F3729A" w:rsidP="00B10F8C">
            <w:pPr>
              <w:spacing w:after="0" w:line="240" w:lineRule="auto"/>
              <w:jc w:val="left"/>
              <w:rPr>
                <w:rFonts w:eastAsia="Times New Roman" w:cs="Arial"/>
                <w:b/>
                <w:sz w:val="20"/>
                <w:szCs w:val="24"/>
                <w:lang w:eastAsia="de-DE"/>
              </w:rPr>
            </w:pPr>
            <w:r w:rsidRPr="00A610F2">
              <w:rPr>
                <w:rFonts w:eastAsia="Times New Roman" w:cs="Arial"/>
                <w:b/>
                <w:sz w:val="20"/>
                <w:szCs w:val="24"/>
                <w:lang w:eastAsia="de-DE"/>
              </w:rPr>
              <w:t>SK</w:t>
            </w:r>
          </w:p>
          <w:p w14:paraId="5C4759BD" w14:textId="77777777" w:rsidR="00F3729A" w:rsidRPr="00A610F2" w:rsidRDefault="00F3729A" w:rsidP="00B10F8C">
            <w:pPr>
              <w:numPr>
                <w:ilvl w:val="0"/>
                <w:numId w:val="12"/>
              </w:numPr>
              <w:spacing w:after="0" w:line="240" w:lineRule="auto"/>
              <w:ind w:left="454" w:hanging="357"/>
              <w:jc w:val="left"/>
              <w:rPr>
                <w:rFonts w:eastAsia="Times New Roman" w:cs="Arial"/>
                <w:iCs/>
                <w:sz w:val="20"/>
                <w:szCs w:val="24"/>
                <w:lang w:eastAsia="de-DE"/>
              </w:rPr>
            </w:pPr>
            <w:r w:rsidRPr="00A610F2">
              <w:rPr>
                <w:sz w:val="20"/>
              </w:rPr>
              <w:t xml:space="preserve">unterschiedliche Körperempfindungen und Körperwahrnehmungen in vielfältigen Bewegungssituationen beschreiben </w:t>
            </w:r>
            <w:r w:rsidRPr="00A610F2">
              <w:rPr>
                <w:iCs/>
                <w:sz w:val="20"/>
              </w:rPr>
              <w:t>[6 SK a1]</w:t>
            </w:r>
          </w:p>
          <w:p w14:paraId="384A901C" w14:textId="77777777" w:rsidR="00F3729A" w:rsidRPr="00A610F2" w:rsidRDefault="00F3729A" w:rsidP="00B10F8C">
            <w:pPr>
              <w:numPr>
                <w:ilvl w:val="0"/>
                <w:numId w:val="12"/>
              </w:numPr>
              <w:spacing w:after="0" w:line="240" w:lineRule="auto"/>
              <w:ind w:left="453" w:hanging="357"/>
              <w:jc w:val="left"/>
              <w:rPr>
                <w:rFonts w:eastAsia="Times New Roman" w:cs="Arial"/>
                <w:iCs/>
                <w:sz w:val="20"/>
                <w:szCs w:val="24"/>
                <w:lang w:eastAsia="de-DE"/>
              </w:rPr>
            </w:pPr>
            <w:r w:rsidRPr="00A610F2">
              <w:rPr>
                <w:sz w:val="20"/>
              </w:rPr>
              <w:t>wesentliche Bewegungsmerkmale einfacher Bewegungsabläufe benennen</w:t>
            </w:r>
            <w:r w:rsidRPr="00A610F2">
              <w:rPr>
                <w:rFonts w:eastAsia="Times New Roman" w:cs="Arial"/>
                <w:iCs/>
                <w:sz w:val="20"/>
                <w:szCs w:val="24"/>
                <w:lang w:eastAsia="de-DE"/>
              </w:rPr>
              <w:t xml:space="preserve"> [6 SK a2]</w:t>
            </w:r>
          </w:p>
          <w:p w14:paraId="1F8763F5" w14:textId="77777777" w:rsidR="00F3729A" w:rsidRPr="00A610F2" w:rsidRDefault="00F3729A" w:rsidP="00B10F8C">
            <w:pPr>
              <w:spacing w:after="0" w:line="240" w:lineRule="auto"/>
              <w:jc w:val="left"/>
              <w:rPr>
                <w:rFonts w:eastAsia="Times New Roman" w:cs="Arial"/>
                <w:b/>
                <w:sz w:val="20"/>
                <w:szCs w:val="24"/>
                <w:lang w:eastAsia="de-DE"/>
              </w:rPr>
            </w:pPr>
            <w:r w:rsidRPr="00A610F2">
              <w:rPr>
                <w:rFonts w:eastAsia="Times New Roman" w:cs="Arial"/>
                <w:b/>
                <w:sz w:val="20"/>
                <w:szCs w:val="24"/>
                <w:lang w:eastAsia="de-DE"/>
              </w:rPr>
              <w:t>MK</w:t>
            </w:r>
          </w:p>
          <w:p w14:paraId="2812630E" w14:textId="77777777" w:rsidR="00F3729A" w:rsidRPr="00A610F2" w:rsidRDefault="00F3729A" w:rsidP="00B10F8C">
            <w:pPr>
              <w:numPr>
                <w:ilvl w:val="0"/>
                <w:numId w:val="12"/>
              </w:numPr>
              <w:spacing w:after="0" w:line="240" w:lineRule="auto"/>
              <w:ind w:left="454" w:hanging="357"/>
              <w:jc w:val="left"/>
              <w:rPr>
                <w:rFonts w:eastAsia="Times New Roman" w:cs="Arial"/>
                <w:iCs/>
                <w:sz w:val="20"/>
                <w:szCs w:val="24"/>
                <w:lang w:eastAsia="de-DE"/>
              </w:rPr>
            </w:pPr>
            <w:r w:rsidRPr="00A610F2">
              <w:rPr>
                <w:sz w:val="20"/>
              </w:rPr>
              <w:t>einfache Hilfen (z.B. Hilfestellungen, Geländehilfen, Visualisierungen, akustische Signale) beim Erlernen und Üben sportlicher Bewegungen verwenden</w:t>
            </w:r>
            <w:r w:rsidRPr="00A610F2">
              <w:rPr>
                <w:rFonts w:eastAsia="Times New Roman" w:cs="Arial"/>
                <w:iCs/>
                <w:sz w:val="20"/>
                <w:szCs w:val="24"/>
                <w:lang w:eastAsia="de-DE"/>
              </w:rPr>
              <w:t xml:space="preserve"> [6 MK a2]</w:t>
            </w:r>
          </w:p>
          <w:p w14:paraId="646EDAA3" w14:textId="77777777" w:rsidR="00F3729A" w:rsidRPr="00A610F2" w:rsidRDefault="00F3729A" w:rsidP="00B10F8C">
            <w:pPr>
              <w:spacing w:after="0" w:line="240" w:lineRule="auto"/>
              <w:jc w:val="left"/>
              <w:rPr>
                <w:rFonts w:eastAsia="Times New Roman" w:cs="Arial"/>
                <w:b/>
                <w:sz w:val="20"/>
                <w:szCs w:val="24"/>
                <w:lang w:eastAsia="de-DE"/>
              </w:rPr>
            </w:pPr>
            <w:r w:rsidRPr="00A610F2">
              <w:rPr>
                <w:rFonts w:eastAsia="Times New Roman" w:cs="Arial"/>
                <w:b/>
                <w:sz w:val="20"/>
                <w:szCs w:val="24"/>
                <w:lang w:eastAsia="de-DE"/>
              </w:rPr>
              <w:t>UK</w:t>
            </w:r>
          </w:p>
          <w:p w14:paraId="0BC69528" w14:textId="77777777" w:rsidR="00F3729A" w:rsidRPr="00A610F2" w:rsidRDefault="00F3729A" w:rsidP="00B10F8C">
            <w:pPr>
              <w:numPr>
                <w:ilvl w:val="0"/>
                <w:numId w:val="12"/>
              </w:numPr>
              <w:spacing w:after="0" w:line="240" w:lineRule="auto"/>
              <w:ind w:left="454" w:hanging="357"/>
              <w:jc w:val="left"/>
              <w:rPr>
                <w:rFonts w:eastAsia="Times New Roman" w:cs="Arial"/>
                <w:iCs/>
                <w:sz w:val="20"/>
                <w:szCs w:val="24"/>
                <w:lang w:eastAsia="de-DE"/>
              </w:rPr>
            </w:pPr>
            <w:r w:rsidRPr="00A610F2">
              <w:rPr>
                <w:sz w:val="20"/>
              </w:rPr>
              <w:t>einfache Bewegungsabläufe hinsichtlich der Bewegungsqualität auf grundlegendem Niveau kriteriengeleitet beurteilen</w:t>
            </w:r>
            <w:r w:rsidRPr="00A610F2">
              <w:rPr>
                <w:rFonts w:eastAsia="Times New Roman" w:cs="Arial"/>
                <w:iCs/>
                <w:sz w:val="20"/>
                <w:szCs w:val="24"/>
                <w:lang w:eastAsia="de-DE"/>
              </w:rPr>
              <w:t xml:space="preserve"> [6 UK a1]</w:t>
            </w:r>
          </w:p>
        </w:tc>
      </w:tr>
    </w:tbl>
    <w:p w14:paraId="34B733A0" w14:textId="77777777" w:rsidR="00F3729A" w:rsidRDefault="00F3729A" w:rsidP="00A610F2">
      <w:pPr>
        <w:spacing w:after="0"/>
      </w:pP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399"/>
        <w:gridCol w:w="1416"/>
        <w:gridCol w:w="1983"/>
        <w:gridCol w:w="3400"/>
      </w:tblGrid>
      <w:tr w:rsidR="00F3729A" w:rsidRPr="00A610F2" w14:paraId="67CBC6B5" w14:textId="77777777" w:rsidTr="00A610F2">
        <w:trPr>
          <w:trHeight w:val="283"/>
          <w:jc w:val="center"/>
        </w:trPr>
        <w:tc>
          <w:tcPr>
            <w:tcW w:w="3399" w:type="dxa"/>
            <w:shd w:val="clear" w:color="auto" w:fill="BFBFBF"/>
            <w:tcMar>
              <w:top w:w="57" w:type="dxa"/>
              <w:bottom w:w="57" w:type="dxa"/>
            </w:tcMar>
            <w:vAlign w:val="center"/>
          </w:tcPr>
          <w:p w14:paraId="71C0151C" w14:textId="77777777" w:rsidR="00F3729A" w:rsidRPr="00A610F2" w:rsidRDefault="00F3729A" w:rsidP="00B10F8C">
            <w:pPr>
              <w:spacing w:after="0" w:line="240" w:lineRule="auto"/>
              <w:jc w:val="center"/>
              <w:rPr>
                <w:rFonts w:eastAsia="Times New Roman" w:cs="Arial"/>
                <w:b/>
                <w:iCs/>
                <w:sz w:val="18"/>
                <w:szCs w:val="28"/>
                <w:lang w:eastAsia="de-DE"/>
              </w:rPr>
            </w:pPr>
            <w:bookmarkStart w:id="11" w:name="_Hlk19827973"/>
            <w:r w:rsidRPr="00A610F2">
              <w:rPr>
                <w:rFonts w:eastAsia="Times New Roman" w:cs="Arial"/>
                <w:b/>
                <w:iCs/>
                <w:sz w:val="18"/>
                <w:szCs w:val="28"/>
                <w:lang w:eastAsia="de-DE"/>
              </w:rPr>
              <w:t>Jahrgangsstufe: 6</w:t>
            </w:r>
          </w:p>
        </w:tc>
        <w:tc>
          <w:tcPr>
            <w:tcW w:w="3399" w:type="dxa"/>
            <w:gridSpan w:val="2"/>
            <w:shd w:val="clear" w:color="auto" w:fill="BFBFBF"/>
            <w:tcMar>
              <w:top w:w="57" w:type="dxa"/>
              <w:bottom w:w="57" w:type="dxa"/>
            </w:tcMar>
            <w:vAlign w:val="center"/>
          </w:tcPr>
          <w:p w14:paraId="70F6C909" w14:textId="77777777" w:rsidR="00F3729A" w:rsidRPr="00A610F2" w:rsidRDefault="00F3729A" w:rsidP="00B10F8C">
            <w:pPr>
              <w:spacing w:after="0" w:line="240" w:lineRule="auto"/>
              <w:jc w:val="center"/>
              <w:rPr>
                <w:rFonts w:eastAsia="Times New Roman" w:cs="Arial"/>
                <w:b/>
                <w:iCs/>
                <w:sz w:val="18"/>
                <w:szCs w:val="28"/>
                <w:lang w:eastAsia="de-DE"/>
              </w:rPr>
            </w:pPr>
            <w:r w:rsidRPr="00A610F2">
              <w:rPr>
                <w:rFonts w:eastAsia="Times New Roman" w:cs="Arial"/>
                <w:b/>
                <w:iCs/>
                <w:sz w:val="18"/>
                <w:szCs w:val="28"/>
                <w:lang w:eastAsia="de-DE"/>
              </w:rPr>
              <w:t>Dauer des UVs: 4</w:t>
            </w:r>
          </w:p>
        </w:tc>
        <w:tc>
          <w:tcPr>
            <w:tcW w:w="3400" w:type="dxa"/>
            <w:tcBorders>
              <w:bottom w:val="single" w:sz="4" w:space="0" w:color="auto"/>
            </w:tcBorders>
            <w:shd w:val="clear" w:color="auto" w:fill="BFBFBF"/>
            <w:vAlign w:val="center"/>
          </w:tcPr>
          <w:p w14:paraId="468B4466" w14:textId="77777777" w:rsidR="00F3729A" w:rsidRPr="00A610F2" w:rsidRDefault="00F3729A" w:rsidP="00B10F8C">
            <w:pPr>
              <w:spacing w:after="0" w:line="240" w:lineRule="auto"/>
              <w:jc w:val="center"/>
              <w:rPr>
                <w:rFonts w:eastAsia="Times New Roman" w:cs="Arial"/>
                <w:b/>
                <w:iCs/>
                <w:sz w:val="18"/>
                <w:szCs w:val="28"/>
                <w:lang w:eastAsia="de-DE"/>
              </w:rPr>
            </w:pPr>
            <w:r w:rsidRPr="00A610F2">
              <w:rPr>
                <w:rFonts w:eastAsia="Times New Roman" w:cs="Arial"/>
                <w:b/>
                <w:iCs/>
                <w:sz w:val="18"/>
                <w:szCs w:val="28"/>
                <w:lang w:eastAsia="de-DE"/>
              </w:rPr>
              <w:t>Nummer des UVs im BF/SB: 4.3</w:t>
            </w:r>
          </w:p>
        </w:tc>
      </w:tr>
      <w:tr w:rsidR="00F3729A" w:rsidRPr="00A610F2" w14:paraId="14F8FF4B" w14:textId="77777777" w:rsidTr="00B10F8C">
        <w:trPr>
          <w:trHeight w:val="12"/>
          <w:jc w:val="center"/>
        </w:trPr>
        <w:tc>
          <w:tcPr>
            <w:tcW w:w="10198" w:type="dxa"/>
            <w:gridSpan w:val="4"/>
            <w:shd w:val="clear" w:color="auto" w:fill="auto"/>
            <w:tcMar>
              <w:top w:w="57" w:type="dxa"/>
              <w:bottom w:w="57" w:type="dxa"/>
            </w:tcMar>
          </w:tcPr>
          <w:p w14:paraId="0F92FCCD" w14:textId="77777777" w:rsidR="00F3729A" w:rsidRPr="00A610F2" w:rsidRDefault="00F3729A" w:rsidP="00A610F2">
            <w:pPr>
              <w:spacing w:after="0" w:line="240" w:lineRule="auto"/>
              <w:jc w:val="left"/>
              <w:rPr>
                <w:rFonts w:eastAsia="Times New Roman" w:cs="Arial"/>
                <w:b/>
                <w:iCs/>
                <w:sz w:val="18"/>
                <w:szCs w:val="24"/>
                <w:lang w:eastAsia="de-DE"/>
              </w:rPr>
            </w:pPr>
            <w:r w:rsidRPr="00A610F2">
              <w:rPr>
                <w:rFonts w:eastAsia="Times New Roman" w:cs="Arial"/>
                <w:b/>
                <w:iCs/>
                <w:sz w:val="18"/>
                <w:szCs w:val="24"/>
                <w:lang w:eastAsia="de-DE"/>
              </w:rPr>
              <w:t>Thema des UV: „</w:t>
            </w:r>
            <w:r w:rsidRPr="00A610F2">
              <w:rPr>
                <w:rFonts w:eastAsia="Times New Roman" w:cs="Arial"/>
                <w:b/>
                <w:i/>
                <w:iCs/>
                <w:sz w:val="18"/>
                <w:szCs w:val="24"/>
                <w:lang w:eastAsia="de-DE"/>
              </w:rPr>
              <w:t>Wasserspringen ohne Angst und Übermut!</w:t>
            </w:r>
            <w:r w:rsidRPr="00A610F2">
              <w:rPr>
                <w:rFonts w:eastAsia="Times New Roman" w:cs="Arial"/>
                <w:b/>
                <w:iCs/>
                <w:sz w:val="18"/>
                <w:szCs w:val="24"/>
                <w:lang w:eastAsia="de-DE"/>
              </w:rPr>
              <w:t>“</w:t>
            </w:r>
            <w:r w:rsidRPr="00A610F2">
              <w:rPr>
                <w:rFonts w:eastAsia="Times New Roman" w:cs="Times New Roman"/>
                <w:iCs/>
                <w:sz w:val="18"/>
                <w:szCs w:val="20"/>
                <w:lang w:eastAsia="de-DE"/>
              </w:rPr>
              <w:t xml:space="preserve"> – Beim vielfältigen Springen mit Angst umgehen und seine Grenzen ausloten</w:t>
            </w:r>
          </w:p>
        </w:tc>
      </w:tr>
      <w:tr w:rsidR="00F3729A" w:rsidRPr="00A610F2" w14:paraId="34CBF33F" w14:textId="77777777" w:rsidTr="00B10F8C">
        <w:trPr>
          <w:trHeight w:val="12"/>
          <w:jc w:val="center"/>
        </w:trPr>
        <w:tc>
          <w:tcPr>
            <w:tcW w:w="4815" w:type="dxa"/>
            <w:gridSpan w:val="2"/>
            <w:tcBorders>
              <w:right w:val="dashed" w:sz="8" w:space="0" w:color="auto"/>
            </w:tcBorders>
            <w:shd w:val="clear" w:color="auto" w:fill="0000FF"/>
            <w:tcMar>
              <w:top w:w="57" w:type="dxa"/>
              <w:bottom w:w="57" w:type="dxa"/>
            </w:tcMar>
            <w:vAlign w:val="center"/>
          </w:tcPr>
          <w:p w14:paraId="2F66AA47" w14:textId="77777777" w:rsidR="00F3729A" w:rsidRPr="00A610F2" w:rsidRDefault="00F3729A" w:rsidP="00B10F8C">
            <w:pPr>
              <w:spacing w:before="120" w:after="120" w:line="240" w:lineRule="auto"/>
              <w:jc w:val="left"/>
              <w:rPr>
                <w:rFonts w:eastAsia="Times New Roman" w:cs="Arial"/>
                <w:b/>
                <w:iCs/>
                <w:sz w:val="18"/>
                <w:szCs w:val="24"/>
                <w:lang w:eastAsia="de-DE"/>
              </w:rPr>
            </w:pPr>
            <w:r w:rsidRPr="00A610F2">
              <w:rPr>
                <w:rFonts w:eastAsia="Times New Roman" w:cs="Arial"/>
                <w:b/>
                <w:iCs/>
                <w:sz w:val="18"/>
                <w:szCs w:val="24"/>
                <w:lang w:eastAsia="de-DE"/>
              </w:rPr>
              <w:t>BF/SB 4 Bewegen im Wasser – Schwimmen</w:t>
            </w:r>
          </w:p>
        </w:tc>
        <w:tc>
          <w:tcPr>
            <w:tcW w:w="5383" w:type="dxa"/>
            <w:gridSpan w:val="2"/>
            <w:tcBorders>
              <w:left w:val="dashed" w:sz="8" w:space="0" w:color="auto"/>
              <w:bottom w:val="single" w:sz="4" w:space="0" w:color="auto"/>
            </w:tcBorders>
            <w:shd w:val="clear" w:color="auto" w:fill="auto"/>
            <w:tcMar>
              <w:top w:w="57" w:type="dxa"/>
              <w:bottom w:w="57" w:type="dxa"/>
            </w:tcMar>
            <w:vAlign w:val="center"/>
          </w:tcPr>
          <w:p w14:paraId="109F2AF4" w14:textId="77777777" w:rsidR="00F3729A" w:rsidRPr="00A610F2" w:rsidRDefault="00F3729A" w:rsidP="00B10F8C">
            <w:pPr>
              <w:spacing w:after="0" w:line="240" w:lineRule="auto"/>
              <w:jc w:val="left"/>
              <w:rPr>
                <w:rFonts w:eastAsia="Times New Roman" w:cs="Arial"/>
                <w:b/>
                <w:iCs/>
                <w:sz w:val="18"/>
                <w:szCs w:val="24"/>
                <w:lang w:eastAsia="de-DE"/>
              </w:rPr>
            </w:pPr>
            <w:r w:rsidRPr="00A610F2">
              <w:rPr>
                <w:rFonts w:eastAsia="Times New Roman" w:cs="Arial"/>
                <w:b/>
                <w:iCs/>
                <w:sz w:val="18"/>
                <w:szCs w:val="24"/>
                <w:lang w:eastAsia="de-DE"/>
              </w:rPr>
              <w:t xml:space="preserve">Inhaltsfelder: </w:t>
            </w:r>
          </w:p>
          <w:p w14:paraId="453F9F38" w14:textId="77777777" w:rsidR="00F3729A" w:rsidRPr="00A610F2" w:rsidRDefault="00F3729A" w:rsidP="00B10F8C">
            <w:pPr>
              <w:spacing w:before="60" w:after="60" w:line="240" w:lineRule="auto"/>
              <w:jc w:val="left"/>
              <w:rPr>
                <w:rFonts w:eastAsia="Times New Roman" w:cs="Arial"/>
                <w:b/>
                <w:iCs/>
                <w:sz w:val="18"/>
                <w:szCs w:val="24"/>
                <w:lang w:eastAsia="de-DE"/>
              </w:rPr>
            </w:pPr>
            <w:r w:rsidRPr="00A610F2">
              <w:rPr>
                <w:rFonts w:eastAsia="Times New Roman" w:cs="Arial"/>
                <w:b/>
                <w:iCs/>
                <w:sz w:val="18"/>
                <w:szCs w:val="24"/>
                <w:lang w:eastAsia="de-DE"/>
              </w:rPr>
              <w:t xml:space="preserve">a – </w:t>
            </w:r>
            <w:r w:rsidRPr="00A610F2">
              <w:rPr>
                <w:rFonts w:eastAsia="Times New Roman" w:cs="Arial"/>
                <w:b/>
                <w:sz w:val="18"/>
                <w:szCs w:val="24"/>
                <w:lang w:eastAsia="de-DE"/>
              </w:rPr>
              <w:t>Bewegungsstruktur und Bewegungslernen</w:t>
            </w:r>
            <w:r w:rsidRPr="00A610F2">
              <w:rPr>
                <w:rFonts w:eastAsia="Times New Roman" w:cs="Arial"/>
                <w:b/>
                <w:sz w:val="18"/>
                <w:szCs w:val="24"/>
                <w:lang w:eastAsia="de-DE"/>
              </w:rPr>
              <w:br/>
            </w:r>
            <w:r w:rsidRPr="00A610F2">
              <w:rPr>
                <w:rFonts w:eastAsia="Times New Roman" w:cs="Arial"/>
                <w:b/>
                <w:iCs/>
                <w:sz w:val="18"/>
                <w:szCs w:val="24"/>
                <w:lang w:eastAsia="de-DE"/>
              </w:rPr>
              <w:t xml:space="preserve">c – </w:t>
            </w:r>
            <w:r w:rsidRPr="00A610F2">
              <w:rPr>
                <w:rFonts w:eastAsia="Times New Roman" w:cs="Arial"/>
                <w:b/>
                <w:sz w:val="18"/>
                <w:szCs w:val="24"/>
                <w:lang w:eastAsia="de-DE"/>
              </w:rPr>
              <w:t>Wagnis und Verantwortung</w:t>
            </w:r>
          </w:p>
        </w:tc>
      </w:tr>
      <w:tr w:rsidR="00F3729A" w:rsidRPr="00A610F2" w14:paraId="390CB91B" w14:textId="77777777" w:rsidTr="00B10F8C">
        <w:trPr>
          <w:trHeight w:val="12"/>
          <w:jc w:val="center"/>
        </w:trPr>
        <w:tc>
          <w:tcPr>
            <w:tcW w:w="4815" w:type="dxa"/>
            <w:gridSpan w:val="2"/>
            <w:tcBorders>
              <w:right w:val="dashed" w:sz="8" w:space="0" w:color="auto"/>
            </w:tcBorders>
            <w:shd w:val="clear" w:color="auto" w:fill="auto"/>
            <w:tcMar>
              <w:top w:w="57" w:type="dxa"/>
              <w:bottom w:w="57" w:type="dxa"/>
            </w:tcMar>
          </w:tcPr>
          <w:p w14:paraId="0F3F91CE" w14:textId="77777777" w:rsidR="00F3729A" w:rsidRPr="00A610F2" w:rsidRDefault="00F3729A" w:rsidP="00B10F8C">
            <w:pPr>
              <w:spacing w:after="120" w:line="240" w:lineRule="auto"/>
              <w:jc w:val="left"/>
              <w:rPr>
                <w:rFonts w:eastAsia="Times New Roman" w:cs="Arial"/>
                <w:b/>
                <w:iCs/>
                <w:sz w:val="18"/>
                <w:szCs w:val="24"/>
                <w:lang w:eastAsia="de-DE"/>
              </w:rPr>
            </w:pPr>
            <w:r w:rsidRPr="00A610F2">
              <w:rPr>
                <w:rFonts w:eastAsia="Times New Roman" w:cs="Arial"/>
                <w:b/>
                <w:iCs/>
                <w:sz w:val="18"/>
                <w:szCs w:val="24"/>
                <w:lang w:eastAsia="de-DE"/>
              </w:rPr>
              <w:t>Inhaltliche Kerne:</w:t>
            </w:r>
          </w:p>
          <w:p w14:paraId="14C93E1E" w14:textId="77777777" w:rsidR="00F3729A" w:rsidRPr="00A610F2" w:rsidRDefault="00F3729A" w:rsidP="00B10F8C">
            <w:pPr>
              <w:numPr>
                <w:ilvl w:val="0"/>
                <w:numId w:val="12"/>
              </w:numPr>
              <w:spacing w:after="0" w:line="240" w:lineRule="auto"/>
              <w:ind w:left="306" w:hanging="284"/>
              <w:contextualSpacing/>
              <w:jc w:val="left"/>
              <w:rPr>
                <w:rFonts w:eastAsia="Times New Roman" w:cs="Arial"/>
                <w:iCs/>
                <w:sz w:val="18"/>
                <w:szCs w:val="24"/>
                <w:lang w:eastAsia="de-DE"/>
              </w:rPr>
            </w:pPr>
            <w:r w:rsidRPr="00A610F2">
              <w:rPr>
                <w:rFonts w:eastAsia="Times New Roman" w:cs="Arial"/>
                <w:iCs/>
                <w:sz w:val="18"/>
                <w:szCs w:val="24"/>
                <w:lang w:eastAsia="de-DE"/>
              </w:rPr>
              <w:t>Tauchen, Wasserspringen, Bewegungsgestaltungen oder Spiele im Wasser</w:t>
            </w:r>
          </w:p>
        </w:tc>
        <w:tc>
          <w:tcPr>
            <w:tcW w:w="5383" w:type="dxa"/>
            <w:gridSpan w:val="2"/>
            <w:tcBorders>
              <w:left w:val="dashed" w:sz="8" w:space="0" w:color="auto"/>
            </w:tcBorders>
            <w:shd w:val="clear" w:color="auto" w:fill="auto"/>
            <w:tcMar>
              <w:top w:w="57" w:type="dxa"/>
              <w:bottom w:w="57" w:type="dxa"/>
            </w:tcMar>
          </w:tcPr>
          <w:p w14:paraId="0760B3CF" w14:textId="77777777" w:rsidR="00F3729A" w:rsidRPr="00A610F2" w:rsidRDefault="00F3729A" w:rsidP="00A610F2">
            <w:pPr>
              <w:spacing w:after="0" w:line="240" w:lineRule="auto"/>
              <w:jc w:val="left"/>
              <w:rPr>
                <w:rFonts w:eastAsia="Times New Roman" w:cs="Arial"/>
                <w:b/>
                <w:iCs/>
                <w:sz w:val="18"/>
                <w:szCs w:val="24"/>
                <w:lang w:eastAsia="de-DE"/>
              </w:rPr>
            </w:pPr>
            <w:r w:rsidRPr="00A610F2">
              <w:rPr>
                <w:rFonts w:eastAsia="Times New Roman" w:cs="Arial"/>
                <w:b/>
                <w:iCs/>
                <w:sz w:val="18"/>
                <w:szCs w:val="24"/>
                <w:lang w:eastAsia="de-DE"/>
              </w:rPr>
              <w:t>Inhaltliche Schwerpunkte:</w:t>
            </w:r>
          </w:p>
          <w:p w14:paraId="23DEB470" w14:textId="77777777" w:rsidR="00F3729A" w:rsidRPr="00A610F2" w:rsidRDefault="00F3729A" w:rsidP="00A610F2">
            <w:pPr>
              <w:numPr>
                <w:ilvl w:val="0"/>
                <w:numId w:val="12"/>
              </w:numPr>
              <w:spacing w:after="0" w:line="240" w:lineRule="auto"/>
              <w:ind w:left="306" w:hanging="284"/>
              <w:rPr>
                <w:rFonts w:eastAsia="Times New Roman" w:cs="Arial"/>
                <w:iCs/>
                <w:sz w:val="18"/>
                <w:szCs w:val="24"/>
                <w:lang w:eastAsia="de-DE"/>
              </w:rPr>
            </w:pPr>
            <w:r w:rsidRPr="00A610F2">
              <w:rPr>
                <w:rFonts w:eastAsia="Times New Roman" w:cs="Arial"/>
                <w:iCs/>
                <w:sz w:val="18"/>
                <w:szCs w:val="24"/>
                <w:lang w:eastAsia="de-DE"/>
              </w:rPr>
              <w:t>Wahrnehmung und Körpererfahrung [a]</w:t>
            </w:r>
          </w:p>
          <w:p w14:paraId="31BCF4EB" w14:textId="77777777" w:rsidR="00F3729A" w:rsidRPr="00A610F2" w:rsidRDefault="00F3729A" w:rsidP="00A610F2">
            <w:pPr>
              <w:numPr>
                <w:ilvl w:val="0"/>
                <w:numId w:val="12"/>
              </w:numPr>
              <w:spacing w:after="0" w:line="240" w:lineRule="auto"/>
              <w:ind w:left="306" w:hanging="284"/>
              <w:rPr>
                <w:rFonts w:eastAsia="Times New Roman" w:cs="Arial"/>
                <w:iCs/>
                <w:sz w:val="18"/>
                <w:szCs w:val="24"/>
                <w:lang w:eastAsia="de-DE"/>
              </w:rPr>
            </w:pPr>
            <w:r w:rsidRPr="00A610F2">
              <w:rPr>
                <w:rFonts w:eastAsia="Times New Roman" w:cs="Arial"/>
                <w:iCs/>
                <w:sz w:val="18"/>
                <w:szCs w:val="24"/>
                <w:lang w:eastAsia="de-DE"/>
              </w:rPr>
              <w:t>Handlungssteuerung [c]</w:t>
            </w:r>
          </w:p>
        </w:tc>
      </w:tr>
      <w:tr w:rsidR="00F3729A" w:rsidRPr="00A610F2" w14:paraId="0F84433A" w14:textId="77777777" w:rsidTr="00B10F8C">
        <w:trPr>
          <w:trHeight w:val="12"/>
          <w:jc w:val="center"/>
        </w:trPr>
        <w:tc>
          <w:tcPr>
            <w:tcW w:w="4815" w:type="dxa"/>
            <w:gridSpan w:val="2"/>
            <w:tcBorders>
              <w:right w:val="dashed" w:sz="8" w:space="0" w:color="auto"/>
            </w:tcBorders>
            <w:shd w:val="clear" w:color="auto" w:fill="auto"/>
            <w:tcMar>
              <w:top w:w="57" w:type="dxa"/>
              <w:bottom w:w="57" w:type="dxa"/>
            </w:tcMar>
          </w:tcPr>
          <w:p w14:paraId="38262391" w14:textId="77777777" w:rsidR="00F3729A" w:rsidRPr="00A610F2" w:rsidRDefault="00F3729A" w:rsidP="00B10F8C">
            <w:pPr>
              <w:spacing w:after="120" w:line="240" w:lineRule="auto"/>
              <w:jc w:val="left"/>
              <w:rPr>
                <w:rFonts w:eastAsia="Times New Roman" w:cs="Arial"/>
                <w:b/>
                <w:sz w:val="18"/>
                <w:szCs w:val="24"/>
                <w:lang w:eastAsia="de-DE"/>
              </w:rPr>
            </w:pPr>
            <w:r w:rsidRPr="00A610F2">
              <w:rPr>
                <w:rFonts w:eastAsia="Times New Roman" w:cs="Arial"/>
                <w:b/>
                <w:sz w:val="18"/>
                <w:szCs w:val="24"/>
                <w:lang w:eastAsia="de-DE"/>
              </w:rPr>
              <w:t>Bewegungsfeldspezifische Kompetenzerwartungen</w:t>
            </w:r>
          </w:p>
          <w:p w14:paraId="2A2F3497" w14:textId="77777777" w:rsidR="00F3729A" w:rsidRPr="00A610F2" w:rsidRDefault="00F3729A" w:rsidP="00B10F8C">
            <w:pPr>
              <w:spacing w:after="0" w:line="240" w:lineRule="auto"/>
              <w:jc w:val="left"/>
              <w:rPr>
                <w:rFonts w:eastAsia="Times New Roman" w:cs="Arial"/>
                <w:b/>
                <w:sz w:val="18"/>
                <w:szCs w:val="20"/>
                <w:lang w:eastAsia="de-DE"/>
              </w:rPr>
            </w:pPr>
            <w:r w:rsidRPr="00A610F2">
              <w:rPr>
                <w:rFonts w:eastAsia="Times New Roman" w:cs="Arial"/>
                <w:b/>
                <w:sz w:val="18"/>
                <w:szCs w:val="20"/>
                <w:lang w:eastAsia="de-DE"/>
              </w:rPr>
              <w:t>BWK</w:t>
            </w:r>
          </w:p>
          <w:p w14:paraId="70014032" w14:textId="7DDD3706" w:rsidR="00F3729A" w:rsidRPr="00A610F2" w:rsidRDefault="00F3729A" w:rsidP="00B10F8C">
            <w:pPr>
              <w:numPr>
                <w:ilvl w:val="0"/>
                <w:numId w:val="12"/>
              </w:numPr>
              <w:spacing w:after="0" w:line="240" w:lineRule="auto"/>
              <w:ind w:left="323" w:hanging="244"/>
              <w:jc w:val="left"/>
              <w:rPr>
                <w:rFonts w:eastAsia="Times New Roman" w:cs="Arial"/>
                <w:sz w:val="18"/>
                <w:szCs w:val="24"/>
                <w:lang w:eastAsia="de-DE"/>
              </w:rPr>
            </w:pPr>
            <w:r w:rsidRPr="00A610F2">
              <w:rPr>
                <w:rFonts w:eastAsia="Times New Roman" w:cs="Arial"/>
                <w:sz w:val="18"/>
                <w:szCs w:val="24"/>
                <w:lang w:eastAsia="de-DE"/>
              </w:rPr>
              <w:t>grundlegende Fertigkeiten (Atmen, Tauchen, Gleiten, Springen) ohne Hilfsmittel im Tiefwasser zum sich</w:t>
            </w:r>
            <w:r w:rsidR="009C64D3">
              <w:rPr>
                <w:rFonts w:eastAsia="Times New Roman" w:cs="Arial"/>
                <w:sz w:val="18"/>
                <w:szCs w:val="24"/>
                <w:lang w:eastAsia="de-DE"/>
              </w:rPr>
              <w:t>r</w:t>
            </w:r>
            <w:r w:rsidRPr="00A610F2">
              <w:rPr>
                <w:rFonts w:eastAsia="Times New Roman" w:cs="Arial"/>
                <w:sz w:val="18"/>
                <w:szCs w:val="24"/>
                <w:lang w:eastAsia="de-DE"/>
              </w:rPr>
              <w:t>ren und zielgerichteten Bewegen nutzen [6 BWK 4.2]</w:t>
            </w:r>
          </w:p>
          <w:p w14:paraId="7B08B8F8" w14:textId="77777777" w:rsidR="00F3729A" w:rsidRPr="00A610F2" w:rsidRDefault="00F3729A" w:rsidP="00B10F8C">
            <w:pPr>
              <w:numPr>
                <w:ilvl w:val="0"/>
                <w:numId w:val="12"/>
              </w:numPr>
              <w:spacing w:after="0" w:line="240" w:lineRule="auto"/>
              <w:ind w:left="323" w:hanging="244"/>
              <w:jc w:val="left"/>
              <w:rPr>
                <w:rFonts w:eastAsia="Times New Roman" w:cs="Arial"/>
                <w:sz w:val="18"/>
                <w:szCs w:val="24"/>
                <w:lang w:eastAsia="de-DE"/>
              </w:rPr>
            </w:pPr>
            <w:r w:rsidRPr="00A610F2">
              <w:rPr>
                <w:sz w:val="18"/>
              </w:rPr>
              <w:t>in unterschiedlichen Situationen sicherheitsbewusst springen und tauchen [6 BWK 4.4]</w:t>
            </w:r>
          </w:p>
          <w:p w14:paraId="18ACF736" w14:textId="77777777" w:rsidR="00F3729A" w:rsidRPr="00A610F2" w:rsidRDefault="00F3729A" w:rsidP="00B10F8C">
            <w:pPr>
              <w:spacing w:before="120" w:after="120" w:line="240" w:lineRule="auto"/>
              <w:ind w:left="79"/>
              <w:jc w:val="left"/>
              <w:rPr>
                <w:rFonts w:eastAsia="Times New Roman" w:cs="Arial"/>
                <w:sz w:val="18"/>
                <w:szCs w:val="24"/>
                <w:lang w:eastAsia="de-DE"/>
              </w:rPr>
            </w:pPr>
          </w:p>
        </w:tc>
        <w:tc>
          <w:tcPr>
            <w:tcW w:w="5383" w:type="dxa"/>
            <w:gridSpan w:val="2"/>
            <w:tcBorders>
              <w:left w:val="dashed" w:sz="8" w:space="0" w:color="auto"/>
            </w:tcBorders>
            <w:shd w:val="clear" w:color="auto" w:fill="auto"/>
            <w:tcMar>
              <w:top w:w="57" w:type="dxa"/>
              <w:bottom w:w="57" w:type="dxa"/>
            </w:tcMar>
          </w:tcPr>
          <w:p w14:paraId="3E94827F" w14:textId="77777777" w:rsidR="00F3729A" w:rsidRPr="00A610F2" w:rsidRDefault="00F3729A" w:rsidP="00B10F8C">
            <w:pPr>
              <w:spacing w:after="120" w:line="240" w:lineRule="auto"/>
              <w:jc w:val="left"/>
              <w:rPr>
                <w:rFonts w:eastAsia="Times New Roman" w:cs="Arial"/>
                <w:b/>
                <w:sz w:val="18"/>
                <w:szCs w:val="24"/>
                <w:lang w:eastAsia="de-DE"/>
              </w:rPr>
            </w:pPr>
            <w:r w:rsidRPr="00A610F2">
              <w:rPr>
                <w:rFonts w:eastAsia="Times New Roman" w:cs="Arial"/>
                <w:b/>
                <w:sz w:val="18"/>
                <w:szCs w:val="24"/>
                <w:lang w:eastAsia="de-DE"/>
              </w:rPr>
              <w:t>Bewegungsfeldübergreifende Kompetenzerwartungen</w:t>
            </w:r>
          </w:p>
          <w:p w14:paraId="625F1E99" w14:textId="77777777" w:rsidR="00F3729A" w:rsidRPr="00A610F2" w:rsidRDefault="00F3729A" w:rsidP="00B10F8C">
            <w:pPr>
              <w:spacing w:after="0" w:line="240" w:lineRule="auto"/>
              <w:jc w:val="left"/>
              <w:rPr>
                <w:rFonts w:eastAsia="Times New Roman" w:cs="Arial"/>
                <w:b/>
                <w:sz w:val="18"/>
                <w:szCs w:val="24"/>
                <w:lang w:eastAsia="de-DE"/>
              </w:rPr>
            </w:pPr>
            <w:r w:rsidRPr="00A610F2">
              <w:rPr>
                <w:rFonts w:eastAsia="Times New Roman" w:cs="Arial"/>
                <w:b/>
                <w:sz w:val="18"/>
                <w:szCs w:val="24"/>
                <w:lang w:eastAsia="de-DE"/>
              </w:rPr>
              <w:t>SK</w:t>
            </w:r>
          </w:p>
          <w:p w14:paraId="7625B2F6" w14:textId="04C14AC7" w:rsidR="00F3729A" w:rsidRPr="00A610F2" w:rsidRDefault="00F3729A" w:rsidP="00B10F8C">
            <w:pPr>
              <w:numPr>
                <w:ilvl w:val="0"/>
                <w:numId w:val="12"/>
              </w:numPr>
              <w:spacing w:after="0" w:line="240" w:lineRule="auto"/>
              <w:ind w:left="454" w:hanging="357"/>
              <w:jc w:val="left"/>
              <w:rPr>
                <w:rFonts w:eastAsia="Times New Roman" w:cs="Arial"/>
                <w:iCs/>
                <w:sz w:val="18"/>
                <w:szCs w:val="24"/>
                <w:lang w:eastAsia="de-DE"/>
              </w:rPr>
            </w:pPr>
            <w:r w:rsidRPr="00A610F2">
              <w:rPr>
                <w:sz w:val="18"/>
              </w:rPr>
              <w:t xml:space="preserve">unterschiedliche Körperempfindungen und Körperwahrnehmungen in vielfältigen Bewegungssituationen beschreiben </w:t>
            </w:r>
            <w:r w:rsidRPr="00A610F2">
              <w:rPr>
                <w:iCs/>
                <w:sz w:val="18"/>
              </w:rPr>
              <w:t>[6 SK a1]</w:t>
            </w:r>
          </w:p>
          <w:p w14:paraId="1F4F9057" w14:textId="77777777" w:rsidR="00F3729A" w:rsidRPr="00A610F2" w:rsidRDefault="00F3729A" w:rsidP="00B10F8C">
            <w:pPr>
              <w:numPr>
                <w:ilvl w:val="0"/>
                <w:numId w:val="12"/>
              </w:numPr>
              <w:spacing w:after="0" w:line="240" w:lineRule="auto"/>
              <w:ind w:left="453" w:hanging="357"/>
              <w:jc w:val="left"/>
              <w:rPr>
                <w:rFonts w:eastAsia="Times New Roman" w:cs="Arial"/>
                <w:iCs/>
                <w:sz w:val="18"/>
                <w:szCs w:val="24"/>
                <w:lang w:eastAsia="de-DE"/>
              </w:rPr>
            </w:pPr>
            <w:r w:rsidRPr="00A610F2">
              <w:rPr>
                <w:sz w:val="18"/>
              </w:rPr>
              <w:t>die Herausforderungen in einfachen sportlichen Handlungssituationen im Hinblick auf die Anforderung, das eigene Können und mögliche Gefahren beschreiben</w:t>
            </w:r>
            <w:r w:rsidRPr="00A610F2">
              <w:rPr>
                <w:rFonts w:eastAsia="Times New Roman" w:cs="Arial"/>
                <w:iCs/>
                <w:sz w:val="18"/>
                <w:szCs w:val="24"/>
                <w:lang w:eastAsia="de-DE"/>
              </w:rPr>
              <w:t xml:space="preserve"> [6 SK c1]</w:t>
            </w:r>
          </w:p>
          <w:p w14:paraId="4A610E94" w14:textId="77777777" w:rsidR="00F3729A" w:rsidRPr="00A610F2" w:rsidRDefault="00F3729A" w:rsidP="00B10F8C">
            <w:pPr>
              <w:spacing w:after="0" w:line="240" w:lineRule="auto"/>
              <w:jc w:val="left"/>
              <w:rPr>
                <w:rFonts w:eastAsia="Times New Roman" w:cs="Arial"/>
                <w:b/>
                <w:sz w:val="18"/>
                <w:szCs w:val="24"/>
                <w:lang w:eastAsia="de-DE"/>
              </w:rPr>
            </w:pPr>
            <w:r w:rsidRPr="00A610F2">
              <w:rPr>
                <w:rFonts w:eastAsia="Times New Roman" w:cs="Arial"/>
                <w:b/>
                <w:sz w:val="18"/>
                <w:szCs w:val="24"/>
                <w:lang w:eastAsia="de-DE"/>
              </w:rPr>
              <w:t>MK</w:t>
            </w:r>
          </w:p>
          <w:p w14:paraId="08792DB8" w14:textId="77777777" w:rsidR="00F3729A" w:rsidRPr="00A610F2" w:rsidRDefault="00F3729A" w:rsidP="00B10F8C">
            <w:pPr>
              <w:numPr>
                <w:ilvl w:val="0"/>
                <w:numId w:val="12"/>
              </w:numPr>
              <w:spacing w:after="0" w:line="240" w:lineRule="auto"/>
              <w:ind w:left="454" w:hanging="357"/>
              <w:jc w:val="left"/>
              <w:rPr>
                <w:rFonts w:eastAsia="Times New Roman" w:cs="Arial"/>
                <w:iCs/>
                <w:sz w:val="18"/>
                <w:szCs w:val="24"/>
                <w:lang w:eastAsia="de-DE"/>
              </w:rPr>
            </w:pPr>
            <w:r w:rsidRPr="00A610F2">
              <w:rPr>
                <w:rFonts w:cs="Arial"/>
                <w:sz w:val="18"/>
              </w:rPr>
              <w:t>verlässlich verbale und nonverbale Unterstützung bei sportlichen Handlungssituationen geben und gezielt nutzen</w:t>
            </w:r>
            <w:r w:rsidRPr="00A610F2">
              <w:rPr>
                <w:rFonts w:eastAsia="Times New Roman" w:cs="Arial"/>
                <w:iCs/>
                <w:sz w:val="18"/>
                <w:szCs w:val="24"/>
                <w:lang w:eastAsia="de-DE"/>
              </w:rPr>
              <w:t xml:space="preserve"> [6 MK c1]</w:t>
            </w:r>
          </w:p>
          <w:p w14:paraId="2BDB992D" w14:textId="77777777" w:rsidR="00F3729A" w:rsidRPr="00A610F2" w:rsidRDefault="00F3729A" w:rsidP="00B10F8C">
            <w:pPr>
              <w:spacing w:after="0" w:line="240" w:lineRule="auto"/>
              <w:jc w:val="left"/>
              <w:rPr>
                <w:rFonts w:eastAsia="Times New Roman" w:cs="Arial"/>
                <w:b/>
                <w:sz w:val="18"/>
                <w:szCs w:val="24"/>
                <w:lang w:eastAsia="de-DE"/>
              </w:rPr>
            </w:pPr>
            <w:r w:rsidRPr="00A610F2">
              <w:rPr>
                <w:rFonts w:eastAsia="Times New Roman" w:cs="Arial"/>
                <w:b/>
                <w:sz w:val="18"/>
                <w:szCs w:val="24"/>
                <w:lang w:eastAsia="de-DE"/>
              </w:rPr>
              <w:t>UK</w:t>
            </w:r>
          </w:p>
          <w:p w14:paraId="22902911" w14:textId="77777777" w:rsidR="00F3729A" w:rsidRPr="00A610F2" w:rsidRDefault="00F3729A" w:rsidP="00B10F8C">
            <w:pPr>
              <w:numPr>
                <w:ilvl w:val="0"/>
                <w:numId w:val="12"/>
              </w:numPr>
              <w:spacing w:after="0" w:line="240" w:lineRule="auto"/>
              <w:ind w:left="454" w:hanging="357"/>
              <w:jc w:val="left"/>
              <w:rPr>
                <w:rFonts w:eastAsia="Times New Roman" w:cs="Arial"/>
                <w:iCs/>
                <w:sz w:val="18"/>
                <w:szCs w:val="24"/>
                <w:lang w:eastAsia="de-DE"/>
              </w:rPr>
            </w:pPr>
            <w:r w:rsidRPr="00A610F2">
              <w:rPr>
                <w:rFonts w:cs="Arial"/>
                <w:sz w:val="18"/>
              </w:rPr>
              <w:t>einfache sportliche Wagnissituationen für sich situativ einschätzen und anhand ausgewählter Kriterien beurteilen</w:t>
            </w:r>
            <w:r w:rsidRPr="00A610F2">
              <w:rPr>
                <w:rFonts w:eastAsia="Times New Roman" w:cs="Arial"/>
                <w:iCs/>
                <w:sz w:val="18"/>
                <w:szCs w:val="24"/>
                <w:lang w:eastAsia="de-DE"/>
              </w:rPr>
              <w:t xml:space="preserve"> [6 UK c1]</w:t>
            </w:r>
          </w:p>
        </w:tc>
      </w:tr>
      <w:bookmarkEnd w:id="11"/>
    </w:tbl>
    <w:p w14:paraId="0D226A90" w14:textId="77777777" w:rsidR="00526AF0" w:rsidRDefault="00526AF0" w:rsidP="00337D34">
      <w:pPr>
        <w:sectPr w:rsidR="00526AF0" w:rsidSect="00A610F2">
          <w:pgSz w:w="11906" w:h="16838" w:code="9"/>
          <w:pgMar w:top="851" w:right="1134" w:bottom="568" w:left="1418" w:header="709" w:footer="709" w:gutter="284"/>
          <w:cols w:space="708"/>
          <w:titlePg/>
          <w:docGrid w:linePitch="360"/>
        </w:sectPr>
      </w:pPr>
    </w:p>
    <w:tbl>
      <w:tblPr>
        <w:tblW w:w="10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25"/>
        <w:gridCol w:w="1432"/>
        <w:gridCol w:w="1751"/>
        <w:gridCol w:w="3536"/>
      </w:tblGrid>
      <w:tr w:rsidR="00526AF0" w:rsidRPr="00A610F2" w14:paraId="0B086C54" w14:textId="77777777" w:rsidTr="00A610F2">
        <w:trPr>
          <w:trHeight w:val="283"/>
          <w:jc w:val="center"/>
        </w:trPr>
        <w:tc>
          <w:tcPr>
            <w:tcW w:w="3525" w:type="dxa"/>
            <w:shd w:val="clear" w:color="auto" w:fill="BFBFBF"/>
            <w:tcMar>
              <w:top w:w="57" w:type="dxa"/>
              <w:bottom w:w="57" w:type="dxa"/>
            </w:tcMar>
            <w:vAlign w:val="center"/>
          </w:tcPr>
          <w:p w14:paraId="01197BBE" w14:textId="77777777" w:rsidR="00526AF0" w:rsidRPr="00A610F2" w:rsidRDefault="00526AF0" w:rsidP="00B10F8C">
            <w:pPr>
              <w:spacing w:after="0"/>
              <w:jc w:val="center"/>
              <w:rPr>
                <w:rFonts w:cs="Arial"/>
                <w:b/>
                <w:iCs/>
                <w:sz w:val="20"/>
                <w:szCs w:val="28"/>
              </w:rPr>
            </w:pPr>
            <w:r w:rsidRPr="00A610F2">
              <w:rPr>
                <w:rFonts w:cs="Arial"/>
                <w:b/>
                <w:iCs/>
                <w:sz w:val="20"/>
                <w:szCs w:val="28"/>
              </w:rPr>
              <w:t>Jahrgangsstufe: 6</w:t>
            </w:r>
          </w:p>
        </w:tc>
        <w:tc>
          <w:tcPr>
            <w:tcW w:w="3183" w:type="dxa"/>
            <w:gridSpan w:val="2"/>
            <w:shd w:val="clear" w:color="auto" w:fill="BFBFBF"/>
            <w:tcMar>
              <w:top w:w="57" w:type="dxa"/>
              <w:bottom w:w="57" w:type="dxa"/>
            </w:tcMar>
            <w:vAlign w:val="center"/>
          </w:tcPr>
          <w:p w14:paraId="49ACE205" w14:textId="77777777" w:rsidR="00526AF0" w:rsidRPr="00A610F2" w:rsidRDefault="00526AF0" w:rsidP="00B10F8C">
            <w:pPr>
              <w:spacing w:after="0"/>
              <w:jc w:val="center"/>
              <w:rPr>
                <w:rFonts w:cs="Arial"/>
                <w:b/>
                <w:iCs/>
                <w:sz w:val="20"/>
                <w:szCs w:val="28"/>
              </w:rPr>
            </w:pPr>
            <w:r w:rsidRPr="00A610F2">
              <w:rPr>
                <w:rFonts w:cs="Arial"/>
                <w:b/>
                <w:iCs/>
                <w:sz w:val="20"/>
                <w:szCs w:val="28"/>
              </w:rPr>
              <w:t xml:space="preserve">Dauer des UVs: 6 </w:t>
            </w:r>
          </w:p>
        </w:tc>
        <w:tc>
          <w:tcPr>
            <w:tcW w:w="3536" w:type="dxa"/>
            <w:tcBorders>
              <w:bottom w:val="single" w:sz="4" w:space="0" w:color="auto"/>
            </w:tcBorders>
            <w:shd w:val="clear" w:color="auto" w:fill="BFBFBF"/>
            <w:vAlign w:val="center"/>
          </w:tcPr>
          <w:p w14:paraId="0867A3ED" w14:textId="77777777" w:rsidR="00526AF0" w:rsidRPr="00A610F2" w:rsidRDefault="00526AF0" w:rsidP="00B10F8C">
            <w:pPr>
              <w:spacing w:after="0"/>
              <w:jc w:val="center"/>
              <w:rPr>
                <w:rFonts w:cs="Arial"/>
                <w:b/>
                <w:iCs/>
                <w:sz w:val="20"/>
                <w:szCs w:val="28"/>
              </w:rPr>
            </w:pPr>
            <w:r w:rsidRPr="00A610F2">
              <w:rPr>
                <w:rFonts w:cs="Arial"/>
                <w:b/>
                <w:iCs/>
                <w:sz w:val="20"/>
                <w:szCs w:val="28"/>
              </w:rPr>
              <w:t>Nummer des UVs im BF/SB: 2.3</w:t>
            </w:r>
          </w:p>
        </w:tc>
      </w:tr>
      <w:tr w:rsidR="00526AF0" w:rsidRPr="00A610F2" w14:paraId="2B827C93" w14:textId="77777777" w:rsidTr="00B10F8C">
        <w:tblPrEx>
          <w:jc w:val="left"/>
        </w:tblPrEx>
        <w:trPr>
          <w:trHeight w:val="13"/>
        </w:trPr>
        <w:tc>
          <w:tcPr>
            <w:tcW w:w="10244" w:type="dxa"/>
            <w:gridSpan w:val="4"/>
            <w:shd w:val="clear" w:color="auto" w:fill="auto"/>
            <w:tcMar>
              <w:top w:w="57" w:type="dxa"/>
              <w:bottom w:w="57" w:type="dxa"/>
            </w:tcMar>
          </w:tcPr>
          <w:p w14:paraId="5D3092F4" w14:textId="77777777" w:rsidR="00526AF0" w:rsidRPr="00A610F2" w:rsidRDefault="00526AF0" w:rsidP="00A610F2">
            <w:pPr>
              <w:spacing w:after="0"/>
              <w:jc w:val="left"/>
              <w:rPr>
                <w:rFonts w:cs="Arial"/>
                <w:b/>
                <w:iCs/>
                <w:sz w:val="20"/>
                <w:szCs w:val="24"/>
              </w:rPr>
            </w:pPr>
            <w:r w:rsidRPr="00A610F2">
              <w:rPr>
                <w:rFonts w:cs="Arial"/>
                <w:b/>
                <w:iCs/>
                <w:sz w:val="20"/>
                <w:szCs w:val="24"/>
              </w:rPr>
              <w:t xml:space="preserve">Thema des UV: </w:t>
            </w:r>
            <w:r w:rsidRPr="00A610F2">
              <w:rPr>
                <w:rFonts w:cs="Arial"/>
                <w:b/>
                <w:i/>
                <w:iCs/>
                <w:sz w:val="20"/>
                <w:szCs w:val="24"/>
              </w:rPr>
              <w:t xml:space="preserve">„Welche (Pausen-)Spiele machen am meisten Spaß? </w:t>
            </w:r>
            <w:r w:rsidRPr="00A610F2">
              <w:rPr>
                <w:rFonts w:cs="Arial"/>
                <w:iCs/>
                <w:sz w:val="20"/>
                <w:szCs w:val="24"/>
              </w:rPr>
              <w:t xml:space="preserve">– Verschiedene Spiele und Spielideen kennen lernen, kriterienorientiert variieren und deren Regeln dokumentieren </w:t>
            </w:r>
          </w:p>
        </w:tc>
      </w:tr>
      <w:tr w:rsidR="00526AF0" w:rsidRPr="00A610F2" w14:paraId="436DBFF8" w14:textId="77777777" w:rsidTr="00B10F8C">
        <w:tblPrEx>
          <w:jc w:val="left"/>
        </w:tblPrEx>
        <w:trPr>
          <w:trHeight w:val="13"/>
        </w:trPr>
        <w:tc>
          <w:tcPr>
            <w:tcW w:w="4957" w:type="dxa"/>
            <w:gridSpan w:val="2"/>
            <w:tcBorders>
              <w:right w:val="dashed" w:sz="8" w:space="0" w:color="auto"/>
            </w:tcBorders>
            <w:shd w:val="clear" w:color="auto" w:fill="FE6202"/>
            <w:tcMar>
              <w:top w:w="57" w:type="dxa"/>
              <w:bottom w:w="57" w:type="dxa"/>
            </w:tcMar>
          </w:tcPr>
          <w:p w14:paraId="47F1D663" w14:textId="77777777" w:rsidR="00526AF0" w:rsidRPr="00A610F2" w:rsidRDefault="00526AF0" w:rsidP="00B10F8C">
            <w:pPr>
              <w:spacing w:before="120" w:after="120"/>
              <w:jc w:val="left"/>
              <w:rPr>
                <w:rFonts w:cs="Arial"/>
                <w:b/>
                <w:iCs/>
                <w:sz w:val="20"/>
                <w:szCs w:val="24"/>
              </w:rPr>
            </w:pPr>
            <w:r w:rsidRPr="00A610F2">
              <w:rPr>
                <w:rFonts w:cs="Arial"/>
                <w:b/>
                <w:iCs/>
                <w:sz w:val="20"/>
                <w:szCs w:val="24"/>
              </w:rPr>
              <w:t>BF/SB 2 Das Spielen entdecken, Spielräume nutzen</w:t>
            </w:r>
          </w:p>
        </w:tc>
        <w:tc>
          <w:tcPr>
            <w:tcW w:w="5287" w:type="dxa"/>
            <w:gridSpan w:val="2"/>
            <w:tcBorders>
              <w:left w:val="dashed" w:sz="8" w:space="0" w:color="auto"/>
              <w:bottom w:val="single" w:sz="4" w:space="0" w:color="auto"/>
            </w:tcBorders>
            <w:shd w:val="clear" w:color="auto" w:fill="auto"/>
            <w:tcMar>
              <w:top w:w="57" w:type="dxa"/>
              <w:bottom w:w="57" w:type="dxa"/>
            </w:tcMar>
          </w:tcPr>
          <w:p w14:paraId="23BA7CA4" w14:textId="3E89BE0D" w:rsidR="00526AF0" w:rsidRPr="00A610F2" w:rsidRDefault="00526AF0" w:rsidP="00B10F8C">
            <w:pPr>
              <w:spacing w:after="0"/>
              <w:jc w:val="left"/>
              <w:rPr>
                <w:rFonts w:cs="Arial"/>
                <w:b/>
                <w:iCs/>
                <w:sz w:val="20"/>
                <w:szCs w:val="24"/>
              </w:rPr>
            </w:pPr>
            <w:r w:rsidRPr="00A610F2">
              <w:rPr>
                <w:rFonts w:cs="Arial"/>
                <w:b/>
                <w:iCs/>
                <w:sz w:val="20"/>
                <w:szCs w:val="24"/>
              </w:rPr>
              <w:t xml:space="preserve">Inhaltsfeld: </w:t>
            </w:r>
          </w:p>
          <w:p w14:paraId="444C6FE7" w14:textId="77777777" w:rsidR="00526AF0" w:rsidRPr="00A610F2" w:rsidRDefault="00526AF0" w:rsidP="00B10F8C">
            <w:pPr>
              <w:spacing w:after="0"/>
              <w:jc w:val="left"/>
              <w:rPr>
                <w:rFonts w:cs="Arial"/>
                <w:b/>
                <w:iCs/>
                <w:sz w:val="20"/>
                <w:szCs w:val="24"/>
              </w:rPr>
            </w:pPr>
            <w:r w:rsidRPr="00A610F2">
              <w:rPr>
                <w:rFonts w:cs="Arial"/>
                <w:b/>
                <w:iCs/>
                <w:sz w:val="20"/>
                <w:szCs w:val="24"/>
              </w:rPr>
              <w:t>e – Kooperation und Konkurrenz</w:t>
            </w:r>
          </w:p>
        </w:tc>
      </w:tr>
      <w:tr w:rsidR="00526AF0" w:rsidRPr="00A610F2" w14:paraId="433D8014" w14:textId="77777777" w:rsidTr="00B10F8C">
        <w:tblPrEx>
          <w:jc w:val="left"/>
        </w:tblPrEx>
        <w:trPr>
          <w:trHeight w:val="13"/>
        </w:trPr>
        <w:tc>
          <w:tcPr>
            <w:tcW w:w="4957" w:type="dxa"/>
            <w:gridSpan w:val="2"/>
            <w:tcBorders>
              <w:right w:val="dashed" w:sz="8" w:space="0" w:color="auto"/>
            </w:tcBorders>
            <w:shd w:val="clear" w:color="auto" w:fill="auto"/>
            <w:tcMar>
              <w:top w:w="57" w:type="dxa"/>
              <w:bottom w:w="57" w:type="dxa"/>
            </w:tcMar>
          </w:tcPr>
          <w:p w14:paraId="646A58C5" w14:textId="77777777" w:rsidR="00526AF0" w:rsidRPr="00A610F2" w:rsidRDefault="00526AF0" w:rsidP="00B10F8C">
            <w:pPr>
              <w:spacing w:after="0"/>
              <w:jc w:val="left"/>
              <w:rPr>
                <w:rFonts w:cs="Arial"/>
                <w:b/>
                <w:iCs/>
                <w:sz w:val="20"/>
                <w:szCs w:val="24"/>
              </w:rPr>
            </w:pPr>
            <w:r w:rsidRPr="00A610F2">
              <w:rPr>
                <w:rFonts w:cs="Arial"/>
                <w:b/>
                <w:iCs/>
                <w:sz w:val="20"/>
                <w:szCs w:val="24"/>
              </w:rPr>
              <w:t>Inhaltlicher Kern:</w:t>
            </w:r>
          </w:p>
          <w:p w14:paraId="5EDC68F0" w14:textId="77777777" w:rsidR="00526AF0" w:rsidRPr="00A610F2" w:rsidRDefault="00526AF0" w:rsidP="00B10F8C">
            <w:pPr>
              <w:pStyle w:val="Listenabsatz"/>
              <w:numPr>
                <w:ilvl w:val="0"/>
                <w:numId w:val="12"/>
              </w:numPr>
              <w:spacing w:after="0" w:line="240" w:lineRule="auto"/>
              <w:ind w:left="306" w:hanging="284"/>
              <w:rPr>
                <w:rFonts w:cs="Arial"/>
                <w:iCs/>
                <w:sz w:val="20"/>
                <w:szCs w:val="24"/>
              </w:rPr>
            </w:pPr>
            <w:r w:rsidRPr="00A610F2">
              <w:rPr>
                <w:rFonts w:cs="Arial"/>
                <w:iCs/>
                <w:sz w:val="20"/>
                <w:szCs w:val="24"/>
              </w:rPr>
              <w:t>Kleine Spiele und Pausenspiele</w:t>
            </w:r>
          </w:p>
        </w:tc>
        <w:tc>
          <w:tcPr>
            <w:tcW w:w="5287" w:type="dxa"/>
            <w:gridSpan w:val="2"/>
            <w:tcBorders>
              <w:left w:val="dashed" w:sz="8" w:space="0" w:color="auto"/>
            </w:tcBorders>
            <w:shd w:val="clear" w:color="auto" w:fill="auto"/>
            <w:tcMar>
              <w:top w:w="57" w:type="dxa"/>
              <w:bottom w:w="57" w:type="dxa"/>
            </w:tcMar>
          </w:tcPr>
          <w:p w14:paraId="48B2A431" w14:textId="77777777" w:rsidR="00526AF0" w:rsidRPr="00A610F2" w:rsidRDefault="00526AF0" w:rsidP="00B10F8C">
            <w:pPr>
              <w:spacing w:after="0"/>
              <w:jc w:val="left"/>
              <w:rPr>
                <w:rFonts w:cs="Arial"/>
                <w:b/>
                <w:iCs/>
                <w:sz w:val="20"/>
                <w:szCs w:val="24"/>
              </w:rPr>
            </w:pPr>
            <w:r w:rsidRPr="00A610F2">
              <w:rPr>
                <w:rFonts w:cs="Arial"/>
                <w:b/>
                <w:iCs/>
                <w:sz w:val="20"/>
                <w:szCs w:val="24"/>
              </w:rPr>
              <w:t>Inhaltliche Schwerpunkte:</w:t>
            </w:r>
          </w:p>
          <w:p w14:paraId="0851BFF3" w14:textId="77777777" w:rsidR="00526AF0" w:rsidRPr="00A610F2" w:rsidRDefault="00526AF0" w:rsidP="00B10F8C">
            <w:pPr>
              <w:pStyle w:val="Listenabsatz"/>
              <w:numPr>
                <w:ilvl w:val="0"/>
                <w:numId w:val="12"/>
              </w:numPr>
              <w:spacing w:after="0" w:line="240" w:lineRule="auto"/>
              <w:ind w:left="312"/>
              <w:jc w:val="left"/>
              <w:rPr>
                <w:rFonts w:cs="Arial"/>
                <w:iCs/>
                <w:sz w:val="20"/>
                <w:szCs w:val="24"/>
              </w:rPr>
            </w:pPr>
            <w:r w:rsidRPr="00A610F2">
              <w:rPr>
                <w:rFonts w:cs="Arial"/>
                <w:iCs/>
                <w:sz w:val="20"/>
                <w:szCs w:val="24"/>
              </w:rPr>
              <w:t>Gestaltung von Spiel- und Sportgelegenheiten [e]</w:t>
            </w:r>
          </w:p>
        </w:tc>
      </w:tr>
      <w:tr w:rsidR="00526AF0" w:rsidRPr="00A610F2" w14:paraId="581A6040" w14:textId="77777777" w:rsidTr="00B10F8C">
        <w:tblPrEx>
          <w:jc w:val="left"/>
        </w:tblPrEx>
        <w:trPr>
          <w:trHeight w:val="13"/>
        </w:trPr>
        <w:tc>
          <w:tcPr>
            <w:tcW w:w="4957" w:type="dxa"/>
            <w:gridSpan w:val="2"/>
            <w:tcBorders>
              <w:right w:val="dashed" w:sz="8" w:space="0" w:color="auto"/>
            </w:tcBorders>
            <w:shd w:val="clear" w:color="auto" w:fill="auto"/>
            <w:tcMar>
              <w:top w:w="57" w:type="dxa"/>
              <w:bottom w:w="57" w:type="dxa"/>
            </w:tcMar>
          </w:tcPr>
          <w:p w14:paraId="29675EF3" w14:textId="77777777" w:rsidR="00526AF0" w:rsidRPr="00A610F2" w:rsidRDefault="00526AF0" w:rsidP="00B10F8C">
            <w:pPr>
              <w:spacing w:after="120"/>
              <w:jc w:val="left"/>
              <w:rPr>
                <w:rFonts w:cs="Arial"/>
                <w:b/>
                <w:sz w:val="20"/>
                <w:szCs w:val="24"/>
              </w:rPr>
            </w:pPr>
            <w:r w:rsidRPr="00A610F2">
              <w:rPr>
                <w:rFonts w:cs="Arial"/>
                <w:b/>
                <w:sz w:val="20"/>
                <w:szCs w:val="24"/>
              </w:rPr>
              <w:t>Bewegungsfeldspezifische Kompetenzerwartungen</w:t>
            </w:r>
          </w:p>
          <w:p w14:paraId="7DB26864" w14:textId="77777777" w:rsidR="00526AF0" w:rsidRPr="00A610F2" w:rsidRDefault="00526AF0" w:rsidP="00B10F8C">
            <w:pPr>
              <w:jc w:val="left"/>
              <w:rPr>
                <w:rFonts w:cs="Arial"/>
                <w:b/>
                <w:sz w:val="20"/>
              </w:rPr>
            </w:pPr>
            <w:r w:rsidRPr="00A610F2">
              <w:rPr>
                <w:rFonts w:cs="Arial"/>
                <w:b/>
                <w:sz w:val="20"/>
              </w:rPr>
              <w:t>BWK</w:t>
            </w:r>
          </w:p>
          <w:p w14:paraId="405BB58C" w14:textId="77777777" w:rsidR="00526AF0" w:rsidRPr="00A610F2" w:rsidRDefault="00526AF0" w:rsidP="00B10F8C">
            <w:pPr>
              <w:pStyle w:val="Listenabsatz"/>
              <w:numPr>
                <w:ilvl w:val="0"/>
                <w:numId w:val="12"/>
              </w:numPr>
              <w:spacing w:before="120" w:after="120" w:line="240" w:lineRule="auto"/>
              <w:ind w:left="323" w:hanging="244"/>
              <w:contextualSpacing w:val="0"/>
              <w:jc w:val="left"/>
              <w:rPr>
                <w:rFonts w:cs="Arial"/>
                <w:sz w:val="20"/>
                <w:szCs w:val="24"/>
              </w:rPr>
            </w:pPr>
            <w:r w:rsidRPr="00A610F2">
              <w:rPr>
                <w:rFonts w:cs="Arial"/>
                <w:sz w:val="20"/>
                <w:szCs w:val="24"/>
              </w:rPr>
              <w:t>Kleine Spiele und Pausenspiele eigenverantwortlich (nach-)spielen und situations- und kriterienorientiert gestalten [6 BWK 2.2]</w:t>
            </w:r>
          </w:p>
        </w:tc>
        <w:tc>
          <w:tcPr>
            <w:tcW w:w="5287" w:type="dxa"/>
            <w:gridSpan w:val="2"/>
            <w:tcBorders>
              <w:left w:val="dashed" w:sz="8" w:space="0" w:color="auto"/>
            </w:tcBorders>
            <w:shd w:val="clear" w:color="auto" w:fill="auto"/>
            <w:tcMar>
              <w:top w:w="57" w:type="dxa"/>
              <w:bottom w:w="57" w:type="dxa"/>
            </w:tcMar>
          </w:tcPr>
          <w:p w14:paraId="19508105" w14:textId="77777777" w:rsidR="00526AF0" w:rsidRPr="00A610F2" w:rsidRDefault="00526AF0" w:rsidP="00B10F8C">
            <w:pPr>
              <w:spacing w:after="120"/>
              <w:jc w:val="left"/>
              <w:rPr>
                <w:rFonts w:cs="Arial"/>
                <w:b/>
                <w:sz w:val="20"/>
                <w:szCs w:val="24"/>
              </w:rPr>
            </w:pPr>
            <w:r w:rsidRPr="00A610F2">
              <w:rPr>
                <w:rFonts w:cs="Arial"/>
                <w:b/>
                <w:sz w:val="20"/>
                <w:szCs w:val="24"/>
              </w:rPr>
              <w:t>Bewegungsfeldübergreifende Kompetenzerwartungen</w:t>
            </w:r>
          </w:p>
          <w:p w14:paraId="40726965" w14:textId="77777777" w:rsidR="00526AF0" w:rsidRPr="00A610F2" w:rsidRDefault="00526AF0" w:rsidP="00A610F2">
            <w:pPr>
              <w:spacing w:after="0"/>
              <w:jc w:val="left"/>
              <w:rPr>
                <w:rFonts w:cs="Arial"/>
                <w:b/>
                <w:sz w:val="20"/>
                <w:szCs w:val="24"/>
              </w:rPr>
            </w:pPr>
            <w:r w:rsidRPr="00A610F2">
              <w:rPr>
                <w:rFonts w:cs="Arial"/>
                <w:b/>
                <w:sz w:val="20"/>
                <w:szCs w:val="24"/>
              </w:rPr>
              <w:t>SK</w:t>
            </w:r>
          </w:p>
          <w:p w14:paraId="00421399" w14:textId="77777777" w:rsidR="00526AF0" w:rsidRPr="00A610F2" w:rsidRDefault="00526AF0" w:rsidP="00A610F2">
            <w:pPr>
              <w:pStyle w:val="Listenabsatz"/>
              <w:numPr>
                <w:ilvl w:val="0"/>
                <w:numId w:val="12"/>
              </w:numPr>
              <w:spacing w:after="0" w:line="240" w:lineRule="auto"/>
              <w:ind w:left="454" w:hanging="357"/>
              <w:contextualSpacing w:val="0"/>
              <w:jc w:val="left"/>
              <w:rPr>
                <w:rFonts w:cs="Arial"/>
                <w:iCs/>
                <w:sz w:val="20"/>
                <w:szCs w:val="24"/>
              </w:rPr>
            </w:pPr>
            <w:r w:rsidRPr="00A610F2">
              <w:rPr>
                <w:rFonts w:cs="Arial"/>
                <w:iCs/>
                <w:sz w:val="20"/>
                <w:szCs w:val="24"/>
              </w:rPr>
              <w:t>Merkmale für faires, kooperatives und teamorientiertes sportliches Handeln benennen [6 SK e1]</w:t>
            </w:r>
          </w:p>
          <w:p w14:paraId="01F68823" w14:textId="77777777" w:rsidR="00526AF0" w:rsidRPr="00A610F2" w:rsidRDefault="00526AF0" w:rsidP="00A610F2">
            <w:pPr>
              <w:autoSpaceDE w:val="0"/>
              <w:autoSpaceDN w:val="0"/>
              <w:adjustRightInd w:val="0"/>
              <w:spacing w:after="0"/>
              <w:ind w:left="65"/>
              <w:jc w:val="left"/>
              <w:rPr>
                <w:rFonts w:cs="Arial"/>
                <w:b/>
                <w:sz w:val="20"/>
                <w:szCs w:val="24"/>
              </w:rPr>
            </w:pPr>
            <w:r w:rsidRPr="00A610F2">
              <w:rPr>
                <w:rFonts w:cs="Arial"/>
                <w:b/>
                <w:sz w:val="20"/>
                <w:szCs w:val="24"/>
              </w:rPr>
              <w:t>MK</w:t>
            </w:r>
          </w:p>
          <w:p w14:paraId="69D158FE" w14:textId="77777777" w:rsidR="00526AF0" w:rsidRPr="00A610F2" w:rsidRDefault="00526AF0" w:rsidP="00A610F2">
            <w:pPr>
              <w:pStyle w:val="Listenabsatz"/>
              <w:numPr>
                <w:ilvl w:val="0"/>
                <w:numId w:val="12"/>
              </w:numPr>
              <w:spacing w:after="0" w:line="240" w:lineRule="auto"/>
              <w:ind w:left="454" w:hanging="357"/>
              <w:contextualSpacing w:val="0"/>
              <w:jc w:val="left"/>
              <w:rPr>
                <w:rFonts w:cs="Arial"/>
                <w:iCs/>
                <w:sz w:val="20"/>
                <w:szCs w:val="24"/>
              </w:rPr>
            </w:pPr>
            <w:r w:rsidRPr="00A610F2">
              <w:rPr>
                <w:rFonts w:cs="Arial"/>
                <w:iCs/>
                <w:sz w:val="20"/>
                <w:szCs w:val="24"/>
              </w:rPr>
              <w:t>in sportlichen Handlungssituationen grundlegende, bewegungsfeldspezifische Vereinbarungen und Regeln dokumentieren [6 MK e2]</w:t>
            </w:r>
          </w:p>
          <w:p w14:paraId="1F4FEBEB" w14:textId="77777777" w:rsidR="00526AF0" w:rsidRPr="00A610F2" w:rsidRDefault="00526AF0" w:rsidP="00A610F2">
            <w:pPr>
              <w:spacing w:after="0"/>
              <w:ind w:left="79"/>
              <w:jc w:val="left"/>
              <w:rPr>
                <w:rFonts w:cs="Arial"/>
                <w:b/>
                <w:sz w:val="20"/>
                <w:szCs w:val="24"/>
              </w:rPr>
            </w:pPr>
            <w:r w:rsidRPr="00A610F2">
              <w:rPr>
                <w:rFonts w:cs="Arial"/>
                <w:b/>
                <w:sz w:val="20"/>
                <w:szCs w:val="24"/>
              </w:rPr>
              <w:t>UK</w:t>
            </w:r>
          </w:p>
        </w:tc>
      </w:tr>
    </w:tbl>
    <w:p w14:paraId="176368A0" w14:textId="77777777" w:rsidR="00526AF0" w:rsidRDefault="00526AF0" w:rsidP="00A610F2">
      <w:pPr>
        <w:spacing w:after="0"/>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11"/>
        <w:gridCol w:w="1446"/>
        <w:gridCol w:w="1724"/>
        <w:gridCol w:w="3519"/>
      </w:tblGrid>
      <w:tr w:rsidR="00526AF0" w:rsidRPr="00A610F2" w14:paraId="1FCB2A0E" w14:textId="77777777" w:rsidTr="00A610F2">
        <w:trPr>
          <w:trHeight w:val="283"/>
          <w:jc w:val="center"/>
        </w:trPr>
        <w:tc>
          <w:tcPr>
            <w:tcW w:w="3511" w:type="dxa"/>
            <w:shd w:val="clear" w:color="auto" w:fill="BFBFBF"/>
            <w:tcMar>
              <w:top w:w="57" w:type="dxa"/>
              <w:bottom w:w="57" w:type="dxa"/>
            </w:tcMar>
            <w:vAlign w:val="center"/>
          </w:tcPr>
          <w:p w14:paraId="5F6EB38C" w14:textId="77777777" w:rsidR="00526AF0" w:rsidRPr="00A610F2" w:rsidRDefault="00526AF0" w:rsidP="00B10F8C">
            <w:pPr>
              <w:spacing w:after="0"/>
              <w:jc w:val="center"/>
              <w:rPr>
                <w:rFonts w:cs="Arial"/>
                <w:b/>
                <w:iCs/>
                <w:sz w:val="20"/>
                <w:szCs w:val="28"/>
              </w:rPr>
            </w:pPr>
            <w:r w:rsidRPr="00A610F2">
              <w:rPr>
                <w:rFonts w:cs="Arial"/>
                <w:b/>
                <w:iCs/>
                <w:sz w:val="20"/>
                <w:szCs w:val="28"/>
              </w:rPr>
              <w:t>Jahrgangsstufe: 6</w:t>
            </w:r>
          </w:p>
        </w:tc>
        <w:tc>
          <w:tcPr>
            <w:tcW w:w="3170" w:type="dxa"/>
            <w:gridSpan w:val="2"/>
            <w:shd w:val="clear" w:color="auto" w:fill="BFBFBF"/>
            <w:tcMar>
              <w:top w:w="57" w:type="dxa"/>
              <w:bottom w:w="57" w:type="dxa"/>
            </w:tcMar>
            <w:vAlign w:val="center"/>
          </w:tcPr>
          <w:p w14:paraId="34EAED15" w14:textId="77777777" w:rsidR="00526AF0" w:rsidRPr="00A610F2" w:rsidRDefault="00526AF0" w:rsidP="00B10F8C">
            <w:pPr>
              <w:spacing w:after="0"/>
              <w:jc w:val="center"/>
              <w:rPr>
                <w:rFonts w:cs="Arial"/>
                <w:b/>
                <w:iCs/>
                <w:sz w:val="20"/>
                <w:szCs w:val="28"/>
              </w:rPr>
            </w:pPr>
            <w:r w:rsidRPr="00A610F2">
              <w:rPr>
                <w:rFonts w:cs="Arial"/>
                <w:b/>
                <w:iCs/>
                <w:sz w:val="20"/>
                <w:szCs w:val="28"/>
              </w:rPr>
              <w:t xml:space="preserve">Dauer des UVs: 8 </w:t>
            </w:r>
          </w:p>
        </w:tc>
        <w:tc>
          <w:tcPr>
            <w:tcW w:w="3519" w:type="dxa"/>
            <w:tcBorders>
              <w:bottom w:val="single" w:sz="4" w:space="0" w:color="auto"/>
            </w:tcBorders>
            <w:shd w:val="clear" w:color="auto" w:fill="BFBFBF"/>
            <w:vAlign w:val="center"/>
          </w:tcPr>
          <w:p w14:paraId="339615B2" w14:textId="77777777" w:rsidR="00526AF0" w:rsidRPr="00A610F2" w:rsidRDefault="00526AF0" w:rsidP="00B10F8C">
            <w:pPr>
              <w:spacing w:after="0"/>
              <w:jc w:val="center"/>
              <w:rPr>
                <w:rFonts w:cs="Arial"/>
                <w:b/>
                <w:iCs/>
                <w:sz w:val="20"/>
                <w:szCs w:val="28"/>
              </w:rPr>
            </w:pPr>
            <w:r w:rsidRPr="00A610F2">
              <w:rPr>
                <w:rFonts w:cs="Arial"/>
                <w:b/>
                <w:iCs/>
                <w:sz w:val="20"/>
                <w:szCs w:val="28"/>
              </w:rPr>
              <w:t>Nummer des UVs im BF/SB: 1.2</w:t>
            </w:r>
          </w:p>
        </w:tc>
      </w:tr>
      <w:tr w:rsidR="00526AF0" w:rsidRPr="00A610F2" w14:paraId="6C19DE70" w14:textId="77777777" w:rsidTr="00B10F8C">
        <w:tblPrEx>
          <w:jc w:val="left"/>
        </w:tblPrEx>
        <w:trPr>
          <w:trHeight w:val="10"/>
        </w:trPr>
        <w:tc>
          <w:tcPr>
            <w:tcW w:w="10200" w:type="dxa"/>
            <w:gridSpan w:val="4"/>
            <w:shd w:val="clear" w:color="auto" w:fill="auto"/>
            <w:tcMar>
              <w:top w:w="57" w:type="dxa"/>
              <w:bottom w:w="57" w:type="dxa"/>
            </w:tcMar>
          </w:tcPr>
          <w:p w14:paraId="50190D23" w14:textId="77777777" w:rsidR="00526AF0" w:rsidRPr="00A610F2" w:rsidRDefault="00526AF0" w:rsidP="00A610F2">
            <w:pPr>
              <w:spacing w:after="0"/>
              <w:jc w:val="left"/>
              <w:rPr>
                <w:rFonts w:cs="Arial"/>
                <w:b/>
                <w:iCs/>
                <w:sz w:val="20"/>
                <w:szCs w:val="24"/>
              </w:rPr>
            </w:pPr>
            <w:r w:rsidRPr="00A610F2">
              <w:rPr>
                <w:rFonts w:cs="Arial"/>
                <w:b/>
                <w:iCs/>
                <w:sz w:val="20"/>
                <w:szCs w:val="24"/>
              </w:rPr>
              <w:t xml:space="preserve">Thema des UV: </w:t>
            </w:r>
            <w:r w:rsidRPr="00A610F2">
              <w:rPr>
                <w:rFonts w:cs="Arial"/>
                <w:b/>
                <w:i/>
                <w:iCs/>
                <w:sz w:val="20"/>
                <w:szCs w:val="24"/>
              </w:rPr>
              <w:t>„Fit und leistungsstark“</w:t>
            </w:r>
            <w:r w:rsidRPr="00A610F2">
              <w:rPr>
                <w:rFonts w:cs="Arial"/>
                <w:iCs/>
                <w:sz w:val="20"/>
                <w:szCs w:val="24"/>
              </w:rPr>
              <w:t xml:space="preserve"> – In einer selbst gewählten Schwimmtechnik unter Berücksichtigung der Reaktionen des eigenen Körpers ausdauernd schwimmen können</w:t>
            </w:r>
          </w:p>
        </w:tc>
      </w:tr>
      <w:tr w:rsidR="00526AF0" w:rsidRPr="00A610F2" w14:paraId="0EFE9186" w14:textId="77777777" w:rsidTr="00B10F8C">
        <w:tblPrEx>
          <w:jc w:val="left"/>
        </w:tblPrEx>
        <w:trPr>
          <w:trHeight w:val="10"/>
        </w:trPr>
        <w:tc>
          <w:tcPr>
            <w:tcW w:w="4957" w:type="dxa"/>
            <w:gridSpan w:val="2"/>
            <w:tcBorders>
              <w:right w:val="dashed" w:sz="8" w:space="0" w:color="auto"/>
            </w:tcBorders>
            <w:shd w:val="clear" w:color="auto" w:fill="FBE4D5"/>
            <w:tcMar>
              <w:top w:w="57" w:type="dxa"/>
              <w:bottom w:w="57" w:type="dxa"/>
            </w:tcMar>
          </w:tcPr>
          <w:p w14:paraId="37777004" w14:textId="77777777" w:rsidR="00526AF0" w:rsidRPr="00A610F2" w:rsidRDefault="00526AF0" w:rsidP="00B10F8C">
            <w:pPr>
              <w:spacing w:before="120" w:after="120"/>
              <w:jc w:val="left"/>
              <w:rPr>
                <w:rFonts w:cs="Arial"/>
                <w:b/>
                <w:iCs/>
                <w:sz w:val="20"/>
                <w:szCs w:val="24"/>
              </w:rPr>
            </w:pPr>
            <w:r w:rsidRPr="00A610F2">
              <w:rPr>
                <w:rFonts w:cs="Arial"/>
                <w:b/>
                <w:iCs/>
                <w:sz w:val="20"/>
                <w:szCs w:val="24"/>
              </w:rPr>
              <w:t>BF/SB 1 Den Körper wahrnehmen und Bewegungsfähigkeiten ausprägen</w:t>
            </w:r>
          </w:p>
        </w:tc>
        <w:tc>
          <w:tcPr>
            <w:tcW w:w="5243" w:type="dxa"/>
            <w:gridSpan w:val="2"/>
            <w:tcBorders>
              <w:left w:val="dashed" w:sz="8" w:space="0" w:color="auto"/>
              <w:bottom w:val="single" w:sz="4" w:space="0" w:color="auto"/>
            </w:tcBorders>
            <w:shd w:val="clear" w:color="auto" w:fill="auto"/>
            <w:tcMar>
              <w:top w:w="57" w:type="dxa"/>
              <w:bottom w:w="57" w:type="dxa"/>
            </w:tcMar>
          </w:tcPr>
          <w:p w14:paraId="7C1110B5" w14:textId="77777777" w:rsidR="00526AF0" w:rsidRPr="00A610F2" w:rsidRDefault="00526AF0" w:rsidP="00B10F8C">
            <w:pPr>
              <w:spacing w:after="0"/>
              <w:jc w:val="left"/>
              <w:rPr>
                <w:rFonts w:cs="Arial"/>
                <w:b/>
                <w:iCs/>
                <w:sz w:val="20"/>
                <w:szCs w:val="24"/>
              </w:rPr>
            </w:pPr>
            <w:r w:rsidRPr="00A610F2">
              <w:rPr>
                <w:rFonts w:cs="Arial"/>
                <w:b/>
                <w:iCs/>
                <w:sz w:val="20"/>
                <w:szCs w:val="24"/>
              </w:rPr>
              <w:t xml:space="preserve">Inhaltsfelder: </w:t>
            </w:r>
          </w:p>
          <w:p w14:paraId="35BAE5FE" w14:textId="77777777" w:rsidR="00526AF0" w:rsidRPr="00A610F2" w:rsidRDefault="00526AF0" w:rsidP="00B10F8C">
            <w:pPr>
              <w:spacing w:after="0"/>
              <w:jc w:val="left"/>
              <w:rPr>
                <w:rFonts w:cs="Arial"/>
                <w:b/>
                <w:iCs/>
                <w:sz w:val="20"/>
                <w:szCs w:val="24"/>
              </w:rPr>
            </w:pPr>
            <w:r w:rsidRPr="00A610F2">
              <w:rPr>
                <w:rFonts w:cs="Arial"/>
                <w:b/>
                <w:iCs/>
                <w:sz w:val="20"/>
                <w:szCs w:val="24"/>
              </w:rPr>
              <w:t xml:space="preserve">d – Leistung </w:t>
            </w:r>
          </w:p>
          <w:p w14:paraId="5E160D06" w14:textId="77777777" w:rsidR="00526AF0" w:rsidRPr="00A610F2" w:rsidRDefault="00526AF0" w:rsidP="00B10F8C">
            <w:pPr>
              <w:spacing w:after="0"/>
              <w:jc w:val="left"/>
              <w:rPr>
                <w:rFonts w:cs="Arial"/>
                <w:b/>
                <w:iCs/>
                <w:sz w:val="20"/>
                <w:szCs w:val="24"/>
              </w:rPr>
            </w:pPr>
            <w:r w:rsidRPr="00A610F2">
              <w:rPr>
                <w:rFonts w:cs="Arial"/>
                <w:b/>
                <w:iCs/>
                <w:sz w:val="20"/>
                <w:szCs w:val="24"/>
              </w:rPr>
              <w:t>f – Gesundheit</w:t>
            </w:r>
          </w:p>
        </w:tc>
      </w:tr>
      <w:tr w:rsidR="00526AF0" w:rsidRPr="00A610F2" w14:paraId="781B5C3D" w14:textId="77777777" w:rsidTr="00B10F8C">
        <w:tblPrEx>
          <w:jc w:val="left"/>
        </w:tblPrEx>
        <w:trPr>
          <w:trHeight w:val="10"/>
        </w:trPr>
        <w:tc>
          <w:tcPr>
            <w:tcW w:w="4957" w:type="dxa"/>
            <w:gridSpan w:val="2"/>
            <w:tcBorders>
              <w:right w:val="dashed" w:sz="8" w:space="0" w:color="auto"/>
            </w:tcBorders>
            <w:shd w:val="clear" w:color="auto" w:fill="auto"/>
            <w:tcMar>
              <w:top w:w="57" w:type="dxa"/>
              <w:bottom w:w="57" w:type="dxa"/>
            </w:tcMar>
          </w:tcPr>
          <w:p w14:paraId="57217C33" w14:textId="77777777" w:rsidR="00526AF0" w:rsidRPr="00A610F2" w:rsidRDefault="00526AF0" w:rsidP="00B10F8C">
            <w:pPr>
              <w:spacing w:after="120"/>
              <w:jc w:val="left"/>
              <w:rPr>
                <w:rFonts w:cs="Arial"/>
                <w:b/>
                <w:iCs/>
                <w:sz w:val="20"/>
                <w:szCs w:val="24"/>
              </w:rPr>
            </w:pPr>
            <w:r w:rsidRPr="00A610F2">
              <w:rPr>
                <w:rFonts w:cs="Arial"/>
                <w:b/>
                <w:iCs/>
                <w:sz w:val="20"/>
                <w:szCs w:val="24"/>
              </w:rPr>
              <w:t>Inhaltliche Kerne:</w:t>
            </w:r>
          </w:p>
          <w:p w14:paraId="3AA6850C" w14:textId="77777777" w:rsidR="00526AF0" w:rsidRPr="00A610F2" w:rsidRDefault="00526AF0" w:rsidP="00B10F8C">
            <w:pPr>
              <w:pStyle w:val="Listenabsatz"/>
              <w:numPr>
                <w:ilvl w:val="0"/>
                <w:numId w:val="12"/>
              </w:numPr>
              <w:spacing w:after="0" w:line="240" w:lineRule="auto"/>
              <w:ind w:left="306" w:hanging="284"/>
              <w:rPr>
                <w:rFonts w:cs="Arial"/>
                <w:iCs/>
                <w:sz w:val="20"/>
                <w:szCs w:val="24"/>
              </w:rPr>
            </w:pPr>
            <w:r w:rsidRPr="00A610F2">
              <w:rPr>
                <w:rFonts w:cs="Arial"/>
                <w:iCs/>
                <w:sz w:val="20"/>
                <w:szCs w:val="24"/>
              </w:rPr>
              <w:t>Aerobe Ausdauerfähigkeit</w:t>
            </w:r>
          </w:p>
        </w:tc>
        <w:tc>
          <w:tcPr>
            <w:tcW w:w="5243" w:type="dxa"/>
            <w:gridSpan w:val="2"/>
            <w:tcBorders>
              <w:left w:val="dashed" w:sz="8" w:space="0" w:color="auto"/>
            </w:tcBorders>
            <w:shd w:val="clear" w:color="auto" w:fill="auto"/>
            <w:tcMar>
              <w:top w:w="57" w:type="dxa"/>
              <w:bottom w:w="57" w:type="dxa"/>
            </w:tcMar>
          </w:tcPr>
          <w:p w14:paraId="214AF301" w14:textId="77777777" w:rsidR="00526AF0" w:rsidRPr="00A610F2" w:rsidRDefault="00526AF0" w:rsidP="00A610F2">
            <w:pPr>
              <w:spacing w:after="0"/>
              <w:jc w:val="left"/>
              <w:rPr>
                <w:rFonts w:cs="Arial"/>
                <w:b/>
                <w:iCs/>
                <w:sz w:val="20"/>
                <w:szCs w:val="24"/>
              </w:rPr>
            </w:pPr>
            <w:r w:rsidRPr="00A610F2">
              <w:rPr>
                <w:rFonts w:cs="Arial"/>
                <w:b/>
                <w:iCs/>
                <w:sz w:val="20"/>
                <w:szCs w:val="24"/>
              </w:rPr>
              <w:t>Inhaltliche Schwerpunkte:</w:t>
            </w:r>
          </w:p>
          <w:p w14:paraId="53593871" w14:textId="77777777" w:rsidR="00526AF0" w:rsidRPr="00A610F2" w:rsidRDefault="00526AF0" w:rsidP="00A610F2">
            <w:pPr>
              <w:pStyle w:val="Listenabsatz"/>
              <w:numPr>
                <w:ilvl w:val="0"/>
                <w:numId w:val="12"/>
              </w:numPr>
              <w:spacing w:after="0" w:line="240" w:lineRule="auto"/>
              <w:ind w:left="312"/>
              <w:contextualSpacing w:val="0"/>
              <w:jc w:val="left"/>
              <w:rPr>
                <w:rFonts w:cs="Arial"/>
                <w:iCs/>
                <w:sz w:val="20"/>
                <w:szCs w:val="24"/>
              </w:rPr>
            </w:pPr>
            <w:r w:rsidRPr="00A610F2">
              <w:rPr>
                <w:rFonts w:cs="Arial"/>
                <w:iCs/>
                <w:sz w:val="20"/>
                <w:szCs w:val="24"/>
              </w:rPr>
              <w:t>Faktoren sportlicher Leistungsfähigkeit [d]</w:t>
            </w:r>
          </w:p>
          <w:p w14:paraId="20D7210B" w14:textId="77777777" w:rsidR="00526AF0" w:rsidRPr="00A610F2" w:rsidRDefault="00526AF0" w:rsidP="00A610F2">
            <w:pPr>
              <w:pStyle w:val="Listenabsatz"/>
              <w:numPr>
                <w:ilvl w:val="0"/>
                <w:numId w:val="12"/>
              </w:numPr>
              <w:spacing w:after="0" w:line="240" w:lineRule="auto"/>
              <w:ind w:left="312"/>
              <w:contextualSpacing w:val="0"/>
              <w:jc w:val="left"/>
              <w:rPr>
                <w:rFonts w:cs="Arial"/>
                <w:iCs/>
                <w:sz w:val="20"/>
                <w:szCs w:val="24"/>
              </w:rPr>
            </w:pPr>
            <w:r w:rsidRPr="00A610F2">
              <w:rPr>
                <w:rFonts w:cs="Arial"/>
                <w:iCs/>
                <w:sz w:val="20"/>
                <w:szCs w:val="24"/>
              </w:rPr>
              <w:t>Gesundheitlicher Nutzen und Risiken des Sporttreibens [f]</w:t>
            </w:r>
          </w:p>
        </w:tc>
      </w:tr>
      <w:tr w:rsidR="00526AF0" w:rsidRPr="00A610F2" w14:paraId="1014ADF1" w14:textId="77777777" w:rsidTr="00B10F8C">
        <w:tblPrEx>
          <w:jc w:val="left"/>
        </w:tblPrEx>
        <w:trPr>
          <w:trHeight w:val="10"/>
        </w:trPr>
        <w:tc>
          <w:tcPr>
            <w:tcW w:w="4957" w:type="dxa"/>
            <w:gridSpan w:val="2"/>
            <w:tcBorders>
              <w:right w:val="dashed" w:sz="8" w:space="0" w:color="auto"/>
            </w:tcBorders>
            <w:shd w:val="clear" w:color="auto" w:fill="auto"/>
            <w:tcMar>
              <w:top w:w="57" w:type="dxa"/>
              <w:bottom w:w="57" w:type="dxa"/>
            </w:tcMar>
          </w:tcPr>
          <w:p w14:paraId="4CAE87AC" w14:textId="77777777" w:rsidR="00526AF0" w:rsidRPr="00A610F2" w:rsidRDefault="00526AF0" w:rsidP="00B10F8C">
            <w:pPr>
              <w:spacing w:after="120"/>
              <w:jc w:val="left"/>
              <w:rPr>
                <w:rFonts w:cs="Arial"/>
                <w:b/>
                <w:sz w:val="20"/>
                <w:szCs w:val="24"/>
              </w:rPr>
            </w:pPr>
            <w:r w:rsidRPr="00A610F2">
              <w:rPr>
                <w:rFonts w:cs="Arial"/>
                <w:b/>
                <w:sz w:val="20"/>
                <w:szCs w:val="24"/>
              </w:rPr>
              <w:t>Bewegungsfeldspezifische Kompetenzerwartungen</w:t>
            </w:r>
          </w:p>
          <w:p w14:paraId="5E97A088" w14:textId="77777777" w:rsidR="00526AF0" w:rsidRPr="00A610F2" w:rsidRDefault="00526AF0" w:rsidP="00B10F8C">
            <w:pPr>
              <w:spacing w:after="120"/>
              <w:jc w:val="left"/>
              <w:rPr>
                <w:rFonts w:cs="Arial"/>
                <w:b/>
                <w:sz w:val="20"/>
              </w:rPr>
            </w:pPr>
            <w:r w:rsidRPr="00A610F2">
              <w:rPr>
                <w:rFonts w:cs="Arial"/>
                <w:b/>
                <w:sz w:val="20"/>
              </w:rPr>
              <w:t>BWK</w:t>
            </w:r>
          </w:p>
          <w:p w14:paraId="7EB7C7C8" w14:textId="52B53897" w:rsidR="00526AF0" w:rsidRPr="00B10F8C" w:rsidRDefault="00526AF0" w:rsidP="00B10F8C">
            <w:pPr>
              <w:pStyle w:val="Listenabsatz"/>
              <w:numPr>
                <w:ilvl w:val="0"/>
                <w:numId w:val="12"/>
              </w:numPr>
              <w:spacing w:after="0" w:line="240" w:lineRule="auto"/>
              <w:ind w:left="323" w:hanging="244"/>
              <w:contextualSpacing w:val="0"/>
              <w:jc w:val="left"/>
              <w:rPr>
                <w:rFonts w:cs="Arial"/>
                <w:sz w:val="20"/>
                <w:szCs w:val="24"/>
              </w:rPr>
            </w:pPr>
            <w:r w:rsidRPr="00A610F2">
              <w:rPr>
                <w:rFonts w:cs="Arial"/>
                <w:sz w:val="20"/>
                <w:szCs w:val="24"/>
              </w:rPr>
              <w:t xml:space="preserve">eine aerobe Ausdauerleistung ohne Unterbrechung </w:t>
            </w:r>
            <w:r w:rsidRPr="00A610F2">
              <w:rPr>
                <w:rFonts w:cs="Arial"/>
                <w:b/>
                <w:sz w:val="20"/>
                <w:szCs w:val="24"/>
              </w:rPr>
              <w:t>im Schwimmen (15 min, beliebige Schwimmart, mind. 200m)</w:t>
            </w:r>
            <w:r w:rsidRPr="00A610F2">
              <w:rPr>
                <w:rFonts w:cs="Arial"/>
                <w:sz w:val="20"/>
                <w:szCs w:val="24"/>
              </w:rPr>
              <w:t xml:space="preserve"> und in einem weiteren Bewegungsfeld über einen je nach Sportart angemessenen Zeitraum (z.B. Laufen 15 min, Aerobic 15 min, Radfahren 30 min) erbringen [6 BWK 1.4]</w:t>
            </w:r>
          </w:p>
        </w:tc>
        <w:tc>
          <w:tcPr>
            <w:tcW w:w="5243" w:type="dxa"/>
            <w:gridSpan w:val="2"/>
            <w:tcBorders>
              <w:left w:val="dashed" w:sz="8" w:space="0" w:color="auto"/>
            </w:tcBorders>
            <w:shd w:val="clear" w:color="auto" w:fill="auto"/>
            <w:tcMar>
              <w:top w:w="57" w:type="dxa"/>
              <w:bottom w:w="57" w:type="dxa"/>
            </w:tcMar>
          </w:tcPr>
          <w:p w14:paraId="6B784F18" w14:textId="77777777" w:rsidR="00526AF0" w:rsidRPr="00A610F2" w:rsidRDefault="00526AF0" w:rsidP="00B10F8C">
            <w:pPr>
              <w:spacing w:after="120"/>
              <w:jc w:val="left"/>
              <w:rPr>
                <w:rFonts w:cs="Arial"/>
                <w:b/>
                <w:sz w:val="20"/>
                <w:szCs w:val="24"/>
              </w:rPr>
            </w:pPr>
            <w:r w:rsidRPr="00A610F2">
              <w:rPr>
                <w:rFonts w:cs="Arial"/>
                <w:b/>
                <w:sz w:val="20"/>
                <w:szCs w:val="24"/>
              </w:rPr>
              <w:t>Bewegungsfeldübergreifende Kompetenzerwartungen</w:t>
            </w:r>
          </w:p>
          <w:p w14:paraId="017F4D46" w14:textId="77777777" w:rsidR="00526AF0" w:rsidRPr="00A610F2" w:rsidRDefault="00526AF0" w:rsidP="00B10F8C">
            <w:pPr>
              <w:spacing w:after="120"/>
              <w:jc w:val="left"/>
              <w:rPr>
                <w:rFonts w:cs="Arial"/>
                <w:b/>
                <w:sz w:val="20"/>
                <w:szCs w:val="24"/>
              </w:rPr>
            </w:pPr>
            <w:r w:rsidRPr="00A610F2">
              <w:rPr>
                <w:rFonts w:cs="Arial"/>
                <w:b/>
                <w:sz w:val="20"/>
                <w:szCs w:val="24"/>
              </w:rPr>
              <w:t>SK</w:t>
            </w:r>
          </w:p>
          <w:p w14:paraId="0BC42C28" w14:textId="0A3ED439" w:rsidR="00526AF0" w:rsidRPr="00A610F2" w:rsidRDefault="00526AF0" w:rsidP="00B10F8C">
            <w:pPr>
              <w:pStyle w:val="Listenabsatz"/>
              <w:numPr>
                <w:ilvl w:val="0"/>
                <w:numId w:val="12"/>
              </w:numPr>
              <w:spacing w:after="0" w:line="240" w:lineRule="auto"/>
              <w:ind w:left="454" w:hanging="357"/>
              <w:contextualSpacing w:val="0"/>
              <w:jc w:val="left"/>
              <w:rPr>
                <w:rFonts w:cs="Arial"/>
                <w:iCs/>
                <w:sz w:val="20"/>
                <w:szCs w:val="24"/>
              </w:rPr>
            </w:pPr>
            <w:r w:rsidRPr="00A610F2">
              <w:rPr>
                <w:rFonts w:cs="Arial"/>
                <w:iCs/>
                <w:sz w:val="20"/>
                <w:szCs w:val="24"/>
              </w:rPr>
              <w:t>psycho-physische Leistungsfaktoren (u.a. Anstrengungsbereitschaft, Konzentrationsfähigkeit) in unterschiedlichen Anforderungssituationen benennen [6 SK d2]</w:t>
            </w:r>
          </w:p>
          <w:p w14:paraId="7FDEB712" w14:textId="77777777" w:rsidR="00526AF0" w:rsidRPr="00A610F2" w:rsidRDefault="00526AF0" w:rsidP="00B10F8C">
            <w:pPr>
              <w:pStyle w:val="Listenabsatz"/>
              <w:numPr>
                <w:ilvl w:val="0"/>
                <w:numId w:val="12"/>
              </w:numPr>
              <w:spacing w:after="0" w:line="240" w:lineRule="auto"/>
              <w:ind w:left="454" w:hanging="357"/>
              <w:contextualSpacing w:val="0"/>
              <w:jc w:val="left"/>
              <w:rPr>
                <w:rFonts w:cs="Arial"/>
                <w:iCs/>
                <w:sz w:val="20"/>
                <w:szCs w:val="24"/>
              </w:rPr>
            </w:pPr>
            <w:r w:rsidRPr="00A610F2">
              <w:rPr>
                <w:rFonts w:cs="Arial"/>
                <w:iCs/>
                <w:sz w:val="20"/>
                <w:szCs w:val="24"/>
              </w:rPr>
              <w:t>psycho-physische Reaktionen des Körpers in sportlichen Anforderungssituationen beschreiben [6 SK d3]</w:t>
            </w:r>
          </w:p>
          <w:p w14:paraId="1E223041" w14:textId="3B27D675" w:rsidR="00526AF0" w:rsidRDefault="00526AF0" w:rsidP="00B10F8C">
            <w:pPr>
              <w:autoSpaceDE w:val="0"/>
              <w:autoSpaceDN w:val="0"/>
              <w:adjustRightInd w:val="0"/>
              <w:spacing w:after="0"/>
              <w:ind w:left="65"/>
              <w:jc w:val="left"/>
              <w:rPr>
                <w:rFonts w:cs="Arial"/>
                <w:b/>
                <w:sz w:val="20"/>
                <w:szCs w:val="24"/>
              </w:rPr>
            </w:pPr>
            <w:r w:rsidRPr="00A610F2">
              <w:rPr>
                <w:rFonts w:cs="Arial"/>
                <w:b/>
                <w:sz w:val="20"/>
                <w:szCs w:val="24"/>
              </w:rPr>
              <w:t>MK</w:t>
            </w:r>
          </w:p>
          <w:p w14:paraId="025B108A" w14:textId="77777777" w:rsidR="00B10F8C" w:rsidRPr="00A610F2" w:rsidRDefault="00B10F8C" w:rsidP="00B10F8C">
            <w:pPr>
              <w:autoSpaceDE w:val="0"/>
              <w:autoSpaceDN w:val="0"/>
              <w:adjustRightInd w:val="0"/>
              <w:spacing w:after="0"/>
              <w:ind w:left="65"/>
              <w:jc w:val="left"/>
              <w:rPr>
                <w:rFonts w:cs="Arial"/>
                <w:b/>
                <w:sz w:val="20"/>
                <w:szCs w:val="24"/>
              </w:rPr>
            </w:pPr>
          </w:p>
          <w:p w14:paraId="20A1EF7A" w14:textId="77777777" w:rsidR="00526AF0" w:rsidRPr="00A610F2" w:rsidRDefault="00526AF0" w:rsidP="00B10F8C">
            <w:pPr>
              <w:spacing w:after="0"/>
              <w:ind w:left="79"/>
              <w:jc w:val="left"/>
              <w:rPr>
                <w:rFonts w:cs="Arial"/>
                <w:b/>
                <w:sz w:val="20"/>
                <w:szCs w:val="24"/>
              </w:rPr>
            </w:pPr>
            <w:r w:rsidRPr="00A610F2">
              <w:rPr>
                <w:rFonts w:cs="Arial"/>
                <w:b/>
                <w:sz w:val="20"/>
                <w:szCs w:val="24"/>
              </w:rPr>
              <w:t>UK</w:t>
            </w:r>
          </w:p>
          <w:p w14:paraId="7F6CE831" w14:textId="77777777" w:rsidR="00526AF0" w:rsidRPr="00A610F2" w:rsidRDefault="00526AF0" w:rsidP="00B10F8C">
            <w:pPr>
              <w:pStyle w:val="Listenabsatz"/>
              <w:numPr>
                <w:ilvl w:val="0"/>
                <w:numId w:val="12"/>
              </w:numPr>
              <w:spacing w:after="0" w:line="240" w:lineRule="auto"/>
              <w:ind w:left="454" w:hanging="357"/>
              <w:contextualSpacing w:val="0"/>
              <w:jc w:val="left"/>
              <w:rPr>
                <w:rFonts w:cs="Arial"/>
                <w:iCs/>
                <w:sz w:val="20"/>
                <w:szCs w:val="24"/>
              </w:rPr>
            </w:pPr>
            <w:r w:rsidRPr="00A610F2">
              <w:rPr>
                <w:rFonts w:cs="Arial"/>
                <w:iCs/>
                <w:sz w:val="20"/>
                <w:szCs w:val="24"/>
              </w:rPr>
              <w:t>körperliche Anstrengung anhand der Reaktionen des eigenen Körpers auf grundlegendem Niveau gesundheitsorientiert beurteilen [6 UK f1]</w:t>
            </w:r>
          </w:p>
        </w:tc>
      </w:tr>
    </w:tbl>
    <w:p w14:paraId="439CE9A5" w14:textId="77777777" w:rsidR="00526AF0" w:rsidRDefault="00526AF0" w:rsidP="00337D34">
      <w:pPr>
        <w:sectPr w:rsidR="00526AF0" w:rsidSect="00ED3861">
          <w:pgSz w:w="11906" w:h="16838" w:code="9"/>
          <w:pgMar w:top="1418" w:right="1134" w:bottom="1418" w:left="1418" w:header="709" w:footer="709" w:gutter="284"/>
          <w:cols w:space="708"/>
          <w:titlePg/>
          <w:docGrid w:linePitch="360"/>
        </w:sectPr>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15"/>
        <w:gridCol w:w="1158"/>
        <w:gridCol w:w="2014"/>
        <w:gridCol w:w="3524"/>
      </w:tblGrid>
      <w:tr w:rsidR="00526AF0" w:rsidRPr="00A610F2" w14:paraId="426E1F08" w14:textId="77777777" w:rsidTr="00A610F2">
        <w:trPr>
          <w:trHeight w:val="283"/>
          <w:jc w:val="center"/>
        </w:trPr>
        <w:tc>
          <w:tcPr>
            <w:tcW w:w="3515" w:type="dxa"/>
            <w:shd w:val="clear" w:color="auto" w:fill="BFBFBF"/>
            <w:tcMar>
              <w:top w:w="57" w:type="dxa"/>
              <w:bottom w:w="57" w:type="dxa"/>
            </w:tcMar>
            <w:vAlign w:val="center"/>
          </w:tcPr>
          <w:p w14:paraId="6369FE22" w14:textId="77777777" w:rsidR="00526AF0" w:rsidRPr="00A610F2" w:rsidRDefault="00526AF0" w:rsidP="00B10F8C">
            <w:pPr>
              <w:spacing w:after="0"/>
              <w:jc w:val="center"/>
              <w:rPr>
                <w:rFonts w:cs="Arial"/>
                <w:b/>
                <w:iCs/>
                <w:sz w:val="20"/>
                <w:szCs w:val="28"/>
              </w:rPr>
            </w:pPr>
            <w:r w:rsidRPr="00A610F2">
              <w:rPr>
                <w:rFonts w:cs="Arial"/>
                <w:b/>
                <w:iCs/>
                <w:sz w:val="20"/>
                <w:szCs w:val="28"/>
              </w:rPr>
              <w:t>Jahrgangsstufe: 6</w:t>
            </w:r>
          </w:p>
        </w:tc>
        <w:tc>
          <w:tcPr>
            <w:tcW w:w="3172" w:type="dxa"/>
            <w:gridSpan w:val="2"/>
            <w:shd w:val="clear" w:color="auto" w:fill="BFBFBF"/>
            <w:tcMar>
              <w:top w:w="57" w:type="dxa"/>
              <w:bottom w:w="57" w:type="dxa"/>
            </w:tcMar>
            <w:vAlign w:val="center"/>
          </w:tcPr>
          <w:p w14:paraId="744753E0" w14:textId="77777777" w:rsidR="00526AF0" w:rsidRPr="00A610F2" w:rsidRDefault="00526AF0" w:rsidP="00B10F8C">
            <w:pPr>
              <w:spacing w:after="0"/>
              <w:jc w:val="center"/>
              <w:rPr>
                <w:rFonts w:cs="Arial"/>
                <w:b/>
                <w:iCs/>
                <w:sz w:val="20"/>
                <w:szCs w:val="28"/>
              </w:rPr>
            </w:pPr>
            <w:r w:rsidRPr="00A610F2">
              <w:rPr>
                <w:rFonts w:cs="Arial"/>
                <w:b/>
                <w:iCs/>
                <w:sz w:val="20"/>
                <w:szCs w:val="28"/>
              </w:rPr>
              <w:t xml:space="preserve">Dauer des UVs: 12 </w:t>
            </w:r>
          </w:p>
        </w:tc>
        <w:tc>
          <w:tcPr>
            <w:tcW w:w="3524" w:type="dxa"/>
            <w:tcBorders>
              <w:bottom w:val="single" w:sz="4" w:space="0" w:color="auto"/>
            </w:tcBorders>
            <w:shd w:val="clear" w:color="auto" w:fill="BFBFBF"/>
            <w:vAlign w:val="center"/>
          </w:tcPr>
          <w:p w14:paraId="6F69A1B9" w14:textId="77777777" w:rsidR="00526AF0" w:rsidRPr="00A610F2" w:rsidRDefault="00526AF0" w:rsidP="00B10F8C">
            <w:pPr>
              <w:spacing w:after="0"/>
              <w:jc w:val="center"/>
              <w:rPr>
                <w:rFonts w:cs="Arial"/>
                <w:b/>
                <w:iCs/>
                <w:sz w:val="20"/>
                <w:szCs w:val="28"/>
              </w:rPr>
            </w:pPr>
            <w:r w:rsidRPr="00A610F2">
              <w:rPr>
                <w:rFonts w:cs="Arial"/>
                <w:b/>
                <w:iCs/>
                <w:sz w:val="20"/>
                <w:szCs w:val="28"/>
              </w:rPr>
              <w:t>Nummer des UVs im BF/SB: 7.3</w:t>
            </w:r>
          </w:p>
        </w:tc>
      </w:tr>
      <w:tr w:rsidR="00526AF0" w:rsidRPr="00A610F2" w14:paraId="1C119C4D" w14:textId="77777777" w:rsidTr="00B10F8C">
        <w:tblPrEx>
          <w:jc w:val="left"/>
        </w:tblPrEx>
        <w:trPr>
          <w:trHeight w:val="14"/>
        </w:trPr>
        <w:tc>
          <w:tcPr>
            <w:tcW w:w="10211" w:type="dxa"/>
            <w:gridSpan w:val="4"/>
            <w:shd w:val="clear" w:color="auto" w:fill="auto"/>
            <w:tcMar>
              <w:top w:w="57" w:type="dxa"/>
              <w:bottom w:w="57" w:type="dxa"/>
            </w:tcMar>
          </w:tcPr>
          <w:p w14:paraId="15A9543E" w14:textId="77777777" w:rsidR="00526AF0" w:rsidRPr="00A610F2" w:rsidRDefault="00526AF0" w:rsidP="00A610F2">
            <w:pPr>
              <w:spacing w:after="0"/>
              <w:jc w:val="left"/>
              <w:rPr>
                <w:rFonts w:cs="Arial"/>
                <w:b/>
                <w:iCs/>
                <w:sz w:val="20"/>
                <w:szCs w:val="24"/>
              </w:rPr>
            </w:pPr>
            <w:r w:rsidRPr="00A610F2">
              <w:rPr>
                <w:rFonts w:cs="Arial"/>
                <w:b/>
                <w:iCs/>
                <w:sz w:val="20"/>
                <w:szCs w:val="24"/>
              </w:rPr>
              <w:t xml:space="preserve">Thema des UV: </w:t>
            </w:r>
            <w:r w:rsidRPr="00A610F2">
              <w:rPr>
                <w:rFonts w:cs="Arial"/>
                <w:b/>
                <w:i/>
                <w:iCs/>
                <w:sz w:val="20"/>
                <w:szCs w:val="24"/>
              </w:rPr>
              <w:t xml:space="preserve">„Erste Schritte im Basketball“ </w:t>
            </w:r>
            <w:r w:rsidRPr="00A610F2">
              <w:rPr>
                <w:rFonts w:cs="Arial"/>
                <w:iCs/>
                <w:sz w:val="20"/>
                <w:szCs w:val="24"/>
              </w:rPr>
              <w:t>– Einfache Spielsituationen im Spiel 3:3 durch taktisch angemessenes und regelgerechtes Verhalten bewältigen</w:t>
            </w:r>
          </w:p>
        </w:tc>
      </w:tr>
      <w:tr w:rsidR="00526AF0" w:rsidRPr="00A610F2" w14:paraId="6C74BB4A" w14:textId="77777777" w:rsidTr="00B10F8C">
        <w:tblPrEx>
          <w:jc w:val="left"/>
        </w:tblPrEx>
        <w:trPr>
          <w:trHeight w:val="14"/>
        </w:trPr>
        <w:tc>
          <w:tcPr>
            <w:tcW w:w="4673" w:type="dxa"/>
            <w:gridSpan w:val="2"/>
            <w:tcBorders>
              <w:right w:val="dashed" w:sz="8" w:space="0" w:color="auto"/>
            </w:tcBorders>
            <w:shd w:val="clear" w:color="auto" w:fill="FF0000"/>
            <w:tcMar>
              <w:top w:w="57" w:type="dxa"/>
              <w:bottom w:w="57" w:type="dxa"/>
            </w:tcMar>
          </w:tcPr>
          <w:p w14:paraId="6AA5FE47" w14:textId="77777777" w:rsidR="00526AF0" w:rsidRPr="00A610F2" w:rsidRDefault="00526AF0" w:rsidP="00B10F8C">
            <w:pPr>
              <w:spacing w:before="120" w:after="120"/>
              <w:jc w:val="left"/>
              <w:rPr>
                <w:rFonts w:cs="Arial"/>
                <w:b/>
                <w:iCs/>
                <w:sz w:val="20"/>
                <w:szCs w:val="24"/>
              </w:rPr>
            </w:pPr>
            <w:r w:rsidRPr="00A610F2">
              <w:rPr>
                <w:rFonts w:cs="Arial"/>
                <w:b/>
                <w:iCs/>
                <w:sz w:val="20"/>
                <w:szCs w:val="24"/>
              </w:rPr>
              <w:t>BF/SB 7 Spielen in und mit Regelstrukturen - Sportspiele</w:t>
            </w:r>
          </w:p>
        </w:tc>
        <w:tc>
          <w:tcPr>
            <w:tcW w:w="5538" w:type="dxa"/>
            <w:gridSpan w:val="2"/>
            <w:tcBorders>
              <w:left w:val="dashed" w:sz="8" w:space="0" w:color="auto"/>
              <w:bottom w:val="single" w:sz="4" w:space="0" w:color="auto"/>
            </w:tcBorders>
            <w:shd w:val="clear" w:color="auto" w:fill="auto"/>
            <w:tcMar>
              <w:top w:w="57" w:type="dxa"/>
              <w:bottom w:w="57" w:type="dxa"/>
            </w:tcMar>
          </w:tcPr>
          <w:p w14:paraId="7D18CE7E" w14:textId="77777777" w:rsidR="00526AF0" w:rsidRPr="00A610F2" w:rsidRDefault="00526AF0" w:rsidP="00A610F2">
            <w:pPr>
              <w:spacing w:after="0"/>
              <w:jc w:val="left"/>
              <w:rPr>
                <w:rFonts w:cs="Arial"/>
                <w:b/>
                <w:iCs/>
                <w:sz w:val="20"/>
                <w:szCs w:val="24"/>
              </w:rPr>
            </w:pPr>
            <w:r w:rsidRPr="00A610F2">
              <w:rPr>
                <w:rFonts w:cs="Arial"/>
                <w:b/>
                <w:iCs/>
                <w:sz w:val="20"/>
                <w:szCs w:val="24"/>
              </w:rPr>
              <w:t xml:space="preserve">Inhaltsfelder: </w:t>
            </w:r>
          </w:p>
          <w:p w14:paraId="3BB6BCC6" w14:textId="77777777" w:rsidR="00526AF0" w:rsidRPr="00A610F2" w:rsidRDefault="00526AF0" w:rsidP="00A610F2">
            <w:pPr>
              <w:spacing w:after="0"/>
              <w:jc w:val="left"/>
              <w:rPr>
                <w:rFonts w:cs="Arial"/>
                <w:b/>
                <w:iCs/>
                <w:sz w:val="20"/>
                <w:szCs w:val="24"/>
              </w:rPr>
            </w:pPr>
            <w:r w:rsidRPr="00A610F2">
              <w:rPr>
                <w:rFonts w:cs="Arial"/>
                <w:b/>
                <w:iCs/>
                <w:sz w:val="20"/>
                <w:szCs w:val="24"/>
              </w:rPr>
              <w:t>e – Kooperation und Konkurrenz</w:t>
            </w:r>
          </w:p>
        </w:tc>
      </w:tr>
      <w:tr w:rsidR="00526AF0" w:rsidRPr="00A610F2" w14:paraId="57370CEE" w14:textId="77777777" w:rsidTr="00B10F8C">
        <w:tblPrEx>
          <w:jc w:val="left"/>
        </w:tblPrEx>
        <w:trPr>
          <w:trHeight w:val="14"/>
        </w:trPr>
        <w:tc>
          <w:tcPr>
            <w:tcW w:w="4673" w:type="dxa"/>
            <w:gridSpan w:val="2"/>
            <w:tcBorders>
              <w:right w:val="dashed" w:sz="8" w:space="0" w:color="auto"/>
            </w:tcBorders>
            <w:shd w:val="clear" w:color="auto" w:fill="auto"/>
            <w:tcMar>
              <w:top w:w="57" w:type="dxa"/>
              <w:bottom w:w="57" w:type="dxa"/>
            </w:tcMar>
          </w:tcPr>
          <w:p w14:paraId="5541EB09" w14:textId="77777777" w:rsidR="00526AF0" w:rsidRPr="00A610F2" w:rsidRDefault="00526AF0" w:rsidP="00A610F2">
            <w:pPr>
              <w:spacing w:after="0"/>
              <w:jc w:val="left"/>
              <w:rPr>
                <w:rFonts w:cs="Arial"/>
                <w:b/>
                <w:iCs/>
                <w:sz w:val="20"/>
                <w:szCs w:val="24"/>
              </w:rPr>
            </w:pPr>
            <w:r w:rsidRPr="00A610F2">
              <w:rPr>
                <w:rFonts w:cs="Arial"/>
                <w:b/>
                <w:iCs/>
                <w:sz w:val="20"/>
                <w:szCs w:val="24"/>
              </w:rPr>
              <w:t>Inhaltliche Kerne:</w:t>
            </w:r>
          </w:p>
          <w:p w14:paraId="5CE29A80" w14:textId="77777777" w:rsidR="00526AF0" w:rsidRPr="00A610F2" w:rsidRDefault="00526AF0" w:rsidP="00A610F2">
            <w:pPr>
              <w:pStyle w:val="Listenabsatz"/>
              <w:numPr>
                <w:ilvl w:val="0"/>
                <w:numId w:val="12"/>
              </w:numPr>
              <w:spacing w:after="0" w:line="240" w:lineRule="auto"/>
              <w:ind w:left="306" w:hanging="284"/>
              <w:rPr>
                <w:rFonts w:cs="Arial"/>
                <w:iCs/>
                <w:sz w:val="20"/>
                <w:szCs w:val="24"/>
              </w:rPr>
            </w:pPr>
            <w:r w:rsidRPr="00A610F2">
              <w:rPr>
                <w:rFonts w:cs="Arial"/>
                <w:iCs/>
                <w:sz w:val="20"/>
                <w:szCs w:val="24"/>
              </w:rPr>
              <w:t xml:space="preserve">Mannschaftsspiele </w:t>
            </w:r>
            <w:r w:rsidRPr="00A610F2">
              <w:rPr>
                <w:rFonts w:cs="Arial"/>
                <w:b/>
                <w:iCs/>
                <w:sz w:val="20"/>
                <w:szCs w:val="24"/>
              </w:rPr>
              <w:t>(Basketball</w:t>
            </w:r>
            <w:r w:rsidRPr="00A610F2">
              <w:rPr>
                <w:rFonts w:cs="Arial"/>
                <w:iCs/>
                <w:sz w:val="20"/>
                <w:szCs w:val="24"/>
              </w:rPr>
              <w:t>, Fußball, Handball, Hockey oder Volleyball)</w:t>
            </w:r>
          </w:p>
        </w:tc>
        <w:tc>
          <w:tcPr>
            <w:tcW w:w="5538" w:type="dxa"/>
            <w:gridSpan w:val="2"/>
            <w:tcBorders>
              <w:left w:val="dashed" w:sz="8" w:space="0" w:color="auto"/>
            </w:tcBorders>
            <w:shd w:val="clear" w:color="auto" w:fill="auto"/>
            <w:tcMar>
              <w:top w:w="57" w:type="dxa"/>
              <w:bottom w:w="57" w:type="dxa"/>
            </w:tcMar>
          </w:tcPr>
          <w:p w14:paraId="7C4DFF5B" w14:textId="77777777" w:rsidR="00526AF0" w:rsidRPr="00A610F2" w:rsidRDefault="00526AF0" w:rsidP="00A610F2">
            <w:pPr>
              <w:spacing w:after="0"/>
              <w:jc w:val="left"/>
              <w:rPr>
                <w:rFonts w:cs="Arial"/>
                <w:b/>
                <w:iCs/>
                <w:sz w:val="20"/>
                <w:szCs w:val="24"/>
              </w:rPr>
            </w:pPr>
            <w:r w:rsidRPr="00A610F2">
              <w:rPr>
                <w:rFonts w:cs="Arial"/>
                <w:b/>
                <w:iCs/>
                <w:sz w:val="20"/>
                <w:szCs w:val="24"/>
              </w:rPr>
              <w:t>Inhaltliche Schwerpunkte:</w:t>
            </w:r>
          </w:p>
          <w:p w14:paraId="574A449D" w14:textId="77777777" w:rsidR="00526AF0" w:rsidRPr="00A610F2" w:rsidRDefault="00526AF0" w:rsidP="00A610F2">
            <w:pPr>
              <w:pStyle w:val="Listenabsatz"/>
              <w:numPr>
                <w:ilvl w:val="0"/>
                <w:numId w:val="12"/>
              </w:numPr>
              <w:spacing w:after="0" w:line="240" w:lineRule="auto"/>
              <w:ind w:left="312"/>
              <w:jc w:val="left"/>
              <w:rPr>
                <w:rFonts w:cs="Arial"/>
                <w:iCs/>
                <w:sz w:val="20"/>
                <w:szCs w:val="24"/>
              </w:rPr>
            </w:pPr>
            <w:r w:rsidRPr="00A610F2">
              <w:rPr>
                <w:rFonts w:cs="Arial"/>
                <w:iCs/>
                <w:sz w:val="20"/>
                <w:szCs w:val="24"/>
              </w:rPr>
              <w:t>Gestaltung von Spiel- und Sportgelegenheiten [e]</w:t>
            </w:r>
          </w:p>
        </w:tc>
      </w:tr>
      <w:tr w:rsidR="00526AF0" w:rsidRPr="00A610F2" w14:paraId="7FD84CFB" w14:textId="77777777" w:rsidTr="00B10F8C">
        <w:tblPrEx>
          <w:jc w:val="left"/>
        </w:tblPrEx>
        <w:trPr>
          <w:trHeight w:val="14"/>
        </w:trPr>
        <w:tc>
          <w:tcPr>
            <w:tcW w:w="4673" w:type="dxa"/>
            <w:gridSpan w:val="2"/>
            <w:tcBorders>
              <w:right w:val="dashed" w:sz="8" w:space="0" w:color="auto"/>
            </w:tcBorders>
            <w:shd w:val="clear" w:color="auto" w:fill="auto"/>
            <w:tcMar>
              <w:top w:w="57" w:type="dxa"/>
              <w:bottom w:w="57" w:type="dxa"/>
            </w:tcMar>
          </w:tcPr>
          <w:p w14:paraId="75F7F4C1" w14:textId="77777777" w:rsidR="00526AF0" w:rsidRPr="00A610F2" w:rsidRDefault="00526AF0" w:rsidP="00B10F8C">
            <w:pPr>
              <w:spacing w:after="120"/>
              <w:jc w:val="left"/>
              <w:rPr>
                <w:rFonts w:cs="Arial"/>
                <w:b/>
                <w:sz w:val="20"/>
                <w:szCs w:val="24"/>
              </w:rPr>
            </w:pPr>
            <w:r w:rsidRPr="00A610F2">
              <w:rPr>
                <w:rFonts w:cs="Arial"/>
                <w:b/>
                <w:sz w:val="20"/>
                <w:szCs w:val="24"/>
              </w:rPr>
              <w:t>Bewegungsfeldspezifische Kompetenzerwartungen</w:t>
            </w:r>
          </w:p>
          <w:p w14:paraId="44757857" w14:textId="77777777" w:rsidR="00526AF0" w:rsidRPr="00A610F2" w:rsidRDefault="00526AF0" w:rsidP="00B10F8C">
            <w:pPr>
              <w:jc w:val="left"/>
              <w:rPr>
                <w:rFonts w:cs="Arial"/>
                <w:b/>
                <w:sz w:val="20"/>
              </w:rPr>
            </w:pPr>
            <w:r w:rsidRPr="00A610F2">
              <w:rPr>
                <w:rFonts w:cs="Arial"/>
                <w:b/>
                <w:sz w:val="20"/>
              </w:rPr>
              <w:t>BWK</w:t>
            </w:r>
          </w:p>
          <w:p w14:paraId="69966E8E" w14:textId="77777777" w:rsidR="00526AF0" w:rsidRPr="00A610F2" w:rsidRDefault="00526AF0" w:rsidP="00B10F8C">
            <w:pPr>
              <w:pStyle w:val="Listenabsatz"/>
              <w:numPr>
                <w:ilvl w:val="0"/>
                <w:numId w:val="12"/>
              </w:numPr>
              <w:spacing w:before="120" w:after="120" w:line="240" w:lineRule="auto"/>
              <w:ind w:left="323" w:hanging="244"/>
              <w:contextualSpacing w:val="0"/>
              <w:jc w:val="left"/>
              <w:rPr>
                <w:rFonts w:cs="Arial"/>
                <w:sz w:val="20"/>
                <w:szCs w:val="24"/>
              </w:rPr>
            </w:pPr>
            <w:r w:rsidRPr="00A610F2">
              <w:rPr>
                <w:rFonts w:cs="Arial"/>
                <w:sz w:val="20"/>
                <w:szCs w:val="24"/>
              </w:rPr>
              <w:t>in dem ausgewählten Mannschafts- oder Partnerspiel grundlegende taktisch-kognitive Fähigkeiten und technisch-koordinative Fertigkeiten in spielerisch-situationsorientierten Handlungen anwenden [6 BWK 7.3]</w:t>
            </w:r>
          </w:p>
        </w:tc>
        <w:tc>
          <w:tcPr>
            <w:tcW w:w="5538" w:type="dxa"/>
            <w:gridSpan w:val="2"/>
            <w:tcBorders>
              <w:left w:val="dashed" w:sz="8" w:space="0" w:color="auto"/>
            </w:tcBorders>
            <w:shd w:val="clear" w:color="auto" w:fill="auto"/>
            <w:tcMar>
              <w:top w:w="57" w:type="dxa"/>
              <w:bottom w:w="57" w:type="dxa"/>
            </w:tcMar>
          </w:tcPr>
          <w:p w14:paraId="4B1C2C54" w14:textId="77777777" w:rsidR="00526AF0" w:rsidRPr="00A610F2" w:rsidRDefault="00526AF0" w:rsidP="00B10F8C">
            <w:pPr>
              <w:spacing w:after="120"/>
              <w:jc w:val="left"/>
              <w:rPr>
                <w:rFonts w:cs="Arial"/>
                <w:b/>
                <w:sz w:val="20"/>
                <w:szCs w:val="24"/>
              </w:rPr>
            </w:pPr>
            <w:r w:rsidRPr="00A610F2">
              <w:rPr>
                <w:rFonts w:cs="Arial"/>
                <w:b/>
                <w:sz w:val="20"/>
                <w:szCs w:val="24"/>
              </w:rPr>
              <w:t>Bewegungsfeldübergreifende Kompetenzerwartungen</w:t>
            </w:r>
          </w:p>
          <w:p w14:paraId="12DD7E31" w14:textId="77777777" w:rsidR="00526AF0" w:rsidRPr="00A610F2" w:rsidRDefault="00526AF0" w:rsidP="00A610F2">
            <w:pPr>
              <w:spacing w:after="0"/>
              <w:jc w:val="left"/>
              <w:rPr>
                <w:rFonts w:cs="Arial"/>
                <w:b/>
                <w:sz w:val="20"/>
                <w:szCs w:val="24"/>
              </w:rPr>
            </w:pPr>
            <w:r w:rsidRPr="00A610F2">
              <w:rPr>
                <w:rFonts w:cs="Arial"/>
                <w:b/>
                <w:sz w:val="20"/>
                <w:szCs w:val="24"/>
              </w:rPr>
              <w:t>SK</w:t>
            </w:r>
          </w:p>
          <w:p w14:paraId="563ED1F3" w14:textId="77777777" w:rsidR="00526AF0" w:rsidRPr="00A610F2" w:rsidRDefault="00526AF0" w:rsidP="00A610F2">
            <w:pPr>
              <w:pStyle w:val="Listenabsatz"/>
              <w:numPr>
                <w:ilvl w:val="0"/>
                <w:numId w:val="12"/>
              </w:numPr>
              <w:spacing w:after="0" w:line="240" w:lineRule="auto"/>
              <w:ind w:left="454" w:hanging="357"/>
              <w:contextualSpacing w:val="0"/>
              <w:jc w:val="left"/>
              <w:rPr>
                <w:rFonts w:cs="Arial"/>
                <w:iCs/>
                <w:sz w:val="20"/>
                <w:szCs w:val="24"/>
              </w:rPr>
            </w:pPr>
            <w:r w:rsidRPr="00A610F2">
              <w:rPr>
                <w:rFonts w:cs="Arial"/>
                <w:iCs/>
                <w:sz w:val="20"/>
                <w:szCs w:val="24"/>
              </w:rPr>
              <w:t>sportartspezifische Vereinbarungen, Regeln und Messverfahren in unterschiedlichen Bewegungsfeldern beschreiben [6 SK e2]</w:t>
            </w:r>
          </w:p>
          <w:p w14:paraId="4309414D" w14:textId="2DCC5510" w:rsidR="00526AF0" w:rsidRDefault="00526AF0" w:rsidP="00A610F2">
            <w:pPr>
              <w:autoSpaceDE w:val="0"/>
              <w:autoSpaceDN w:val="0"/>
              <w:adjustRightInd w:val="0"/>
              <w:spacing w:after="0"/>
              <w:jc w:val="left"/>
              <w:rPr>
                <w:rFonts w:cs="Arial"/>
                <w:b/>
                <w:sz w:val="20"/>
                <w:szCs w:val="24"/>
              </w:rPr>
            </w:pPr>
            <w:r w:rsidRPr="00A610F2">
              <w:rPr>
                <w:rFonts w:cs="Arial"/>
                <w:b/>
                <w:sz w:val="20"/>
                <w:szCs w:val="24"/>
              </w:rPr>
              <w:t>MK</w:t>
            </w:r>
          </w:p>
          <w:p w14:paraId="12E8120B" w14:textId="77777777" w:rsidR="00A610F2" w:rsidRPr="00A610F2" w:rsidRDefault="00A610F2" w:rsidP="00A610F2">
            <w:pPr>
              <w:autoSpaceDE w:val="0"/>
              <w:autoSpaceDN w:val="0"/>
              <w:adjustRightInd w:val="0"/>
              <w:spacing w:after="0"/>
              <w:jc w:val="left"/>
              <w:rPr>
                <w:rFonts w:cs="Arial"/>
                <w:b/>
                <w:sz w:val="20"/>
                <w:szCs w:val="24"/>
              </w:rPr>
            </w:pPr>
          </w:p>
          <w:p w14:paraId="551B01A3" w14:textId="77777777" w:rsidR="00526AF0" w:rsidRPr="00A610F2" w:rsidRDefault="00526AF0" w:rsidP="00A610F2">
            <w:pPr>
              <w:spacing w:after="0"/>
              <w:jc w:val="left"/>
              <w:rPr>
                <w:rFonts w:cs="Arial"/>
                <w:b/>
                <w:sz w:val="20"/>
                <w:szCs w:val="24"/>
              </w:rPr>
            </w:pPr>
            <w:r w:rsidRPr="00A610F2">
              <w:rPr>
                <w:rFonts w:cs="Arial"/>
                <w:b/>
                <w:sz w:val="20"/>
                <w:szCs w:val="24"/>
              </w:rPr>
              <w:t>UK</w:t>
            </w:r>
          </w:p>
          <w:p w14:paraId="081A9BD1" w14:textId="77777777" w:rsidR="00526AF0" w:rsidRPr="00A610F2" w:rsidRDefault="00526AF0" w:rsidP="00A610F2">
            <w:pPr>
              <w:pStyle w:val="Listenabsatz"/>
              <w:numPr>
                <w:ilvl w:val="0"/>
                <w:numId w:val="12"/>
              </w:numPr>
              <w:spacing w:after="0" w:line="240" w:lineRule="auto"/>
              <w:ind w:left="454" w:hanging="357"/>
              <w:contextualSpacing w:val="0"/>
              <w:jc w:val="left"/>
              <w:rPr>
                <w:rFonts w:cs="Arial"/>
                <w:iCs/>
                <w:sz w:val="20"/>
                <w:szCs w:val="24"/>
              </w:rPr>
            </w:pPr>
            <w:r w:rsidRPr="00A610F2">
              <w:rPr>
                <w:sz w:val="20"/>
              </w:rPr>
              <w:t xml:space="preserve">sportliche Handlungs- und Spielsituationen hinsichtlich ausgewählter Aspekte (u.a. Einhaltung von Regeln und Vereinbarungen, Fairness im Mit- und Gegeneinander) auf grundlegendem Niveau bewerten </w:t>
            </w:r>
            <w:r w:rsidRPr="00A610F2">
              <w:rPr>
                <w:rFonts w:cs="Arial"/>
                <w:sz w:val="20"/>
              </w:rPr>
              <w:t>[</w:t>
            </w:r>
            <w:r w:rsidRPr="00A610F2">
              <w:rPr>
                <w:rFonts w:cs="Arial"/>
                <w:iCs/>
                <w:sz w:val="20"/>
                <w:szCs w:val="24"/>
              </w:rPr>
              <w:t>6 UK e1]</w:t>
            </w:r>
          </w:p>
        </w:tc>
      </w:tr>
    </w:tbl>
    <w:p w14:paraId="2E27D251" w14:textId="77777777" w:rsidR="00526AF0" w:rsidRDefault="00526AF0" w:rsidP="00A610F2">
      <w:pPr>
        <w:spacing w:after="0"/>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98"/>
        <w:gridCol w:w="1175"/>
        <w:gridCol w:w="1983"/>
        <w:gridCol w:w="3509"/>
      </w:tblGrid>
      <w:tr w:rsidR="00526AF0" w:rsidRPr="00A610F2" w14:paraId="2C89BE7B" w14:textId="77777777" w:rsidTr="00A610F2">
        <w:trPr>
          <w:trHeight w:val="283"/>
          <w:jc w:val="center"/>
        </w:trPr>
        <w:tc>
          <w:tcPr>
            <w:tcW w:w="3498" w:type="dxa"/>
            <w:shd w:val="clear" w:color="auto" w:fill="BFBFBF"/>
            <w:tcMar>
              <w:top w:w="57" w:type="dxa"/>
              <w:bottom w:w="57" w:type="dxa"/>
            </w:tcMar>
            <w:vAlign w:val="center"/>
          </w:tcPr>
          <w:p w14:paraId="7C034998" w14:textId="77777777" w:rsidR="00526AF0" w:rsidRPr="00A610F2" w:rsidRDefault="00526AF0" w:rsidP="00B10F8C">
            <w:pPr>
              <w:spacing w:after="0"/>
              <w:jc w:val="center"/>
              <w:rPr>
                <w:rFonts w:cs="Arial"/>
                <w:b/>
                <w:iCs/>
                <w:sz w:val="20"/>
                <w:szCs w:val="28"/>
              </w:rPr>
            </w:pPr>
            <w:r w:rsidRPr="00A610F2">
              <w:rPr>
                <w:rFonts w:cs="Arial"/>
                <w:b/>
                <w:iCs/>
                <w:sz w:val="20"/>
                <w:szCs w:val="28"/>
              </w:rPr>
              <w:t>Jahrgangsstufe: 6</w:t>
            </w:r>
          </w:p>
        </w:tc>
        <w:tc>
          <w:tcPr>
            <w:tcW w:w="3158" w:type="dxa"/>
            <w:gridSpan w:val="2"/>
            <w:shd w:val="clear" w:color="auto" w:fill="BFBFBF"/>
            <w:tcMar>
              <w:top w:w="57" w:type="dxa"/>
              <w:bottom w:w="57" w:type="dxa"/>
            </w:tcMar>
            <w:vAlign w:val="center"/>
          </w:tcPr>
          <w:p w14:paraId="252B4E85" w14:textId="77777777" w:rsidR="00526AF0" w:rsidRPr="00A610F2" w:rsidRDefault="00526AF0" w:rsidP="00B10F8C">
            <w:pPr>
              <w:spacing w:after="0"/>
              <w:jc w:val="center"/>
              <w:rPr>
                <w:rFonts w:cs="Arial"/>
                <w:b/>
                <w:iCs/>
                <w:sz w:val="20"/>
                <w:szCs w:val="28"/>
              </w:rPr>
            </w:pPr>
            <w:r w:rsidRPr="00A610F2">
              <w:rPr>
                <w:rFonts w:cs="Arial"/>
                <w:b/>
                <w:iCs/>
                <w:sz w:val="20"/>
                <w:szCs w:val="28"/>
              </w:rPr>
              <w:t xml:space="preserve">Dauer des UVs: 14 </w:t>
            </w:r>
          </w:p>
        </w:tc>
        <w:tc>
          <w:tcPr>
            <w:tcW w:w="3509" w:type="dxa"/>
            <w:tcBorders>
              <w:bottom w:val="single" w:sz="4" w:space="0" w:color="auto"/>
            </w:tcBorders>
            <w:shd w:val="clear" w:color="auto" w:fill="BFBFBF"/>
            <w:vAlign w:val="center"/>
          </w:tcPr>
          <w:p w14:paraId="0970195D" w14:textId="77777777" w:rsidR="00526AF0" w:rsidRPr="00A610F2" w:rsidRDefault="00526AF0" w:rsidP="00B10F8C">
            <w:pPr>
              <w:spacing w:after="0"/>
              <w:jc w:val="center"/>
              <w:rPr>
                <w:rFonts w:cs="Arial"/>
                <w:b/>
                <w:iCs/>
                <w:sz w:val="20"/>
                <w:szCs w:val="28"/>
              </w:rPr>
            </w:pPr>
            <w:r w:rsidRPr="00A610F2">
              <w:rPr>
                <w:rFonts w:cs="Arial"/>
                <w:b/>
                <w:iCs/>
                <w:sz w:val="20"/>
                <w:szCs w:val="28"/>
              </w:rPr>
              <w:t>Nummer des UVs im BF/SB: 2.4</w:t>
            </w:r>
          </w:p>
        </w:tc>
      </w:tr>
      <w:tr w:rsidR="00526AF0" w:rsidRPr="00A610F2" w14:paraId="04D10569" w14:textId="77777777" w:rsidTr="00B10F8C">
        <w:tblPrEx>
          <w:jc w:val="left"/>
        </w:tblPrEx>
        <w:trPr>
          <w:trHeight w:val="13"/>
        </w:trPr>
        <w:tc>
          <w:tcPr>
            <w:tcW w:w="10165" w:type="dxa"/>
            <w:gridSpan w:val="4"/>
            <w:shd w:val="clear" w:color="auto" w:fill="auto"/>
            <w:tcMar>
              <w:top w:w="57" w:type="dxa"/>
              <w:bottom w:w="57" w:type="dxa"/>
            </w:tcMar>
          </w:tcPr>
          <w:p w14:paraId="3B5D4947" w14:textId="77777777" w:rsidR="00526AF0" w:rsidRPr="00A610F2" w:rsidRDefault="00526AF0" w:rsidP="00B10F8C">
            <w:pPr>
              <w:spacing w:before="120" w:after="120"/>
              <w:jc w:val="left"/>
              <w:rPr>
                <w:rFonts w:cs="Arial"/>
                <w:b/>
                <w:iCs/>
                <w:sz w:val="20"/>
                <w:szCs w:val="24"/>
              </w:rPr>
            </w:pPr>
            <w:r w:rsidRPr="00A610F2">
              <w:rPr>
                <w:rFonts w:cs="Arial"/>
                <w:b/>
                <w:iCs/>
                <w:sz w:val="20"/>
                <w:szCs w:val="24"/>
              </w:rPr>
              <w:t xml:space="preserve">Thema des UV: </w:t>
            </w:r>
            <w:r w:rsidRPr="00A610F2">
              <w:rPr>
                <w:rFonts w:cs="Arial"/>
                <w:b/>
                <w:i/>
                <w:iCs/>
                <w:sz w:val="20"/>
                <w:szCs w:val="24"/>
              </w:rPr>
              <w:t>„Wir entwickeln ein neues Spiel“</w:t>
            </w:r>
            <w:r w:rsidRPr="00A610F2">
              <w:rPr>
                <w:rFonts w:cs="Arial"/>
                <w:iCs/>
                <w:sz w:val="20"/>
                <w:szCs w:val="24"/>
              </w:rPr>
              <w:t xml:space="preserve"> – Ein eigenes Spiel ausgehend von bekannten Spielideen und vereinfachten Regelstrukturen entwickeln und hinsichtlich ausgewählter Aspekte bewerten</w:t>
            </w:r>
          </w:p>
        </w:tc>
      </w:tr>
      <w:tr w:rsidR="00526AF0" w:rsidRPr="00A610F2" w14:paraId="7185C3AE" w14:textId="77777777" w:rsidTr="00B10F8C">
        <w:tblPrEx>
          <w:jc w:val="left"/>
        </w:tblPrEx>
        <w:trPr>
          <w:trHeight w:val="13"/>
        </w:trPr>
        <w:tc>
          <w:tcPr>
            <w:tcW w:w="4673" w:type="dxa"/>
            <w:gridSpan w:val="2"/>
            <w:tcBorders>
              <w:right w:val="dashed" w:sz="8" w:space="0" w:color="auto"/>
            </w:tcBorders>
            <w:shd w:val="clear" w:color="auto" w:fill="FE6202"/>
            <w:tcMar>
              <w:top w:w="57" w:type="dxa"/>
              <w:bottom w:w="57" w:type="dxa"/>
            </w:tcMar>
          </w:tcPr>
          <w:p w14:paraId="61C92DBD" w14:textId="77777777" w:rsidR="00526AF0" w:rsidRPr="00A610F2" w:rsidRDefault="00526AF0" w:rsidP="00B10F8C">
            <w:pPr>
              <w:spacing w:before="120" w:after="120"/>
              <w:jc w:val="left"/>
              <w:rPr>
                <w:rFonts w:cs="Arial"/>
                <w:b/>
                <w:iCs/>
                <w:sz w:val="20"/>
                <w:szCs w:val="24"/>
              </w:rPr>
            </w:pPr>
            <w:r w:rsidRPr="00A610F2">
              <w:rPr>
                <w:rFonts w:cs="Arial"/>
                <w:b/>
                <w:iCs/>
                <w:sz w:val="20"/>
                <w:szCs w:val="24"/>
              </w:rPr>
              <w:t>BF/SB 2 Das Spielen entdecken, Spielräume nutzen</w:t>
            </w:r>
          </w:p>
        </w:tc>
        <w:tc>
          <w:tcPr>
            <w:tcW w:w="5492" w:type="dxa"/>
            <w:gridSpan w:val="2"/>
            <w:tcBorders>
              <w:left w:val="dashed" w:sz="8" w:space="0" w:color="auto"/>
              <w:bottom w:val="single" w:sz="4" w:space="0" w:color="auto"/>
            </w:tcBorders>
            <w:shd w:val="clear" w:color="auto" w:fill="auto"/>
            <w:tcMar>
              <w:top w:w="57" w:type="dxa"/>
              <w:bottom w:w="57" w:type="dxa"/>
            </w:tcMar>
          </w:tcPr>
          <w:p w14:paraId="7DEC8605" w14:textId="77777777" w:rsidR="00526AF0" w:rsidRPr="00A610F2" w:rsidRDefault="00526AF0" w:rsidP="00B10F8C">
            <w:pPr>
              <w:spacing w:after="0"/>
              <w:jc w:val="left"/>
              <w:rPr>
                <w:rFonts w:cs="Arial"/>
                <w:b/>
                <w:iCs/>
                <w:sz w:val="20"/>
                <w:szCs w:val="24"/>
              </w:rPr>
            </w:pPr>
            <w:r w:rsidRPr="00A610F2">
              <w:rPr>
                <w:rFonts w:cs="Arial"/>
                <w:b/>
                <w:iCs/>
                <w:sz w:val="20"/>
                <w:szCs w:val="24"/>
              </w:rPr>
              <w:t xml:space="preserve">Inhaltsfelder: </w:t>
            </w:r>
          </w:p>
          <w:p w14:paraId="75DE7043" w14:textId="77777777" w:rsidR="00526AF0" w:rsidRPr="00A610F2" w:rsidRDefault="00526AF0" w:rsidP="00B10F8C">
            <w:pPr>
              <w:spacing w:after="0"/>
              <w:jc w:val="left"/>
              <w:rPr>
                <w:rFonts w:cs="Arial"/>
                <w:b/>
                <w:iCs/>
                <w:sz w:val="20"/>
                <w:szCs w:val="24"/>
              </w:rPr>
            </w:pPr>
            <w:r w:rsidRPr="00A610F2">
              <w:rPr>
                <w:rFonts w:cs="Arial"/>
                <w:b/>
                <w:iCs/>
                <w:sz w:val="20"/>
                <w:szCs w:val="24"/>
              </w:rPr>
              <w:t>e – Kooperation und Konkurrenz</w:t>
            </w:r>
          </w:p>
        </w:tc>
      </w:tr>
      <w:tr w:rsidR="00526AF0" w:rsidRPr="00A610F2" w14:paraId="4B4AC5D8" w14:textId="77777777" w:rsidTr="00B10F8C">
        <w:tblPrEx>
          <w:jc w:val="left"/>
        </w:tblPrEx>
        <w:trPr>
          <w:trHeight w:val="13"/>
        </w:trPr>
        <w:tc>
          <w:tcPr>
            <w:tcW w:w="4673" w:type="dxa"/>
            <w:gridSpan w:val="2"/>
            <w:tcBorders>
              <w:right w:val="dashed" w:sz="8" w:space="0" w:color="auto"/>
            </w:tcBorders>
            <w:shd w:val="clear" w:color="auto" w:fill="auto"/>
            <w:tcMar>
              <w:top w:w="57" w:type="dxa"/>
              <w:bottom w:w="57" w:type="dxa"/>
            </w:tcMar>
          </w:tcPr>
          <w:p w14:paraId="33B0E877" w14:textId="77777777" w:rsidR="00526AF0" w:rsidRPr="00A610F2" w:rsidRDefault="00526AF0" w:rsidP="00B10F8C">
            <w:pPr>
              <w:spacing w:after="0"/>
              <w:jc w:val="left"/>
              <w:rPr>
                <w:rFonts w:cs="Arial"/>
                <w:b/>
                <w:iCs/>
                <w:sz w:val="20"/>
                <w:szCs w:val="24"/>
              </w:rPr>
            </w:pPr>
            <w:r w:rsidRPr="00A610F2">
              <w:rPr>
                <w:rFonts w:cs="Arial"/>
                <w:b/>
                <w:iCs/>
                <w:sz w:val="20"/>
                <w:szCs w:val="24"/>
              </w:rPr>
              <w:t>Inhaltliche Kerne:</w:t>
            </w:r>
          </w:p>
          <w:p w14:paraId="24D2F99E" w14:textId="77777777" w:rsidR="00526AF0" w:rsidRPr="00A610F2" w:rsidRDefault="00526AF0" w:rsidP="00B10F8C">
            <w:pPr>
              <w:pStyle w:val="Listenabsatz"/>
              <w:numPr>
                <w:ilvl w:val="0"/>
                <w:numId w:val="12"/>
              </w:numPr>
              <w:spacing w:after="0" w:line="240" w:lineRule="auto"/>
              <w:ind w:left="306" w:hanging="284"/>
              <w:contextualSpacing w:val="0"/>
              <w:rPr>
                <w:rFonts w:cs="Arial"/>
                <w:iCs/>
                <w:sz w:val="20"/>
                <w:szCs w:val="24"/>
              </w:rPr>
            </w:pPr>
            <w:r w:rsidRPr="00A610F2">
              <w:rPr>
                <w:rFonts w:cs="Arial"/>
                <w:iCs/>
                <w:sz w:val="20"/>
                <w:szCs w:val="24"/>
              </w:rPr>
              <w:t>Kleine Spiele und Pausenspiele</w:t>
            </w:r>
          </w:p>
        </w:tc>
        <w:tc>
          <w:tcPr>
            <w:tcW w:w="5492" w:type="dxa"/>
            <w:gridSpan w:val="2"/>
            <w:tcBorders>
              <w:left w:val="dashed" w:sz="8" w:space="0" w:color="auto"/>
            </w:tcBorders>
            <w:shd w:val="clear" w:color="auto" w:fill="auto"/>
            <w:tcMar>
              <w:top w:w="57" w:type="dxa"/>
              <w:bottom w:w="57" w:type="dxa"/>
            </w:tcMar>
          </w:tcPr>
          <w:p w14:paraId="4CBEFAD0" w14:textId="77777777" w:rsidR="00526AF0" w:rsidRPr="00A610F2" w:rsidRDefault="00526AF0" w:rsidP="00B10F8C">
            <w:pPr>
              <w:spacing w:after="0"/>
              <w:jc w:val="left"/>
              <w:rPr>
                <w:rFonts w:cs="Arial"/>
                <w:b/>
                <w:iCs/>
                <w:sz w:val="20"/>
                <w:szCs w:val="24"/>
              </w:rPr>
            </w:pPr>
            <w:r w:rsidRPr="00A610F2">
              <w:rPr>
                <w:rFonts w:cs="Arial"/>
                <w:b/>
                <w:iCs/>
                <w:sz w:val="20"/>
                <w:szCs w:val="24"/>
              </w:rPr>
              <w:t>Inhaltliche Schwerpunkte:</w:t>
            </w:r>
          </w:p>
          <w:p w14:paraId="55A8E44A" w14:textId="77777777" w:rsidR="00526AF0" w:rsidRPr="00A610F2" w:rsidRDefault="00526AF0" w:rsidP="00B10F8C">
            <w:pPr>
              <w:pStyle w:val="Listenabsatz"/>
              <w:numPr>
                <w:ilvl w:val="0"/>
                <w:numId w:val="12"/>
              </w:numPr>
              <w:spacing w:after="0" w:line="240" w:lineRule="auto"/>
              <w:ind w:left="312"/>
              <w:contextualSpacing w:val="0"/>
              <w:jc w:val="left"/>
              <w:rPr>
                <w:rFonts w:cs="Arial"/>
                <w:iCs/>
                <w:sz w:val="20"/>
                <w:szCs w:val="24"/>
              </w:rPr>
            </w:pPr>
            <w:r w:rsidRPr="00A610F2">
              <w:rPr>
                <w:rFonts w:cs="Arial"/>
                <w:iCs/>
                <w:sz w:val="20"/>
                <w:szCs w:val="24"/>
              </w:rPr>
              <w:t xml:space="preserve"> Gestaltung von Spiel- und Sportgelegenheiten [e]</w:t>
            </w:r>
          </w:p>
        </w:tc>
      </w:tr>
      <w:tr w:rsidR="00526AF0" w:rsidRPr="00A610F2" w14:paraId="7DFDD9F4" w14:textId="77777777" w:rsidTr="00B10F8C">
        <w:tblPrEx>
          <w:jc w:val="left"/>
        </w:tblPrEx>
        <w:trPr>
          <w:trHeight w:val="13"/>
        </w:trPr>
        <w:tc>
          <w:tcPr>
            <w:tcW w:w="4673" w:type="dxa"/>
            <w:gridSpan w:val="2"/>
            <w:tcBorders>
              <w:right w:val="dashed" w:sz="8" w:space="0" w:color="auto"/>
            </w:tcBorders>
            <w:shd w:val="clear" w:color="auto" w:fill="auto"/>
            <w:tcMar>
              <w:top w:w="57" w:type="dxa"/>
              <w:bottom w:w="57" w:type="dxa"/>
            </w:tcMar>
          </w:tcPr>
          <w:p w14:paraId="0E94DCF1" w14:textId="77777777" w:rsidR="00526AF0" w:rsidRPr="00A610F2" w:rsidRDefault="00526AF0" w:rsidP="00B10F8C">
            <w:pPr>
              <w:spacing w:after="120"/>
              <w:jc w:val="left"/>
              <w:rPr>
                <w:rFonts w:cs="Arial"/>
                <w:b/>
                <w:sz w:val="20"/>
                <w:szCs w:val="24"/>
              </w:rPr>
            </w:pPr>
            <w:r w:rsidRPr="00A610F2">
              <w:rPr>
                <w:rFonts w:cs="Arial"/>
                <w:b/>
                <w:sz w:val="20"/>
                <w:szCs w:val="24"/>
              </w:rPr>
              <w:t>Bewegungsfeldspezifische Kompetenzerwartungen</w:t>
            </w:r>
          </w:p>
          <w:p w14:paraId="7FECCB7C" w14:textId="77777777" w:rsidR="00526AF0" w:rsidRPr="00A610F2" w:rsidRDefault="00526AF0" w:rsidP="00B10F8C">
            <w:pPr>
              <w:jc w:val="left"/>
              <w:rPr>
                <w:rFonts w:cs="Arial"/>
                <w:b/>
                <w:sz w:val="20"/>
              </w:rPr>
            </w:pPr>
            <w:r w:rsidRPr="00A610F2">
              <w:rPr>
                <w:rFonts w:cs="Arial"/>
                <w:b/>
                <w:sz w:val="20"/>
              </w:rPr>
              <w:t>BWK</w:t>
            </w:r>
          </w:p>
          <w:p w14:paraId="3A474E41" w14:textId="77777777" w:rsidR="00526AF0" w:rsidRPr="00A610F2" w:rsidRDefault="00526AF0" w:rsidP="00B10F8C">
            <w:pPr>
              <w:pStyle w:val="Listenabsatz"/>
              <w:numPr>
                <w:ilvl w:val="0"/>
                <w:numId w:val="12"/>
              </w:numPr>
              <w:spacing w:before="120" w:after="120" w:line="240" w:lineRule="auto"/>
              <w:ind w:left="323" w:hanging="244"/>
              <w:contextualSpacing w:val="0"/>
              <w:jc w:val="left"/>
              <w:rPr>
                <w:rFonts w:cs="Arial"/>
                <w:sz w:val="20"/>
                <w:szCs w:val="24"/>
              </w:rPr>
            </w:pPr>
            <w:r w:rsidRPr="00A610F2">
              <w:rPr>
                <w:rFonts w:cs="Arial"/>
                <w:sz w:val="20"/>
                <w:szCs w:val="24"/>
              </w:rPr>
              <w:t xml:space="preserve">unterschiedliche Voraussetzungen und Rahmenbedingungen (Spielidee, Personen, Materialien, Raum- und Geländeangebote) nutzen, um eigene Spiele zu finden, situations- und kriterienorientiert zu gestalten und zu spielen </w:t>
            </w:r>
            <w:r w:rsidRPr="00A610F2">
              <w:rPr>
                <w:rFonts w:cs="Arial"/>
                <w:sz w:val="20"/>
                <w:szCs w:val="24"/>
              </w:rPr>
              <w:br/>
              <w:t>[6 BWK 2.3]</w:t>
            </w:r>
          </w:p>
        </w:tc>
        <w:tc>
          <w:tcPr>
            <w:tcW w:w="5492" w:type="dxa"/>
            <w:gridSpan w:val="2"/>
            <w:tcBorders>
              <w:left w:val="dashed" w:sz="8" w:space="0" w:color="auto"/>
            </w:tcBorders>
            <w:shd w:val="clear" w:color="auto" w:fill="auto"/>
            <w:tcMar>
              <w:top w:w="57" w:type="dxa"/>
              <w:bottom w:w="57" w:type="dxa"/>
            </w:tcMar>
          </w:tcPr>
          <w:p w14:paraId="5C91F757" w14:textId="77777777" w:rsidR="00526AF0" w:rsidRPr="00A610F2" w:rsidRDefault="00526AF0" w:rsidP="00B10F8C">
            <w:pPr>
              <w:spacing w:after="120"/>
              <w:jc w:val="left"/>
              <w:rPr>
                <w:rFonts w:cs="Arial"/>
                <w:b/>
                <w:sz w:val="20"/>
                <w:szCs w:val="24"/>
              </w:rPr>
            </w:pPr>
            <w:r w:rsidRPr="00A610F2">
              <w:rPr>
                <w:rFonts w:cs="Arial"/>
                <w:b/>
                <w:sz w:val="20"/>
                <w:szCs w:val="24"/>
              </w:rPr>
              <w:t>Bewegungsfeldübergreifende Kompetenzerwartungen</w:t>
            </w:r>
          </w:p>
          <w:p w14:paraId="66CABBBD" w14:textId="2566B0A3" w:rsidR="00526AF0" w:rsidRDefault="00526AF0" w:rsidP="00A610F2">
            <w:pPr>
              <w:spacing w:after="0"/>
              <w:jc w:val="left"/>
              <w:rPr>
                <w:rFonts w:cs="Arial"/>
                <w:b/>
                <w:sz w:val="20"/>
                <w:szCs w:val="24"/>
              </w:rPr>
            </w:pPr>
            <w:r w:rsidRPr="00A610F2">
              <w:rPr>
                <w:rFonts w:cs="Arial"/>
                <w:b/>
                <w:sz w:val="20"/>
                <w:szCs w:val="24"/>
              </w:rPr>
              <w:t>SK</w:t>
            </w:r>
          </w:p>
          <w:p w14:paraId="6F932AEA" w14:textId="77777777" w:rsidR="00A610F2" w:rsidRPr="00A610F2" w:rsidRDefault="00A610F2" w:rsidP="00A610F2">
            <w:pPr>
              <w:spacing w:after="0"/>
              <w:jc w:val="left"/>
              <w:rPr>
                <w:rFonts w:cs="Arial"/>
                <w:b/>
                <w:sz w:val="20"/>
                <w:szCs w:val="24"/>
              </w:rPr>
            </w:pPr>
          </w:p>
          <w:p w14:paraId="0A913A86" w14:textId="77777777" w:rsidR="00526AF0" w:rsidRPr="00A610F2" w:rsidRDefault="00526AF0" w:rsidP="00A610F2">
            <w:pPr>
              <w:autoSpaceDE w:val="0"/>
              <w:autoSpaceDN w:val="0"/>
              <w:adjustRightInd w:val="0"/>
              <w:spacing w:after="0"/>
              <w:jc w:val="left"/>
              <w:rPr>
                <w:rFonts w:cs="Arial"/>
                <w:b/>
                <w:sz w:val="20"/>
                <w:szCs w:val="24"/>
              </w:rPr>
            </w:pPr>
            <w:r w:rsidRPr="00A610F2">
              <w:rPr>
                <w:rFonts w:cs="Arial"/>
                <w:b/>
                <w:sz w:val="20"/>
                <w:szCs w:val="24"/>
              </w:rPr>
              <w:t>MK</w:t>
            </w:r>
          </w:p>
          <w:p w14:paraId="007ED9A3" w14:textId="77777777" w:rsidR="00526AF0" w:rsidRPr="00A610F2" w:rsidRDefault="00526AF0" w:rsidP="00A610F2">
            <w:pPr>
              <w:pStyle w:val="Listenabsatz"/>
              <w:numPr>
                <w:ilvl w:val="0"/>
                <w:numId w:val="12"/>
              </w:numPr>
              <w:spacing w:after="0" w:line="240" w:lineRule="auto"/>
              <w:ind w:left="454" w:hanging="357"/>
              <w:contextualSpacing w:val="0"/>
              <w:jc w:val="left"/>
              <w:rPr>
                <w:rFonts w:cs="Arial"/>
                <w:iCs/>
                <w:sz w:val="20"/>
                <w:szCs w:val="24"/>
              </w:rPr>
            </w:pPr>
            <w:r w:rsidRPr="00A610F2">
              <w:rPr>
                <w:rFonts w:cs="Arial"/>
                <w:iCs/>
                <w:sz w:val="20"/>
                <w:szCs w:val="24"/>
              </w:rPr>
              <w:t>selbstständig und verantwortungsvoll Spielflächen und -geräte gemeinsam auf- und abbauen [6 MK e1]</w:t>
            </w:r>
          </w:p>
          <w:p w14:paraId="1D6FE31C" w14:textId="77777777" w:rsidR="00526AF0" w:rsidRPr="00A610F2" w:rsidRDefault="00526AF0" w:rsidP="00A610F2">
            <w:pPr>
              <w:pStyle w:val="Listenabsatz"/>
              <w:numPr>
                <w:ilvl w:val="0"/>
                <w:numId w:val="12"/>
              </w:numPr>
              <w:spacing w:after="0" w:line="240" w:lineRule="auto"/>
              <w:ind w:left="454" w:hanging="357"/>
              <w:contextualSpacing w:val="0"/>
              <w:jc w:val="left"/>
              <w:rPr>
                <w:rFonts w:cs="Arial"/>
                <w:iCs/>
                <w:sz w:val="20"/>
                <w:szCs w:val="24"/>
              </w:rPr>
            </w:pPr>
            <w:r w:rsidRPr="00A610F2">
              <w:rPr>
                <w:rFonts w:cs="Arial"/>
                <w:iCs/>
                <w:sz w:val="20"/>
                <w:szCs w:val="24"/>
              </w:rPr>
              <w:t xml:space="preserve">in sportlichen Handlungssituationen grundlegende, bewegungsfeldspezifische Vereinbarungen und Regeln dokumentieren </w:t>
            </w:r>
            <w:r w:rsidRPr="00A610F2">
              <w:rPr>
                <w:rFonts w:cs="Arial"/>
                <w:iCs/>
                <w:sz w:val="20"/>
                <w:szCs w:val="24"/>
              </w:rPr>
              <w:br/>
              <w:t>[6 MK e2]</w:t>
            </w:r>
          </w:p>
          <w:p w14:paraId="6868790B" w14:textId="77777777" w:rsidR="00526AF0" w:rsidRPr="00A610F2" w:rsidRDefault="00526AF0" w:rsidP="00A610F2">
            <w:pPr>
              <w:spacing w:after="0"/>
              <w:jc w:val="left"/>
              <w:rPr>
                <w:rFonts w:cs="Arial"/>
                <w:b/>
                <w:sz w:val="20"/>
                <w:szCs w:val="24"/>
              </w:rPr>
            </w:pPr>
            <w:r w:rsidRPr="00A610F2">
              <w:rPr>
                <w:rFonts w:cs="Arial"/>
                <w:b/>
                <w:sz w:val="20"/>
                <w:szCs w:val="24"/>
              </w:rPr>
              <w:t>UK</w:t>
            </w:r>
          </w:p>
          <w:p w14:paraId="0AF89878" w14:textId="77777777" w:rsidR="00526AF0" w:rsidRPr="00A610F2" w:rsidRDefault="00526AF0" w:rsidP="00A610F2">
            <w:pPr>
              <w:pStyle w:val="Listenabsatz"/>
              <w:numPr>
                <w:ilvl w:val="0"/>
                <w:numId w:val="12"/>
              </w:numPr>
              <w:spacing w:after="0" w:line="240" w:lineRule="auto"/>
              <w:ind w:left="454" w:hanging="357"/>
              <w:contextualSpacing w:val="0"/>
              <w:jc w:val="left"/>
              <w:rPr>
                <w:rFonts w:cs="Arial"/>
                <w:iCs/>
                <w:sz w:val="20"/>
                <w:szCs w:val="24"/>
              </w:rPr>
            </w:pPr>
            <w:r w:rsidRPr="00A610F2">
              <w:rPr>
                <w:rFonts w:cs="Arial"/>
                <w:iCs/>
                <w:sz w:val="20"/>
                <w:szCs w:val="24"/>
              </w:rPr>
              <w:t>sportliche Handlungs- und Spielsituationen hinsichtlich ausgewählter Aspekte (u.a. Einhaltung von Regeln und Vereinbarungen, Fairness im Mit- und Gegeneinander) auf grundlegendem Niveau bewerten [6 UK e1]</w:t>
            </w:r>
          </w:p>
        </w:tc>
      </w:tr>
    </w:tbl>
    <w:p w14:paraId="0034E741" w14:textId="77777777" w:rsidR="00B57EBF" w:rsidRDefault="00B57EBF" w:rsidP="00337D34">
      <w:pPr>
        <w:sectPr w:rsidR="00B57EBF" w:rsidSect="00ED3861">
          <w:pgSz w:w="11906" w:h="16838" w:code="9"/>
          <w:pgMar w:top="1418" w:right="1134" w:bottom="1418" w:left="1418" w:header="709" w:footer="709" w:gutter="284"/>
          <w:cols w:space="708"/>
          <w:titlePg/>
          <w:docGrid w:linePitch="360"/>
        </w:sect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44"/>
        <w:gridCol w:w="1013"/>
        <w:gridCol w:w="1984"/>
        <w:gridCol w:w="3266"/>
      </w:tblGrid>
      <w:tr w:rsidR="00B57EBF" w:rsidRPr="00A610F2" w14:paraId="1DAE56AC" w14:textId="77777777" w:rsidTr="000856A5">
        <w:trPr>
          <w:trHeight w:val="283"/>
          <w:jc w:val="center"/>
        </w:trPr>
        <w:tc>
          <w:tcPr>
            <w:tcW w:w="3944" w:type="dxa"/>
            <w:shd w:val="clear" w:color="auto" w:fill="BFBFBF"/>
            <w:tcMar>
              <w:top w:w="57" w:type="dxa"/>
              <w:bottom w:w="57" w:type="dxa"/>
            </w:tcMar>
            <w:vAlign w:val="center"/>
          </w:tcPr>
          <w:p w14:paraId="3058E99C" w14:textId="77777777" w:rsidR="00B57EBF" w:rsidRPr="00A610F2" w:rsidRDefault="00B57EBF" w:rsidP="00B10F8C">
            <w:pPr>
              <w:spacing w:after="0" w:line="240" w:lineRule="auto"/>
              <w:jc w:val="center"/>
              <w:rPr>
                <w:rFonts w:eastAsia="Times New Roman" w:cs="Arial"/>
                <w:b/>
                <w:iCs/>
                <w:sz w:val="20"/>
                <w:szCs w:val="28"/>
                <w:lang w:eastAsia="de-DE"/>
              </w:rPr>
            </w:pPr>
            <w:r w:rsidRPr="00A610F2">
              <w:rPr>
                <w:rFonts w:eastAsia="Times New Roman" w:cs="Arial"/>
                <w:b/>
                <w:iCs/>
                <w:sz w:val="20"/>
                <w:szCs w:val="28"/>
                <w:lang w:eastAsia="de-DE"/>
              </w:rPr>
              <w:t>Jahrgangsstufe: 6</w:t>
            </w:r>
          </w:p>
        </w:tc>
        <w:tc>
          <w:tcPr>
            <w:tcW w:w="2997" w:type="dxa"/>
            <w:gridSpan w:val="2"/>
            <w:shd w:val="clear" w:color="auto" w:fill="BFBFBF"/>
            <w:tcMar>
              <w:top w:w="57" w:type="dxa"/>
              <w:bottom w:w="57" w:type="dxa"/>
            </w:tcMar>
            <w:vAlign w:val="center"/>
          </w:tcPr>
          <w:p w14:paraId="5E06E19B" w14:textId="77777777" w:rsidR="00B57EBF" w:rsidRPr="00A610F2" w:rsidRDefault="00B57EBF" w:rsidP="00B10F8C">
            <w:pPr>
              <w:spacing w:after="0" w:line="240" w:lineRule="auto"/>
              <w:jc w:val="center"/>
              <w:rPr>
                <w:rFonts w:eastAsia="Times New Roman" w:cs="Arial"/>
                <w:b/>
                <w:iCs/>
                <w:sz w:val="20"/>
                <w:szCs w:val="28"/>
                <w:lang w:eastAsia="de-DE"/>
              </w:rPr>
            </w:pPr>
            <w:r w:rsidRPr="00A610F2">
              <w:rPr>
                <w:rFonts w:eastAsia="Times New Roman" w:cs="Arial"/>
                <w:b/>
                <w:iCs/>
                <w:sz w:val="20"/>
                <w:szCs w:val="28"/>
                <w:lang w:eastAsia="de-DE"/>
              </w:rPr>
              <w:t xml:space="preserve">Dauer des UVs: 14 </w:t>
            </w:r>
          </w:p>
        </w:tc>
        <w:tc>
          <w:tcPr>
            <w:tcW w:w="3266" w:type="dxa"/>
            <w:tcBorders>
              <w:bottom w:val="single" w:sz="4" w:space="0" w:color="auto"/>
            </w:tcBorders>
            <w:shd w:val="clear" w:color="auto" w:fill="BFBFBF"/>
            <w:vAlign w:val="center"/>
          </w:tcPr>
          <w:p w14:paraId="4909F2A4" w14:textId="77777777" w:rsidR="00B57EBF" w:rsidRPr="00A610F2" w:rsidRDefault="00B57EBF" w:rsidP="00B10F8C">
            <w:pPr>
              <w:spacing w:after="0" w:line="240" w:lineRule="auto"/>
              <w:jc w:val="center"/>
              <w:rPr>
                <w:rFonts w:eastAsia="Times New Roman" w:cs="Arial"/>
                <w:b/>
                <w:iCs/>
                <w:sz w:val="20"/>
                <w:szCs w:val="28"/>
                <w:lang w:eastAsia="de-DE"/>
              </w:rPr>
            </w:pPr>
            <w:r w:rsidRPr="00A610F2">
              <w:rPr>
                <w:rFonts w:eastAsia="Times New Roman" w:cs="Arial"/>
                <w:b/>
                <w:iCs/>
                <w:sz w:val="20"/>
                <w:szCs w:val="28"/>
                <w:lang w:eastAsia="de-DE"/>
              </w:rPr>
              <w:t>Nummer des UVs im BF/SB: 5.2</w:t>
            </w:r>
          </w:p>
        </w:tc>
      </w:tr>
      <w:tr w:rsidR="00B57EBF" w:rsidRPr="00A610F2" w14:paraId="5B560BFA" w14:textId="77777777" w:rsidTr="00C2039F">
        <w:trPr>
          <w:trHeight w:val="13"/>
          <w:jc w:val="center"/>
        </w:trPr>
        <w:tc>
          <w:tcPr>
            <w:tcW w:w="10207" w:type="dxa"/>
            <w:gridSpan w:val="4"/>
            <w:shd w:val="clear" w:color="auto" w:fill="auto"/>
            <w:tcMar>
              <w:top w:w="57" w:type="dxa"/>
              <w:bottom w:w="57" w:type="dxa"/>
            </w:tcMar>
          </w:tcPr>
          <w:p w14:paraId="443FB6D6" w14:textId="77777777" w:rsidR="00B57EBF" w:rsidRPr="00A610F2" w:rsidRDefault="00B57EBF" w:rsidP="00A610F2">
            <w:pPr>
              <w:spacing w:after="0" w:line="240" w:lineRule="auto"/>
              <w:jc w:val="left"/>
              <w:rPr>
                <w:rFonts w:eastAsia="Times New Roman" w:cs="Arial"/>
                <w:b/>
                <w:iCs/>
                <w:sz w:val="20"/>
                <w:szCs w:val="24"/>
                <w:lang w:eastAsia="de-DE"/>
              </w:rPr>
            </w:pPr>
            <w:r w:rsidRPr="00A610F2">
              <w:rPr>
                <w:rFonts w:eastAsia="Times New Roman" w:cs="Arial"/>
                <w:b/>
                <w:iCs/>
                <w:sz w:val="20"/>
                <w:szCs w:val="24"/>
                <w:lang w:eastAsia="de-DE"/>
              </w:rPr>
              <w:t xml:space="preserve">Thema des UV: </w:t>
            </w:r>
            <w:r w:rsidRPr="00A610F2">
              <w:rPr>
                <w:rFonts w:eastAsia="Times New Roman" w:cs="Arial"/>
                <w:b/>
                <w:i/>
                <w:iCs/>
                <w:sz w:val="20"/>
                <w:szCs w:val="24"/>
                <w:lang w:eastAsia="de-DE"/>
              </w:rPr>
              <w:t>„Rolle, Handstand, Rad … und was geht noch?</w:t>
            </w:r>
            <w:r w:rsidRPr="00A610F2">
              <w:rPr>
                <w:rFonts w:eastAsia="Times New Roman" w:cs="Arial"/>
                <w:b/>
                <w:iCs/>
                <w:sz w:val="20"/>
                <w:szCs w:val="24"/>
                <w:lang w:eastAsia="de-DE"/>
              </w:rPr>
              <w:t>“</w:t>
            </w:r>
            <w:r w:rsidRPr="00A610F2">
              <w:rPr>
                <w:rFonts w:eastAsia="Times New Roman" w:cs="Times New Roman"/>
                <w:iCs/>
                <w:sz w:val="20"/>
                <w:szCs w:val="20"/>
                <w:lang w:eastAsia="de-DE"/>
              </w:rPr>
              <w:t xml:space="preserve"> – Grundlegende turnerische Bewegungsfertigkeiten am Boden (Barren, Reck oder Schwebebalken) für die Gestaltung einer Bewegungsverbindung nutzen </w:t>
            </w:r>
          </w:p>
        </w:tc>
      </w:tr>
      <w:tr w:rsidR="00B57EBF" w:rsidRPr="00A610F2" w14:paraId="001A9CF5" w14:textId="77777777" w:rsidTr="00C2039F">
        <w:trPr>
          <w:trHeight w:val="13"/>
          <w:jc w:val="center"/>
        </w:trPr>
        <w:tc>
          <w:tcPr>
            <w:tcW w:w="4957" w:type="dxa"/>
            <w:gridSpan w:val="2"/>
            <w:tcBorders>
              <w:right w:val="dashed" w:sz="8" w:space="0" w:color="auto"/>
            </w:tcBorders>
            <w:shd w:val="clear" w:color="auto" w:fill="FFFF00"/>
            <w:tcMar>
              <w:top w:w="57" w:type="dxa"/>
              <w:bottom w:w="57" w:type="dxa"/>
            </w:tcMar>
            <w:vAlign w:val="center"/>
          </w:tcPr>
          <w:p w14:paraId="0F1666AA" w14:textId="77777777" w:rsidR="00B57EBF" w:rsidRPr="00A610F2" w:rsidRDefault="00B57EBF" w:rsidP="00A610F2">
            <w:pPr>
              <w:spacing w:after="0" w:line="240" w:lineRule="auto"/>
              <w:jc w:val="left"/>
              <w:rPr>
                <w:rFonts w:eastAsia="Times New Roman" w:cs="Arial"/>
                <w:b/>
                <w:iCs/>
                <w:sz w:val="20"/>
                <w:szCs w:val="24"/>
                <w:lang w:eastAsia="de-DE"/>
              </w:rPr>
            </w:pPr>
            <w:r w:rsidRPr="00A610F2">
              <w:rPr>
                <w:rFonts w:eastAsia="Times New Roman" w:cs="Arial"/>
                <w:b/>
                <w:iCs/>
                <w:sz w:val="20"/>
                <w:szCs w:val="24"/>
                <w:lang w:eastAsia="de-DE"/>
              </w:rPr>
              <w:t>BF/SB 5 Bewegen an Geräten – Turnen</w:t>
            </w:r>
          </w:p>
        </w:tc>
        <w:tc>
          <w:tcPr>
            <w:tcW w:w="5250" w:type="dxa"/>
            <w:gridSpan w:val="2"/>
            <w:tcBorders>
              <w:left w:val="dashed" w:sz="8" w:space="0" w:color="auto"/>
              <w:bottom w:val="single" w:sz="4" w:space="0" w:color="auto"/>
            </w:tcBorders>
            <w:shd w:val="clear" w:color="auto" w:fill="auto"/>
            <w:tcMar>
              <w:top w:w="57" w:type="dxa"/>
              <w:bottom w:w="57" w:type="dxa"/>
            </w:tcMar>
            <w:vAlign w:val="center"/>
          </w:tcPr>
          <w:p w14:paraId="696D505C" w14:textId="77777777" w:rsidR="00B57EBF" w:rsidRPr="00A610F2" w:rsidRDefault="00B57EBF" w:rsidP="00A610F2">
            <w:pPr>
              <w:spacing w:after="0" w:line="240" w:lineRule="auto"/>
              <w:jc w:val="left"/>
              <w:rPr>
                <w:rFonts w:eastAsia="Times New Roman" w:cs="Arial"/>
                <w:b/>
                <w:iCs/>
                <w:sz w:val="20"/>
                <w:szCs w:val="24"/>
                <w:lang w:eastAsia="de-DE"/>
              </w:rPr>
            </w:pPr>
            <w:r w:rsidRPr="00A610F2">
              <w:rPr>
                <w:rFonts w:eastAsia="Times New Roman" w:cs="Arial"/>
                <w:b/>
                <w:iCs/>
                <w:sz w:val="20"/>
                <w:szCs w:val="24"/>
                <w:lang w:eastAsia="de-DE"/>
              </w:rPr>
              <w:t xml:space="preserve">Inhaltsfelder: </w:t>
            </w:r>
          </w:p>
          <w:p w14:paraId="21B0DA00" w14:textId="77777777" w:rsidR="00B57EBF" w:rsidRPr="00A610F2" w:rsidRDefault="00B57EBF" w:rsidP="00A610F2">
            <w:pPr>
              <w:spacing w:after="0" w:line="240" w:lineRule="auto"/>
              <w:jc w:val="left"/>
              <w:rPr>
                <w:rFonts w:eastAsia="Times New Roman" w:cs="Arial"/>
                <w:b/>
                <w:sz w:val="20"/>
                <w:szCs w:val="24"/>
                <w:lang w:eastAsia="de-DE"/>
              </w:rPr>
            </w:pPr>
            <w:r w:rsidRPr="00A610F2">
              <w:rPr>
                <w:rFonts w:eastAsia="Times New Roman" w:cs="Arial"/>
                <w:b/>
                <w:iCs/>
                <w:sz w:val="20"/>
                <w:szCs w:val="24"/>
                <w:lang w:eastAsia="de-DE"/>
              </w:rPr>
              <w:t xml:space="preserve">a – </w:t>
            </w:r>
            <w:r w:rsidRPr="00A610F2">
              <w:rPr>
                <w:rFonts w:eastAsia="Times New Roman" w:cs="Arial"/>
                <w:b/>
                <w:sz w:val="20"/>
                <w:szCs w:val="24"/>
                <w:lang w:eastAsia="de-DE"/>
              </w:rPr>
              <w:t>Bewegungsstruktur und Bewegungslernen</w:t>
            </w:r>
          </w:p>
          <w:p w14:paraId="18A80027" w14:textId="77777777" w:rsidR="00B57EBF" w:rsidRPr="00A610F2" w:rsidRDefault="00B57EBF" w:rsidP="00A610F2">
            <w:pPr>
              <w:spacing w:after="0" w:line="240" w:lineRule="auto"/>
              <w:jc w:val="left"/>
              <w:rPr>
                <w:rFonts w:eastAsia="Times New Roman" w:cs="Arial"/>
                <w:b/>
                <w:iCs/>
                <w:sz w:val="20"/>
                <w:szCs w:val="24"/>
                <w:lang w:eastAsia="de-DE"/>
              </w:rPr>
            </w:pPr>
            <w:r w:rsidRPr="00A610F2">
              <w:rPr>
                <w:rFonts w:eastAsia="Times New Roman" w:cs="Arial"/>
                <w:b/>
                <w:iCs/>
                <w:sz w:val="20"/>
                <w:szCs w:val="24"/>
                <w:lang w:eastAsia="de-DE"/>
              </w:rPr>
              <w:t xml:space="preserve">b – Bewegungsgestaltung </w:t>
            </w:r>
          </w:p>
        </w:tc>
      </w:tr>
      <w:tr w:rsidR="00B57EBF" w:rsidRPr="00A610F2" w14:paraId="550F7C68" w14:textId="77777777" w:rsidTr="00C2039F">
        <w:trPr>
          <w:trHeight w:val="13"/>
          <w:jc w:val="center"/>
        </w:trPr>
        <w:tc>
          <w:tcPr>
            <w:tcW w:w="4957" w:type="dxa"/>
            <w:gridSpan w:val="2"/>
            <w:tcBorders>
              <w:right w:val="dashed" w:sz="8" w:space="0" w:color="auto"/>
            </w:tcBorders>
            <w:shd w:val="clear" w:color="auto" w:fill="auto"/>
            <w:tcMar>
              <w:top w:w="57" w:type="dxa"/>
              <w:bottom w:w="57" w:type="dxa"/>
            </w:tcMar>
          </w:tcPr>
          <w:p w14:paraId="18040CBE" w14:textId="77777777" w:rsidR="00B57EBF" w:rsidRPr="00A610F2" w:rsidRDefault="00B57EBF" w:rsidP="00A610F2">
            <w:pPr>
              <w:spacing w:after="0" w:line="240" w:lineRule="auto"/>
              <w:jc w:val="left"/>
              <w:rPr>
                <w:rFonts w:eastAsia="Times New Roman" w:cs="Arial"/>
                <w:b/>
                <w:iCs/>
                <w:sz w:val="20"/>
                <w:szCs w:val="24"/>
                <w:lang w:eastAsia="de-DE"/>
              </w:rPr>
            </w:pPr>
            <w:r w:rsidRPr="00A610F2">
              <w:rPr>
                <w:rFonts w:eastAsia="Times New Roman" w:cs="Arial"/>
                <w:b/>
                <w:iCs/>
                <w:sz w:val="20"/>
                <w:szCs w:val="24"/>
                <w:lang w:eastAsia="de-DE"/>
              </w:rPr>
              <w:t>Inhaltliche Kerne:</w:t>
            </w:r>
          </w:p>
          <w:p w14:paraId="6E698F2B" w14:textId="77777777" w:rsidR="00B57EBF" w:rsidRPr="00A610F2" w:rsidRDefault="00B57EBF" w:rsidP="00A610F2">
            <w:pPr>
              <w:numPr>
                <w:ilvl w:val="0"/>
                <w:numId w:val="12"/>
              </w:numPr>
              <w:spacing w:after="0" w:line="240" w:lineRule="auto"/>
              <w:ind w:left="306" w:hanging="284"/>
              <w:contextualSpacing/>
              <w:jc w:val="left"/>
              <w:rPr>
                <w:rFonts w:eastAsia="Times New Roman" w:cs="Arial"/>
                <w:iCs/>
                <w:sz w:val="20"/>
                <w:szCs w:val="24"/>
                <w:lang w:eastAsia="de-DE"/>
              </w:rPr>
            </w:pPr>
            <w:r w:rsidRPr="00A610F2">
              <w:rPr>
                <w:rFonts w:eastAsia="Times New Roman" w:cs="Arial"/>
                <w:iCs/>
                <w:sz w:val="20"/>
                <w:szCs w:val="24"/>
                <w:lang w:eastAsia="de-DE"/>
              </w:rPr>
              <w:t>Normungebundenes Turnen an Geräten und Gerätekombinationen</w:t>
            </w:r>
          </w:p>
          <w:p w14:paraId="62A64B07" w14:textId="77777777" w:rsidR="00B57EBF" w:rsidRPr="00A610F2" w:rsidRDefault="00B57EBF" w:rsidP="00A610F2">
            <w:pPr>
              <w:numPr>
                <w:ilvl w:val="0"/>
                <w:numId w:val="12"/>
              </w:numPr>
              <w:spacing w:after="0" w:line="240" w:lineRule="auto"/>
              <w:ind w:left="306" w:hanging="284"/>
              <w:contextualSpacing/>
              <w:jc w:val="left"/>
              <w:rPr>
                <w:rFonts w:eastAsia="Times New Roman" w:cs="Arial"/>
                <w:iCs/>
                <w:sz w:val="20"/>
                <w:szCs w:val="24"/>
                <w:lang w:eastAsia="de-DE"/>
              </w:rPr>
            </w:pPr>
            <w:r w:rsidRPr="00A610F2">
              <w:rPr>
                <w:rFonts w:eastAsia="Times New Roman" w:cs="Arial"/>
                <w:iCs/>
                <w:sz w:val="20"/>
                <w:szCs w:val="24"/>
                <w:lang w:eastAsia="de-DE"/>
              </w:rPr>
              <w:t>Normgebundenes Turnen an Geräten und Gerätebahnen</w:t>
            </w:r>
          </w:p>
        </w:tc>
        <w:tc>
          <w:tcPr>
            <w:tcW w:w="5250" w:type="dxa"/>
            <w:gridSpan w:val="2"/>
            <w:tcBorders>
              <w:left w:val="dashed" w:sz="8" w:space="0" w:color="auto"/>
            </w:tcBorders>
            <w:shd w:val="clear" w:color="auto" w:fill="auto"/>
            <w:tcMar>
              <w:top w:w="57" w:type="dxa"/>
              <w:bottom w:w="57" w:type="dxa"/>
            </w:tcMar>
          </w:tcPr>
          <w:p w14:paraId="209938DE" w14:textId="77777777" w:rsidR="00B57EBF" w:rsidRPr="00A610F2" w:rsidRDefault="00B57EBF" w:rsidP="00A610F2">
            <w:pPr>
              <w:spacing w:after="0" w:line="240" w:lineRule="auto"/>
              <w:jc w:val="left"/>
              <w:rPr>
                <w:rFonts w:eastAsia="Times New Roman" w:cs="Arial"/>
                <w:b/>
                <w:iCs/>
                <w:sz w:val="20"/>
                <w:szCs w:val="24"/>
                <w:lang w:eastAsia="de-DE"/>
              </w:rPr>
            </w:pPr>
            <w:r w:rsidRPr="00A610F2">
              <w:rPr>
                <w:rFonts w:eastAsia="Times New Roman" w:cs="Arial"/>
                <w:b/>
                <w:iCs/>
                <w:sz w:val="20"/>
                <w:szCs w:val="24"/>
                <w:lang w:eastAsia="de-DE"/>
              </w:rPr>
              <w:t>Inhaltliche Schwerpunkte:</w:t>
            </w:r>
          </w:p>
          <w:p w14:paraId="312750A6" w14:textId="77777777" w:rsidR="00B57EBF" w:rsidRPr="00A610F2" w:rsidRDefault="00B57EBF" w:rsidP="00A610F2">
            <w:pPr>
              <w:numPr>
                <w:ilvl w:val="0"/>
                <w:numId w:val="12"/>
              </w:numPr>
              <w:spacing w:after="0" w:line="240" w:lineRule="auto"/>
              <w:ind w:left="306" w:hanging="284"/>
              <w:contextualSpacing/>
              <w:rPr>
                <w:rFonts w:eastAsia="Times New Roman" w:cs="Arial"/>
                <w:iCs/>
                <w:sz w:val="20"/>
                <w:szCs w:val="24"/>
                <w:lang w:eastAsia="de-DE"/>
              </w:rPr>
            </w:pPr>
            <w:r w:rsidRPr="00A610F2">
              <w:rPr>
                <w:rFonts w:eastAsia="Times New Roman" w:cs="Arial"/>
                <w:iCs/>
                <w:sz w:val="20"/>
                <w:szCs w:val="24"/>
                <w:lang w:eastAsia="de-DE"/>
              </w:rPr>
              <w:t>Wahrnehmung und Körpererfahrung [a]</w:t>
            </w:r>
          </w:p>
          <w:p w14:paraId="4C4DCC64" w14:textId="77777777" w:rsidR="00B57EBF" w:rsidRPr="00A610F2" w:rsidRDefault="00B57EBF" w:rsidP="00A610F2">
            <w:pPr>
              <w:numPr>
                <w:ilvl w:val="0"/>
                <w:numId w:val="12"/>
              </w:numPr>
              <w:spacing w:after="0" w:line="240" w:lineRule="auto"/>
              <w:ind w:left="306" w:hanging="284"/>
              <w:contextualSpacing/>
              <w:rPr>
                <w:rFonts w:eastAsia="Times New Roman" w:cs="Arial"/>
                <w:iCs/>
                <w:sz w:val="20"/>
                <w:szCs w:val="24"/>
                <w:lang w:eastAsia="de-DE"/>
              </w:rPr>
            </w:pPr>
            <w:r w:rsidRPr="00A610F2">
              <w:rPr>
                <w:rFonts w:eastAsia="Times New Roman" w:cs="Arial"/>
                <w:iCs/>
                <w:sz w:val="20"/>
                <w:szCs w:val="24"/>
                <w:lang w:eastAsia="de-DE"/>
              </w:rPr>
              <w:t>Informationsaufnahme und -verarbeitung bei sportlichen Bewegungen [a]</w:t>
            </w:r>
          </w:p>
          <w:p w14:paraId="5FA6FB3B" w14:textId="77777777" w:rsidR="00B57EBF" w:rsidRPr="00A610F2" w:rsidRDefault="00B57EBF" w:rsidP="00A610F2">
            <w:pPr>
              <w:numPr>
                <w:ilvl w:val="0"/>
                <w:numId w:val="12"/>
              </w:numPr>
              <w:spacing w:after="0" w:line="240" w:lineRule="auto"/>
              <w:ind w:left="306" w:hanging="284"/>
              <w:contextualSpacing/>
              <w:rPr>
                <w:rFonts w:eastAsia="Times New Roman" w:cs="Arial"/>
                <w:iCs/>
                <w:sz w:val="20"/>
                <w:szCs w:val="24"/>
                <w:lang w:eastAsia="de-DE"/>
              </w:rPr>
            </w:pPr>
            <w:r w:rsidRPr="00A610F2">
              <w:rPr>
                <w:rFonts w:eastAsia="Times New Roman" w:cs="Arial"/>
                <w:iCs/>
                <w:sz w:val="20"/>
                <w:szCs w:val="24"/>
                <w:lang w:eastAsia="de-DE"/>
              </w:rPr>
              <w:t>Struktur und Funktion von Bewegungen [a]</w:t>
            </w:r>
          </w:p>
          <w:p w14:paraId="2400FDA6" w14:textId="77777777" w:rsidR="00B57EBF" w:rsidRPr="00A610F2" w:rsidRDefault="00B57EBF" w:rsidP="00A610F2">
            <w:pPr>
              <w:numPr>
                <w:ilvl w:val="0"/>
                <w:numId w:val="12"/>
              </w:numPr>
              <w:spacing w:after="0" w:line="240" w:lineRule="auto"/>
              <w:ind w:left="306" w:hanging="284"/>
              <w:contextualSpacing/>
              <w:rPr>
                <w:rFonts w:eastAsia="Times New Roman" w:cs="Arial"/>
                <w:iCs/>
                <w:sz w:val="20"/>
                <w:szCs w:val="24"/>
                <w:lang w:eastAsia="de-DE"/>
              </w:rPr>
            </w:pPr>
            <w:r w:rsidRPr="00A610F2">
              <w:rPr>
                <w:rFonts w:eastAsia="Times New Roman" w:cs="Arial"/>
                <w:iCs/>
                <w:sz w:val="20"/>
                <w:szCs w:val="24"/>
                <w:lang w:eastAsia="de-DE"/>
              </w:rPr>
              <w:t>Variation von Bewegung [b]</w:t>
            </w:r>
          </w:p>
        </w:tc>
      </w:tr>
      <w:tr w:rsidR="00B57EBF" w:rsidRPr="00A610F2" w14:paraId="1B54831A" w14:textId="77777777" w:rsidTr="00C2039F">
        <w:trPr>
          <w:trHeight w:val="13"/>
          <w:jc w:val="center"/>
        </w:trPr>
        <w:tc>
          <w:tcPr>
            <w:tcW w:w="4957" w:type="dxa"/>
            <w:gridSpan w:val="2"/>
            <w:tcBorders>
              <w:right w:val="dashed" w:sz="8" w:space="0" w:color="auto"/>
            </w:tcBorders>
            <w:shd w:val="clear" w:color="auto" w:fill="auto"/>
            <w:tcMar>
              <w:top w:w="57" w:type="dxa"/>
              <w:bottom w:w="57" w:type="dxa"/>
            </w:tcMar>
          </w:tcPr>
          <w:p w14:paraId="4E2476F9" w14:textId="0C5F6604" w:rsidR="00B57EBF" w:rsidRPr="00A610F2" w:rsidRDefault="00B57EBF" w:rsidP="00B10F8C">
            <w:pPr>
              <w:spacing w:after="120" w:line="240" w:lineRule="auto"/>
              <w:jc w:val="left"/>
              <w:rPr>
                <w:rFonts w:eastAsia="Times New Roman" w:cs="Arial"/>
                <w:b/>
                <w:sz w:val="20"/>
                <w:szCs w:val="24"/>
                <w:lang w:eastAsia="de-DE"/>
              </w:rPr>
            </w:pPr>
            <w:r w:rsidRPr="00A610F2">
              <w:rPr>
                <w:rFonts w:eastAsia="Times New Roman" w:cs="Arial"/>
                <w:b/>
                <w:sz w:val="20"/>
                <w:szCs w:val="24"/>
                <w:lang w:eastAsia="de-DE"/>
              </w:rPr>
              <w:t>Bewegungsfeldspezifische Kompetenzerw</w:t>
            </w:r>
            <w:r w:rsidR="00877BF7">
              <w:rPr>
                <w:rFonts w:eastAsia="Times New Roman" w:cs="Arial"/>
                <w:b/>
                <w:sz w:val="20"/>
                <w:szCs w:val="24"/>
                <w:lang w:eastAsia="de-DE"/>
              </w:rPr>
              <w:t>artungen</w:t>
            </w:r>
          </w:p>
          <w:p w14:paraId="67F51C73" w14:textId="77777777" w:rsidR="00B57EBF" w:rsidRPr="00A610F2" w:rsidRDefault="00B57EBF" w:rsidP="00B10F8C">
            <w:pPr>
              <w:spacing w:after="0" w:line="240" w:lineRule="auto"/>
              <w:jc w:val="left"/>
              <w:rPr>
                <w:rFonts w:eastAsia="Times New Roman" w:cs="Arial"/>
                <w:b/>
                <w:sz w:val="20"/>
                <w:szCs w:val="20"/>
                <w:lang w:eastAsia="de-DE"/>
              </w:rPr>
            </w:pPr>
            <w:r w:rsidRPr="00A610F2">
              <w:rPr>
                <w:rFonts w:eastAsia="Times New Roman" w:cs="Arial"/>
                <w:b/>
                <w:sz w:val="20"/>
                <w:szCs w:val="20"/>
                <w:lang w:eastAsia="de-DE"/>
              </w:rPr>
              <w:t>BWK</w:t>
            </w:r>
          </w:p>
          <w:p w14:paraId="41515A7E" w14:textId="77777777" w:rsidR="00B57EBF" w:rsidRPr="00A610F2" w:rsidRDefault="00B57EBF" w:rsidP="00B10F8C">
            <w:pPr>
              <w:numPr>
                <w:ilvl w:val="0"/>
                <w:numId w:val="12"/>
              </w:numPr>
              <w:spacing w:before="120" w:after="120" w:line="240" w:lineRule="auto"/>
              <w:ind w:left="323" w:hanging="244"/>
              <w:jc w:val="left"/>
              <w:rPr>
                <w:rFonts w:eastAsia="Times New Roman" w:cs="Arial"/>
                <w:sz w:val="20"/>
                <w:szCs w:val="24"/>
                <w:lang w:eastAsia="de-DE"/>
              </w:rPr>
            </w:pPr>
            <w:r w:rsidRPr="00A610F2">
              <w:rPr>
                <w:rFonts w:eastAsia="Calibri" w:cs="Times New Roman"/>
                <w:sz w:val="20"/>
              </w:rPr>
              <w:t>vielfältiges turnerisches Bewegen (Stützen, Balancie</w:t>
            </w:r>
            <w:r w:rsidRPr="00A610F2">
              <w:rPr>
                <w:rFonts w:eastAsia="Calibri" w:cs="Times New Roman"/>
                <w:sz w:val="20"/>
              </w:rPr>
              <w:softHyphen/>
              <w:t>ren, Rollen, Klettern, Springen, Hangeln, Schaukeln und Schwingen) an unterschiedlichen Geräten und Gerätekombinationen (z.B. Boden, Trampolin, Klettertaue, Reck/Barren, Bank/Bal</w:t>
            </w:r>
            <w:r w:rsidRPr="00A610F2">
              <w:rPr>
                <w:rFonts w:eastAsia="Calibri" w:cs="Times New Roman"/>
                <w:sz w:val="20"/>
              </w:rPr>
              <w:softHyphen/>
              <w:t xml:space="preserve">ken/Slackline, Kasten/Bock, Sprossenwand, Boulder-/Kletterwand) demonstrieren </w:t>
            </w:r>
            <w:r w:rsidRPr="00A610F2">
              <w:rPr>
                <w:rFonts w:eastAsia="Calibri" w:cs="Times New Roman"/>
                <w:sz w:val="20"/>
              </w:rPr>
              <w:br/>
              <w:t>[6 BWK 5.1]</w:t>
            </w:r>
          </w:p>
          <w:p w14:paraId="69097122" w14:textId="77777777" w:rsidR="00B57EBF" w:rsidRPr="00A610F2" w:rsidRDefault="00B57EBF" w:rsidP="00B10F8C">
            <w:pPr>
              <w:numPr>
                <w:ilvl w:val="0"/>
                <w:numId w:val="12"/>
              </w:numPr>
              <w:spacing w:before="120" w:after="120" w:line="240" w:lineRule="auto"/>
              <w:ind w:left="323" w:hanging="244"/>
              <w:jc w:val="left"/>
              <w:rPr>
                <w:rFonts w:eastAsia="Times New Roman" w:cs="Arial"/>
                <w:sz w:val="20"/>
                <w:szCs w:val="24"/>
                <w:lang w:eastAsia="de-DE"/>
              </w:rPr>
            </w:pPr>
            <w:r w:rsidRPr="00A610F2">
              <w:rPr>
                <w:rFonts w:eastAsia="Calibri" w:cs="Times New Roman"/>
                <w:sz w:val="20"/>
              </w:rPr>
              <w:t>eine Bewegungsverbindung aus turnerischen Grundelementen an einem ausgewählten Gerät (Boden, Barren, Reck oder Schwebebalken) demonstrieren</w:t>
            </w:r>
            <w:r w:rsidRPr="00A610F2">
              <w:rPr>
                <w:rFonts w:eastAsia="Times New Roman" w:cs="Arial"/>
                <w:sz w:val="20"/>
                <w:szCs w:val="24"/>
                <w:lang w:eastAsia="de-DE"/>
              </w:rPr>
              <w:t xml:space="preserve"> [6 BWK 5.2]</w:t>
            </w:r>
          </w:p>
          <w:p w14:paraId="2A460BA1" w14:textId="77777777" w:rsidR="00B57EBF" w:rsidRPr="00A610F2" w:rsidRDefault="00B57EBF" w:rsidP="00B10F8C">
            <w:pPr>
              <w:numPr>
                <w:ilvl w:val="0"/>
                <w:numId w:val="12"/>
              </w:numPr>
              <w:spacing w:before="120" w:after="120" w:line="240" w:lineRule="auto"/>
              <w:ind w:left="323" w:hanging="244"/>
              <w:jc w:val="left"/>
              <w:rPr>
                <w:rFonts w:eastAsia="Times New Roman" w:cs="Arial"/>
                <w:sz w:val="20"/>
                <w:szCs w:val="24"/>
                <w:lang w:eastAsia="de-DE"/>
              </w:rPr>
            </w:pPr>
            <w:r w:rsidRPr="00A610F2">
              <w:rPr>
                <w:rFonts w:eastAsia="Times New Roman" w:cs="Arial"/>
                <w:sz w:val="20"/>
                <w:szCs w:val="24"/>
                <w:lang w:eastAsia="de-DE"/>
              </w:rPr>
              <w:t>grundlegende turnerische Sicherheits- und Hilfestellungen situationsbezogen wahrnehmen und sachgerecht ausführen [6 BWK 5.3]</w:t>
            </w:r>
          </w:p>
        </w:tc>
        <w:tc>
          <w:tcPr>
            <w:tcW w:w="5250" w:type="dxa"/>
            <w:gridSpan w:val="2"/>
            <w:tcBorders>
              <w:left w:val="dashed" w:sz="8" w:space="0" w:color="auto"/>
            </w:tcBorders>
            <w:shd w:val="clear" w:color="auto" w:fill="auto"/>
            <w:tcMar>
              <w:top w:w="57" w:type="dxa"/>
              <w:bottom w:w="57" w:type="dxa"/>
            </w:tcMar>
          </w:tcPr>
          <w:p w14:paraId="5C38F701" w14:textId="77777777" w:rsidR="00B57EBF" w:rsidRPr="00A610F2" w:rsidRDefault="00B57EBF" w:rsidP="00B10F8C">
            <w:pPr>
              <w:spacing w:after="120" w:line="240" w:lineRule="auto"/>
              <w:jc w:val="left"/>
              <w:rPr>
                <w:rFonts w:eastAsia="Times New Roman" w:cs="Arial"/>
                <w:b/>
                <w:sz w:val="20"/>
                <w:szCs w:val="24"/>
                <w:lang w:eastAsia="de-DE"/>
              </w:rPr>
            </w:pPr>
            <w:r w:rsidRPr="00A610F2">
              <w:rPr>
                <w:rFonts w:eastAsia="Times New Roman" w:cs="Arial"/>
                <w:b/>
                <w:sz w:val="20"/>
                <w:szCs w:val="24"/>
                <w:lang w:eastAsia="de-DE"/>
              </w:rPr>
              <w:t>Bewegungsfeldübergreifende Kompetenzerwartungen</w:t>
            </w:r>
          </w:p>
          <w:p w14:paraId="1068C133" w14:textId="77777777" w:rsidR="00B57EBF" w:rsidRPr="00A610F2" w:rsidRDefault="00B57EBF" w:rsidP="00B10F8C">
            <w:pPr>
              <w:spacing w:after="0" w:line="240" w:lineRule="auto"/>
              <w:jc w:val="left"/>
              <w:rPr>
                <w:rFonts w:eastAsia="Times New Roman" w:cs="Arial"/>
                <w:b/>
                <w:sz w:val="20"/>
                <w:szCs w:val="24"/>
                <w:lang w:eastAsia="de-DE"/>
              </w:rPr>
            </w:pPr>
            <w:r w:rsidRPr="00A610F2">
              <w:rPr>
                <w:rFonts w:eastAsia="Times New Roman" w:cs="Arial"/>
                <w:b/>
                <w:sz w:val="20"/>
                <w:szCs w:val="24"/>
                <w:lang w:eastAsia="de-DE"/>
              </w:rPr>
              <w:t>SK</w:t>
            </w:r>
          </w:p>
          <w:p w14:paraId="1DC88138" w14:textId="77777777" w:rsidR="00B57EBF" w:rsidRPr="00A610F2" w:rsidRDefault="00B57EBF" w:rsidP="00A610F2">
            <w:pPr>
              <w:numPr>
                <w:ilvl w:val="0"/>
                <w:numId w:val="12"/>
              </w:numPr>
              <w:spacing w:after="0" w:line="240" w:lineRule="auto"/>
              <w:ind w:left="454" w:hanging="357"/>
              <w:jc w:val="left"/>
              <w:rPr>
                <w:rFonts w:eastAsia="Times New Roman" w:cs="Arial"/>
                <w:iCs/>
                <w:sz w:val="20"/>
                <w:szCs w:val="23"/>
                <w:lang w:eastAsia="de-DE"/>
              </w:rPr>
            </w:pPr>
            <w:r w:rsidRPr="00A610F2">
              <w:rPr>
                <w:rFonts w:eastAsia="Calibri" w:cs="Times New Roman"/>
                <w:sz w:val="20"/>
                <w:szCs w:val="23"/>
              </w:rPr>
              <w:t>unterschiedliche Körperempfindungen und Körperwahrnehmungen in vielfältigen Bewegungs-situationen beschreiben [</w:t>
            </w:r>
            <w:r w:rsidRPr="00A610F2">
              <w:rPr>
                <w:rFonts w:eastAsia="Calibri" w:cs="Times New Roman"/>
                <w:iCs/>
                <w:sz w:val="20"/>
                <w:szCs w:val="23"/>
              </w:rPr>
              <w:t>6 SK a1]</w:t>
            </w:r>
          </w:p>
          <w:p w14:paraId="301203F5" w14:textId="77777777" w:rsidR="00B57EBF" w:rsidRPr="00A610F2" w:rsidRDefault="00B57EBF" w:rsidP="00A610F2">
            <w:pPr>
              <w:numPr>
                <w:ilvl w:val="0"/>
                <w:numId w:val="12"/>
              </w:numPr>
              <w:spacing w:after="0" w:line="240" w:lineRule="auto"/>
              <w:ind w:left="454" w:hanging="357"/>
              <w:jc w:val="left"/>
              <w:rPr>
                <w:rFonts w:eastAsia="Times New Roman" w:cs="Arial"/>
                <w:iCs/>
                <w:sz w:val="20"/>
                <w:szCs w:val="23"/>
                <w:lang w:eastAsia="de-DE"/>
              </w:rPr>
            </w:pPr>
            <w:r w:rsidRPr="00A610F2">
              <w:rPr>
                <w:rFonts w:eastAsia="Times New Roman" w:cs="Arial"/>
                <w:iCs/>
                <w:sz w:val="20"/>
                <w:szCs w:val="23"/>
                <w:lang w:eastAsia="de-DE"/>
              </w:rPr>
              <w:t xml:space="preserve">wesentliche Bewegungsmerkmale einfacher Bewegungsabläufe benennen </w:t>
            </w:r>
            <w:r w:rsidRPr="00A610F2">
              <w:rPr>
                <w:rFonts w:eastAsia="Times New Roman" w:cs="Arial"/>
                <w:iCs/>
                <w:sz w:val="20"/>
                <w:szCs w:val="23"/>
                <w:lang w:eastAsia="de-DE"/>
              </w:rPr>
              <w:br/>
              <w:t>[6 SK a2]</w:t>
            </w:r>
          </w:p>
          <w:p w14:paraId="3E2E93D6" w14:textId="77777777" w:rsidR="00B57EBF" w:rsidRPr="00A610F2" w:rsidRDefault="00B57EBF" w:rsidP="00A610F2">
            <w:pPr>
              <w:numPr>
                <w:ilvl w:val="0"/>
                <w:numId w:val="12"/>
              </w:numPr>
              <w:spacing w:after="0" w:line="240" w:lineRule="auto"/>
              <w:ind w:left="454" w:hanging="357"/>
              <w:jc w:val="left"/>
              <w:rPr>
                <w:rFonts w:eastAsia="Times New Roman" w:cs="Arial"/>
                <w:iCs/>
                <w:sz w:val="20"/>
                <w:szCs w:val="23"/>
                <w:lang w:eastAsia="de-DE"/>
              </w:rPr>
            </w:pPr>
            <w:r w:rsidRPr="00A610F2">
              <w:rPr>
                <w:rFonts w:eastAsia="Times New Roman" w:cs="Arial"/>
                <w:iCs/>
                <w:sz w:val="20"/>
                <w:szCs w:val="23"/>
                <w:lang w:eastAsia="de-DE"/>
              </w:rPr>
              <w:t>Grundformen gestalterischen Bewegens (in zwei Bewegungsfeldern) benennen [6 SK b1]</w:t>
            </w:r>
          </w:p>
          <w:p w14:paraId="1BEA5DAC" w14:textId="77777777" w:rsidR="00B57EBF" w:rsidRPr="00A610F2" w:rsidRDefault="00B57EBF" w:rsidP="00A610F2">
            <w:pPr>
              <w:spacing w:after="0" w:line="240" w:lineRule="auto"/>
              <w:jc w:val="left"/>
              <w:rPr>
                <w:rFonts w:eastAsia="Times New Roman" w:cs="Arial"/>
                <w:b/>
                <w:sz w:val="20"/>
                <w:szCs w:val="24"/>
                <w:lang w:eastAsia="de-DE"/>
              </w:rPr>
            </w:pPr>
            <w:r w:rsidRPr="00A610F2">
              <w:rPr>
                <w:rFonts w:eastAsia="Times New Roman" w:cs="Arial"/>
                <w:b/>
                <w:sz w:val="20"/>
                <w:szCs w:val="24"/>
                <w:lang w:eastAsia="de-DE"/>
              </w:rPr>
              <w:t>MK</w:t>
            </w:r>
          </w:p>
          <w:p w14:paraId="09185CAA" w14:textId="77777777" w:rsidR="00B57EBF" w:rsidRPr="00A610F2" w:rsidRDefault="00B57EBF" w:rsidP="00A610F2">
            <w:pPr>
              <w:numPr>
                <w:ilvl w:val="0"/>
                <w:numId w:val="12"/>
              </w:numPr>
              <w:spacing w:after="0" w:line="240" w:lineRule="auto"/>
              <w:ind w:left="454" w:hanging="357"/>
              <w:jc w:val="left"/>
              <w:rPr>
                <w:rFonts w:eastAsia="Calibri" w:cs="Times New Roman"/>
                <w:sz w:val="20"/>
                <w:szCs w:val="23"/>
              </w:rPr>
            </w:pPr>
            <w:r w:rsidRPr="00A610F2">
              <w:rPr>
                <w:rFonts w:eastAsia="Calibri" w:cs="Times New Roman"/>
                <w:sz w:val="20"/>
                <w:szCs w:val="23"/>
              </w:rPr>
              <w:t>mediengestützte Bewegungsbeobachtungen zur kriteriengeleiteten Rückmeldung auf grundlegendem Niveau nutzen [6 MK a1]</w:t>
            </w:r>
          </w:p>
          <w:p w14:paraId="06A79CAF" w14:textId="77777777" w:rsidR="00B57EBF" w:rsidRPr="00A610F2" w:rsidRDefault="00B57EBF" w:rsidP="00A610F2">
            <w:pPr>
              <w:numPr>
                <w:ilvl w:val="0"/>
                <w:numId w:val="12"/>
              </w:numPr>
              <w:spacing w:after="0" w:line="240" w:lineRule="auto"/>
              <w:ind w:left="454" w:hanging="357"/>
              <w:jc w:val="left"/>
              <w:rPr>
                <w:rFonts w:eastAsia="Calibri" w:cs="Times New Roman"/>
                <w:sz w:val="20"/>
                <w:szCs w:val="23"/>
              </w:rPr>
            </w:pPr>
            <w:r w:rsidRPr="00A610F2">
              <w:rPr>
                <w:rFonts w:eastAsia="Calibri" w:cs="Times New Roman"/>
                <w:sz w:val="20"/>
                <w:szCs w:val="23"/>
              </w:rPr>
              <w:t xml:space="preserve">einfache Hilfen (z.B. Hilfestellungen, Geländehilfen, Visualisierungen, akustische Signale) beim Erlernen und Üben sportlicher Bewegungen verwenden </w:t>
            </w:r>
            <w:r w:rsidRPr="00A610F2">
              <w:rPr>
                <w:rFonts w:eastAsia="Calibri" w:cs="Times New Roman"/>
                <w:sz w:val="20"/>
                <w:szCs w:val="23"/>
              </w:rPr>
              <w:br/>
              <w:t>[6 MK a2]</w:t>
            </w:r>
          </w:p>
          <w:p w14:paraId="67329E85" w14:textId="77777777" w:rsidR="00B57EBF" w:rsidRPr="00A610F2" w:rsidRDefault="00B57EBF" w:rsidP="00A610F2">
            <w:pPr>
              <w:spacing w:after="0" w:line="240" w:lineRule="auto"/>
              <w:ind w:left="97"/>
              <w:jc w:val="left"/>
              <w:rPr>
                <w:rFonts w:eastAsia="Calibri" w:cs="Arial"/>
                <w:b/>
                <w:sz w:val="20"/>
              </w:rPr>
            </w:pPr>
            <w:r w:rsidRPr="00A610F2">
              <w:rPr>
                <w:rFonts w:eastAsia="Calibri" w:cs="Arial"/>
                <w:b/>
                <w:sz w:val="20"/>
              </w:rPr>
              <w:t>UK</w:t>
            </w:r>
          </w:p>
          <w:p w14:paraId="1BF82FF5" w14:textId="77777777" w:rsidR="00B57EBF" w:rsidRPr="00A610F2" w:rsidRDefault="00B57EBF" w:rsidP="00A610F2">
            <w:pPr>
              <w:numPr>
                <w:ilvl w:val="0"/>
                <w:numId w:val="12"/>
              </w:numPr>
              <w:spacing w:after="0" w:line="240" w:lineRule="auto"/>
              <w:ind w:left="454" w:hanging="357"/>
              <w:jc w:val="left"/>
              <w:rPr>
                <w:rFonts w:eastAsia="Calibri" w:cs="Arial"/>
                <w:iCs/>
                <w:sz w:val="20"/>
              </w:rPr>
            </w:pPr>
            <w:r w:rsidRPr="00A610F2">
              <w:rPr>
                <w:rFonts w:eastAsia="Calibri" w:cs="Times New Roman"/>
                <w:sz w:val="20"/>
                <w:szCs w:val="23"/>
              </w:rPr>
              <w:t>einfache Bewegungsabläufe hinsichtlich der Bewegungsqualität auf grundlegendem Niveau kriteriengeleitet beurteilen [6 UK a1]</w:t>
            </w:r>
          </w:p>
        </w:tc>
      </w:tr>
    </w:tbl>
    <w:p w14:paraId="30F31A94" w14:textId="77777777" w:rsidR="00B57EBF" w:rsidRPr="00C2039F" w:rsidRDefault="00B57EBF" w:rsidP="00F90B6C">
      <w:pPr>
        <w:spacing w:after="0"/>
        <w:rPr>
          <w:sz w:val="18"/>
        </w:rPr>
      </w:pPr>
    </w:p>
    <w:tbl>
      <w:tblPr>
        <w:tblW w:w="101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386"/>
        <w:gridCol w:w="1293"/>
        <w:gridCol w:w="2068"/>
        <w:gridCol w:w="3395"/>
      </w:tblGrid>
      <w:tr w:rsidR="00B57EBF" w:rsidRPr="00F90B6C" w14:paraId="4A045906" w14:textId="77777777" w:rsidTr="00B10F8C">
        <w:trPr>
          <w:trHeight w:val="283"/>
        </w:trPr>
        <w:tc>
          <w:tcPr>
            <w:tcW w:w="3386" w:type="dxa"/>
            <w:shd w:val="clear" w:color="auto" w:fill="BFBFBF" w:themeFill="background1" w:themeFillShade="BF"/>
            <w:tcMar>
              <w:top w:w="57" w:type="dxa"/>
              <w:bottom w:w="57" w:type="dxa"/>
            </w:tcMar>
            <w:vAlign w:val="center"/>
          </w:tcPr>
          <w:p w14:paraId="15918B9D" w14:textId="77777777" w:rsidR="00B57EBF" w:rsidRPr="00F90B6C" w:rsidRDefault="00B57EBF" w:rsidP="00B10F8C">
            <w:pPr>
              <w:spacing w:after="0" w:line="240" w:lineRule="auto"/>
              <w:ind w:left="-245" w:firstLine="245"/>
              <w:jc w:val="center"/>
              <w:rPr>
                <w:rFonts w:eastAsia="Times New Roman" w:cs="Arial"/>
                <w:b/>
                <w:iCs/>
                <w:sz w:val="20"/>
                <w:szCs w:val="28"/>
                <w:lang w:eastAsia="de-DE"/>
              </w:rPr>
            </w:pPr>
            <w:r w:rsidRPr="00F90B6C">
              <w:rPr>
                <w:rFonts w:eastAsia="Times New Roman" w:cs="Arial"/>
                <w:b/>
                <w:iCs/>
                <w:sz w:val="20"/>
                <w:szCs w:val="28"/>
                <w:lang w:eastAsia="de-DE"/>
              </w:rPr>
              <w:t>Jahrgangsstufe: 6</w:t>
            </w:r>
          </w:p>
        </w:tc>
        <w:tc>
          <w:tcPr>
            <w:tcW w:w="3361" w:type="dxa"/>
            <w:gridSpan w:val="2"/>
            <w:shd w:val="clear" w:color="auto" w:fill="BFBFBF" w:themeFill="background1" w:themeFillShade="BF"/>
            <w:tcMar>
              <w:top w:w="57" w:type="dxa"/>
              <w:bottom w:w="57" w:type="dxa"/>
            </w:tcMar>
            <w:vAlign w:val="center"/>
          </w:tcPr>
          <w:p w14:paraId="0BA5D40A" w14:textId="77777777" w:rsidR="00B57EBF" w:rsidRPr="00F90B6C" w:rsidRDefault="00B57EBF" w:rsidP="00B10F8C">
            <w:pPr>
              <w:spacing w:after="0" w:line="240" w:lineRule="auto"/>
              <w:jc w:val="center"/>
              <w:rPr>
                <w:rFonts w:eastAsia="Times New Roman" w:cs="Arial"/>
                <w:b/>
                <w:iCs/>
                <w:sz w:val="20"/>
                <w:szCs w:val="28"/>
                <w:lang w:eastAsia="de-DE"/>
              </w:rPr>
            </w:pPr>
            <w:r w:rsidRPr="00F90B6C">
              <w:rPr>
                <w:rFonts w:eastAsia="Times New Roman" w:cs="Arial"/>
                <w:b/>
                <w:iCs/>
                <w:sz w:val="20"/>
                <w:szCs w:val="28"/>
                <w:lang w:eastAsia="de-DE"/>
              </w:rPr>
              <w:t>Dauer des UVs: 14</w:t>
            </w:r>
          </w:p>
        </w:tc>
        <w:tc>
          <w:tcPr>
            <w:tcW w:w="3395" w:type="dxa"/>
            <w:tcBorders>
              <w:bottom w:val="single" w:sz="4" w:space="0" w:color="auto"/>
            </w:tcBorders>
            <w:shd w:val="clear" w:color="auto" w:fill="BFBFBF" w:themeFill="background1" w:themeFillShade="BF"/>
            <w:tcMar>
              <w:top w:w="57" w:type="dxa"/>
              <w:bottom w:w="57" w:type="dxa"/>
            </w:tcMar>
            <w:vAlign w:val="center"/>
          </w:tcPr>
          <w:p w14:paraId="73C43A7A" w14:textId="77777777" w:rsidR="00B57EBF" w:rsidRPr="00F90B6C" w:rsidRDefault="00B57EBF" w:rsidP="00B10F8C">
            <w:pPr>
              <w:spacing w:after="0" w:line="240" w:lineRule="auto"/>
              <w:jc w:val="center"/>
              <w:rPr>
                <w:rFonts w:eastAsia="Times New Roman" w:cs="Arial"/>
                <w:b/>
                <w:iCs/>
                <w:sz w:val="20"/>
                <w:szCs w:val="28"/>
                <w:lang w:eastAsia="de-DE"/>
              </w:rPr>
            </w:pPr>
            <w:r w:rsidRPr="00F90B6C">
              <w:rPr>
                <w:rFonts w:eastAsia="Times New Roman" w:cs="Arial"/>
                <w:b/>
                <w:iCs/>
                <w:sz w:val="20"/>
                <w:szCs w:val="28"/>
                <w:lang w:eastAsia="de-DE"/>
              </w:rPr>
              <w:t>Nummer des UVs im BF/SB: 6.2</w:t>
            </w:r>
          </w:p>
        </w:tc>
      </w:tr>
      <w:tr w:rsidR="00B57EBF" w:rsidRPr="00F90B6C" w14:paraId="34912825" w14:textId="77777777" w:rsidTr="00B10F8C">
        <w:trPr>
          <w:trHeight w:val="11"/>
        </w:trPr>
        <w:tc>
          <w:tcPr>
            <w:tcW w:w="10142" w:type="dxa"/>
            <w:gridSpan w:val="4"/>
            <w:shd w:val="clear" w:color="auto" w:fill="auto"/>
            <w:tcMar>
              <w:top w:w="57" w:type="dxa"/>
              <w:bottom w:w="57" w:type="dxa"/>
            </w:tcMar>
          </w:tcPr>
          <w:p w14:paraId="23D81B04" w14:textId="77777777" w:rsidR="00B57EBF" w:rsidRPr="00F90B6C" w:rsidRDefault="00B57EBF" w:rsidP="00F90B6C">
            <w:pPr>
              <w:spacing w:after="0"/>
              <w:jc w:val="left"/>
              <w:rPr>
                <w:rFonts w:cs="Arial"/>
                <w:b/>
                <w:iCs/>
                <w:sz w:val="20"/>
                <w:szCs w:val="24"/>
              </w:rPr>
            </w:pPr>
            <w:r w:rsidRPr="00F90B6C">
              <w:rPr>
                <w:rFonts w:cs="Arial"/>
                <w:b/>
                <w:iCs/>
                <w:sz w:val="20"/>
                <w:szCs w:val="24"/>
              </w:rPr>
              <w:t>Thema des UV: „</w:t>
            </w:r>
            <w:r w:rsidRPr="00F90B6C">
              <w:rPr>
                <w:rFonts w:cs="Arial"/>
                <w:b/>
                <w:i/>
                <w:iCs/>
                <w:sz w:val="20"/>
                <w:szCs w:val="24"/>
              </w:rPr>
              <w:t>Coole moves zu aktuellen Hits</w:t>
            </w:r>
            <w:r w:rsidRPr="00F90B6C">
              <w:rPr>
                <w:rFonts w:cs="Arial"/>
                <w:b/>
                <w:iCs/>
                <w:sz w:val="20"/>
                <w:szCs w:val="24"/>
              </w:rPr>
              <w:t xml:space="preserve">“ </w:t>
            </w:r>
            <w:r w:rsidRPr="00F90B6C">
              <w:rPr>
                <w:rFonts w:cs="Arial"/>
                <w:iCs/>
                <w:sz w:val="20"/>
                <w:szCs w:val="24"/>
              </w:rPr>
              <w:t>– Vor dem Hintergrund der gemeinsamen Basischoreographie (Refrain) die einzelnen Liedstrophen in Gruppen selbst gestalten</w:t>
            </w:r>
          </w:p>
        </w:tc>
      </w:tr>
      <w:tr w:rsidR="00B57EBF" w:rsidRPr="00F90B6C" w14:paraId="6A31FF39" w14:textId="77777777" w:rsidTr="00B10F8C">
        <w:trPr>
          <w:trHeight w:val="11"/>
        </w:trPr>
        <w:tc>
          <w:tcPr>
            <w:tcW w:w="4679" w:type="dxa"/>
            <w:gridSpan w:val="2"/>
            <w:tcBorders>
              <w:right w:val="dashed" w:sz="8" w:space="0" w:color="auto"/>
            </w:tcBorders>
            <w:shd w:val="clear" w:color="auto" w:fill="FFC000"/>
            <w:tcMar>
              <w:top w:w="57" w:type="dxa"/>
              <w:bottom w:w="57" w:type="dxa"/>
            </w:tcMar>
          </w:tcPr>
          <w:p w14:paraId="3FBDD60E" w14:textId="77777777" w:rsidR="00B57EBF" w:rsidRPr="00F90B6C" w:rsidRDefault="00B57EBF" w:rsidP="00F90B6C">
            <w:pPr>
              <w:spacing w:after="0"/>
              <w:jc w:val="left"/>
              <w:rPr>
                <w:rFonts w:cs="Arial"/>
                <w:b/>
                <w:iCs/>
                <w:sz w:val="20"/>
                <w:szCs w:val="24"/>
              </w:rPr>
            </w:pPr>
            <w:r w:rsidRPr="00F90B6C">
              <w:rPr>
                <w:rFonts w:cs="Arial"/>
                <w:b/>
                <w:iCs/>
                <w:sz w:val="20"/>
                <w:szCs w:val="24"/>
              </w:rPr>
              <w:t>BF/SB 6 Gestalten, Tanzen, Darstellen – Gymnastik/Tanz, Bewegungskünste</w:t>
            </w:r>
          </w:p>
        </w:tc>
        <w:tc>
          <w:tcPr>
            <w:tcW w:w="5463" w:type="dxa"/>
            <w:gridSpan w:val="2"/>
            <w:tcBorders>
              <w:left w:val="dashed" w:sz="8" w:space="0" w:color="auto"/>
              <w:bottom w:val="single" w:sz="4" w:space="0" w:color="auto"/>
            </w:tcBorders>
            <w:shd w:val="clear" w:color="auto" w:fill="auto"/>
            <w:tcMar>
              <w:top w:w="57" w:type="dxa"/>
              <w:bottom w:w="57" w:type="dxa"/>
            </w:tcMar>
          </w:tcPr>
          <w:p w14:paraId="70C99CEB" w14:textId="48B0583A" w:rsidR="00B57EBF" w:rsidRPr="00F90B6C" w:rsidRDefault="00B57EBF" w:rsidP="00F90B6C">
            <w:pPr>
              <w:spacing w:after="0"/>
              <w:jc w:val="left"/>
              <w:rPr>
                <w:rFonts w:cs="Arial"/>
                <w:b/>
                <w:iCs/>
                <w:sz w:val="20"/>
                <w:szCs w:val="24"/>
              </w:rPr>
            </w:pPr>
            <w:r w:rsidRPr="00F90B6C">
              <w:rPr>
                <w:rFonts w:cs="Arial"/>
                <w:b/>
                <w:iCs/>
                <w:sz w:val="20"/>
                <w:szCs w:val="24"/>
              </w:rPr>
              <w:t>Inhaltsfeld:</w:t>
            </w:r>
          </w:p>
          <w:p w14:paraId="0195C84E" w14:textId="77777777" w:rsidR="00B57EBF" w:rsidRPr="00F90B6C" w:rsidRDefault="00B57EBF" w:rsidP="00F90B6C">
            <w:pPr>
              <w:spacing w:after="0"/>
              <w:jc w:val="left"/>
              <w:rPr>
                <w:rFonts w:cs="Arial"/>
                <w:iCs/>
                <w:sz w:val="20"/>
                <w:szCs w:val="24"/>
              </w:rPr>
            </w:pPr>
            <w:r w:rsidRPr="00F90B6C">
              <w:rPr>
                <w:rFonts w:cs="Arial"/>
                <w:b/>
                <w:iCs/>
                <w:sz w:val="20"/>
                <w:szCs w:val="24"/>
              </w:rPr>
              <w:t>b – Bewegungsgestaltung</w:t>
            </w:r>
          </w:p>
        </w:tc>
      </w:tr>
      <w:tr w:rsidR="00B57EBF" w:rsidRPr="00F90B6C" w14:paraId="47E1CD11" w14:textId="77777777" w:rsidTr="00B10F8C">
        <w:trPr>
          <w:trHeight w:val="11"/>
        </w:trPr>
        <w:tc>
          <w:tcPr>
            <w:tcW w:w="4679" w:type="dxa"/>
            <w:gridSpan w:val="2"/>
            <w:tcBorders>
              <w:right w:val="dashed" w:sz="8" w:space="0" w:color="auto"/>
            </w:tcBorders>
            <w:shd w:val="clear" w:color="auto" w:fill="auto"/>
            <w:tcMar>
              <w:top w:w="57" w:type="dxa"/>
              <w:bottom w:w="57" w:type="dxa"/>
            </w:tcMar>
          </w:tcPr>
          <w:p w14:paraId="1B1911F7" w14:textId="77777777" w:rsidR="00B57EBF" w:rsidRPr="00F90B6C" w:rsidRDefault="00B57EBF" w:rsidP="00B10F8C">
            <w:pPr>
              <w:spacing w:after="0"/>
              <w:jc w:val="left"/>
              <w:rPr>
                <w:rFonts w:cs="Arial"/>
                <w:b/>
                <w:iCs/>
                <w:sz w:val="20"/>
                <w:szCs w:val="24"/>
              </w:rPr>
            </w:pPr>
            <w:r w:rsidRPr="00F90B6C">
              <w:rPr>
                <w:rFonts w:cs="Arial"/>
                <w:b/>
                <w:iCs/>
                <w:sz w:val="20"/>
                <w:szCs w:val="24"/>
              </w:rPr>
              <w:t>Inhaltliche Kerne:</w:t>
            </w:r>
          </w:p>
          <w:p w14:paraId="2BD2F105" w14:textId="77777777" w:rsidR="00B57EBF" w:rsidRPr="00F90B6C" w:rsidRDefault="00B57EBF" w:rsidP="00B10F8C">
            <w:pPr>
              <w:pStyle w:val="Listenabsatz"/>
              <w:numPr>
                <w:ilvl w:val="0"/>
                <w:numId w:val="12"/>
              </w:numPr>
              <w:spacing w:after="0" w:line="240" w:lineRule="auto"/>
              <w:ind w:left="319" w:hanging="242"/>
              <w:contextualSpacing w:val="0"/>
              <w:jc w:val="left"/>
              <w:rPr>
                <w:rFonts w:cs="Arial"/>
                <w:iCs/>
                <w:sz w:val="20"/>
                <w:szCs w:val="24"/>
              </w:rPr>
            </w:pPr>
            <w:r w:rsidRPr="00F90B6C">
              <w:rPr>
                <w:rFonts w:cs="Arial"/>
                <w:iCs/>
                <w:sz w:val="20"/>
                <w:szCs w:val="24"/>
              </w:rPr>
              <w:t>Tanzen, tänzerische Bewegungsgestaltung</w:t>
            </w:r>
          </w:p>
        </w:tc>
        <w:tc>
          <w:tcPr>
            <w:tcW w:w="5463" w:type="dxa"/>
            <w:gridSpan w:val="2"/>
            <w:tcBorders>
              <w:left w:val="dashed" w:sz="8" w:space="0" w:color="auto"/>
            </w:tcBorders>
            <w:shd w:val="clear" w:color="auto" w:fill="auto"/>
            <w:tcMar>
              <w:top w:w="57" w:type="dxa"/>
              <w:bottom w:w="57" w:type="dxa"/>
            </w:tcMar>
          </w:tcPr>
          <w:p w14:paraId="567520CF" w14:textId="77777777" w:rsidR="00B57EBF" w:rsidRPr="00F90B6C" w:rsidRDefault="00B57EBF" w:rsidP="00B10F8C">
            <w:pPr>
              <w:spacing w:after="0"/>
              <w:jc w:val="left"/>
              <w:rPr>
                <w:rFonts w:cs="Arial"/>
                <w:b/>
                <w:iCs/>
                <w:sz w:val="20"/>
                <w:szCs w:val="24"/>
              </w:rPr>
            </w:pPr>
            <w:r w:rsidRPr="00F90B6C">
              <w:rPr>
                <w:rFonts w:cs="Arial"/>
                <w:b/>
                <w:iCs/>
                <w:sz w:val="20"/>
                <w:szCs w:val="24"/>
              </w:rPr>
              <w:t>Inhaltliche Schwerpunkte:</w:t>
            </w:r>
          </w:p>
          <w:p w14:paraId="667896CA" w14:textId="77777777" w:rsidR="00B57EBF" w:rsidRPr="00F90B6C" w:rsidRDefault="00B57EBF" w:rsidP="00B10F8C">
            <w:pPr>
              <w:pStyle w:val="Listenabsatz"/>
              <w:numPr>
                <w:ilvl w:val="0"/>
                <w:numId w:val="12"/>
              </w:numPr>
              <w:spacing w:after="0" w:line="240" w:lineRule="auto"/>
              <w:ind w:left="319" w:hanging="242"/>
              <w:contextualSpacing w:val="0"/>
              <w:jc w:val="left"/>
              <w:rPr>
                <w:rFonts w:cs="Arial"/>
                <w:iCs/>
                <w:sz w:val="20"/>
                <w:szCs w:val="24"/>
              </w:rPr>
            </w:pPr>
            <w:r w:rsidRPr="00F90B6C">
              <w:rPr>
                <w:rFonts w:cs="Arial"/>
                <w:iCs/>
                <w:sz w:val="20"/>
                <w:szCs w:val="24"/>
              </w:rPr>
              <w:t>Variation von Bewegung [b]</w:t>
            </w:r>
          </w:p>
          <w:p w14:paraId="3B3DAB4F" w14:textId="77777777" w:rsidR="00B57EBF" w:rsidRPr="00F90B6C" w:rsidRDefault="00B57EBF" w:rsidP="00B10F8C">
            <w:pPr>
              <w:pStyle w:val="Listenabsatz"/>
              <w:numPr>
                <w:ilvl w:val="0"/>
                <w:numId w:val="12"/>
              </w:numPr>
              <w:spacing w:after="0" w:line="240" w:lineRule="auto"/>
              <w:ind w:left="319" w:hanging="242"/>
              <w:contextualSpacing w:val="0"/>
              <w:jc w:val="left"/>
              <w:rPr>
                <w:rFonts w:cs="Arial"/>
                <w:iCs/>
                <w:sz w:val="20"/>
              </w:rPr>
            </w:pPr>
            <w:r w:rsidRPr="00F90B6C">
              <w:rPr>
                <w:rFonts w:cs="Arial"/>
                <w:iCs/>
                <w:sz w:val="20"/>
                <w:szCs w:val="24"/>
              </w:rPr>
              <w:t>Präsentation von Bewegungsgestaltungen [b]</w:t>
            </w:r>
          </w:p>
        </w:tc>
      </w:tr>
      <w:tr w:rsidR="00B57EBF" w:rsidRPr="00F90B6C" w14:paraId="704CF5BB" w14:textId="77777777" w:rsidTr="00B10F8C">
        <w:trPr>
          <w:trHeight w:val="11"/>
        </w:trPr>
        <w:tc>
          <w:tcPr>
            <w:tcW w:w="4679" w:type="dxa"/>
            <w:gridSpan w:val="2"/>
            <w:tcBorders>
              <w:right w:val="dashed" w:sz="8" w:space="0" w:color="auto"/>
            </w:tcBorders>
            <w:shd w:val="clear" w:color="auto" w:fill="auto"/>
            <w:tcMar>
              <w:top w:w="57" w:type="dxa"/>
              <w:bottom w:w="57" w:type="dxa"/>
            </w:tcMar>
          </w:tcPr>
          <w:p w14:paraId="3C84D713" w14:textId="77777777" w:rsidR="00B57EBF" w:rsidRPr="00F90B6C" w:rsidRDefault="00B57EBF" w:rsidP="00F90B6C">
            <w:pPr>
              <w:spacing w:after="0"/>
              <w:jc w:val="left"/>
              <w:rPr>
                <w:rFonts w:cs="Arial"/>
                <w:b/>
                <w:sz w:val="20"/>
                <w:szCs w:val="24"/>
              </w:rPr>
            </w:pPr>
            <w:r w:rsidRPr="00F90B6C">
              <w:rPr>
                <w:rFonts w:cs="Arial"/>
                <w:b/>
                <w:sz w:val="20"/>
                <w:szCs w:val="24"/>
              </w:rPr>
              <w:t>Bewegungsfeldspezifische Kompetenzerwartungen</w:t>
            </w:r>
          </w:p>
          <w:p w14:paraId="4F3BBBD5" w14:textId="77777777" w:rsidR="00B57EBF" w:rsidRPr="00F90B6C" w:rsidRDefault="00B57EBF" w:rsidP="00F90B6C">
            <w:pPr>
              <w:spacing w:after="0"/>
              <w:jc w:val="left"/>
              <w:rPr>
                <w:rFonts w:cs="Arial"/>
                <w:b/>
                <w:sz w:val="20"/>
              </w:rPr>
            </w:pPr>
            <w:r w:rsidRPr="00F90B6C">
              <w:rPr>
                <w:rFonts w:cs="Arial"/>
                <w:b/>
                <w:sz w:val="20"/>
              </w:rPr>
              <w:t>BWK</w:t>
            </w:r>
          </w:p>
          <w:p w14:paraId="41A1C29B" w14:textId="77777777" w:rsidR="00B57EBF" w:rsidRPr="00F90B6C" w:rsidRDefault="00B57EBF" w:rsidP="00F90B6C">
            <w:pPr>
              <w:pStyle w:val="Listenabsatz"/>
              <w:numPr>
                <w:ilvl w:val="0"/>
                <w:numId w:val="12"/>
              </w:numPr>
              <w:spacing w:after="0" w:line="240" w:lineRule="auto"/>
              <w:ind w:left="319" w:hanging="242"/>
              <w:jc w:val="left"/>
              <w:rPr>
                <w:rFonts w:cs="Arial"/>
                <w:iCs/>
                <w:sz w:val="20"/>
                <w:szCs w:val="24"/>
              </w:rPr>
            </w:pPr>
            <w:r w:rsidRPr="00F90B6C">
              <w:rPr>
                <w:rFonts w:cs="Arial"/>
                <w:iCs/>
                <w:sz w:val="20"/>
                <w:szCs w:val="24"/>
              </w:rPr>
              <w:t>eine einfache traditionelle (Volkstanz) oder aktuelle (</w:t>
            </w:r>
            <w:r w:rsidRPr="00F90B6C">
              <w:rPr>
                <w:rFonts w:cs="Arial"/>
                <w:b/>
                <w:iCs/>
                <w:sz w:val="20"/>
                <w:szCs w:val="24"/>
              </w:rPr>
              <w:t>Modetanz</w:t>
            </w:r>
            <w:r w:rsidRPr="00F90B6C">
              <w:rPr>
                <w:rFonts w:cs="Arial"/>
                <w:iCs/>
                <w:sz w:val="20"/>
                <w:szCs w:val="24"/>
              </w:rPr>
              <w:t>) tänzerische Kompositionen präsentieren [6 BWK 6.2]</w:t>
            </w:r>
          </w:p>
          <w:p w14:paraId="75B3812F" w14:textId="77777777" w:rsidR="00B57EBF" w:rsidRPr="00F90B6C" w:rsidRDefault="00B57EBF" w:rsidP="00F90B6C">
            <w:pPr>
              <w:autoSpaceDE w:val="0"/>
              <w:autoSpaceDN w:val="0"/>
              <w:adjustRightInd w:val="0"/>
              <w:spacing w:after="0"/>
              <w:jc w:val="left"/>
              <w:rPr>
                <w:rFonts w:cs="Arial"/>
                <w:sz w:val="20"/>
                <w:szCs w:val="24"/>
              </w:rPr>
            </w:pPr>
          </w:p>
        </w:tc>
        <w:tc>
          <w:tcPr>
            <w:tcW w:w="5463" w:type="dxa"/>
            <w:gridSpan w:val="2"/>
            <w:tcBorders>
              <w:left w:val="dashed" w:sz="8" w:space="0" w:color="auto"/>
            </w:tcBorders>
            <w:shd w:val="clear" w:color="auto" w:fill="auto"/>
            <w:tcMar>
              <w:top w:w="57" w:type="dxa"/>
              <w:bottom w:w="57" w:type="dxa"/>
            </w:tcMar>
          </w:tcPr>
          <w:p w14:paraId="026FCFDB" w14:textId="77777777" w:rsidR="00B57EBF" w:rsidRPr="00F90B6C" w:rsidRDefault="00B57EBF" w:rsidP="00F90B6C">
            <w:pPr>
              <w:spacing w:after="0"/>
              <w:jc w:val="left"/>
              <w:rPr>
                <w:rFonts w:cs="Arial"/>
                <w:b/>
                <w:sz w:val="20"/>
                <w:szCs w:val="24"/>
              </w:rPr>
            </w:pPr>
            <w:r w:rsidRPr="00F90B6C">
              <w:rPr>
                <w:rFonts w:cs="Arial"/>
                <w:b/>
                <w:sz w:val="20"/>
                <w:szCs w:val="24"/>
              </w:rPr>
              <w:t>Bewegungsfeldübergreifende Kompetenzerwartungen</w:t>
            </w:r>
          </w:p>
          <w:p w14:paraId="1685A7B4" w14:textId="77777777" w:rsidR="00B57EBF" w:rsidRPr="00F90B6C" w:rsidRDefault="00B57EBF" w:rsidP="00F90B6C">
            <w:pPr>
              <w:spacing w:after="0"/>
              <w:jc w:val="left"/>
              <w:rPr>
                <w:rFonts w:cs="Arial"/>
                <w:b/>
                <w:sz w:val="20"/>
                <w:szCs w:val="24"/>
              </w:rPr>
            </w:pPr>
            <w:r w:rsidRPr="00F90B6C">
              <w:rPr>
                <w:rFonts w:cs="Arial"/>
                <w:b/>
                <w:sz w:val="20"/>
                <w:szCs w:val="24"/>
              </w:rPr>
              <w:t>SK</w:t>
            </w:r>
          </w:p>
          <w:p w14:paraId="207F5F24" w14:textId="77777777" w:rsidR="00B57EBF" w:rsidRPr="00F90B6C" w:rsidRDefault="00B57EBF" w:rsidP="00F90B6C">
            <w:pPr>
              <w:pStyle w:val="Listenabsatz"/>
              <w:numPr>
                <w:ilvl w:val="0"/>
                <w:numId w:val="12"/>
              </w:numPr>
              <w:spacing w:after="0" w:line="240" w:lineRule="auto"/>
              <w:ind w:left="319" w:hanging="242"/>
              <w:contextualSpacing w:val="0"/>
              <w:jc w:val="left"/>
              <w:rPr>
                <w:rFonts w:cs="Arial"/>
                <w:iCs/>
                <w:sz w:val="20"/>
                <w:szCs w:val="24"/>
              </w:rPr>
            </w:pPr>
            <w:r w:rsidRPr="00F90B6C">
              <w:rPr>
                <w:rFonts w:cs="Arial"/>
                <w:iCs/>
                <w:sz w:val="20"/>
                <w:szCs w:val="24"/>
              </w:rPr>
              <w:t xml:space="preserve">grundlegende Aufstellungsformen und Formationen benennen </w:t>
            </w:r>
            <w:r w:rsidRPr="00F90B6C">
              <w:rPr>
                <w:rFonts w:cs="Arial"/>
                <w:iCs/>
                <w:sz w:val="20"/>
                <w:szCs w:val="24"/>
              </w:rPr>
              <w:br/>
              <w:t>[6 SK b 2]</w:t>
            </w:r>
          </w:p>
          <w:p w14:paraId="51719BC7" w14:textId="77777777" w:rsidR="00B57EBF" w:rsidRPr="00F90B6C" w:rsidRDefault="00B57EBF" w:rsidP="00F90B6C">
            <w:pPr>
              <w:autoSpaceDE w:val="0"/>
              <w:autoSpaceDN w:val="0"/>
              <w:adjustRightInd w:val="0"/>
              <w:spacing w:after="0"/>
              <w:ind w:left="65"/>
              <w:jc w:val="left"/>
              <w:rPr>
                <w:rFonts w:cs="Arial"/>
                <w:b/>
                <w:sz w:val="20"/>
                <w:szCs w:val="24"/>
              </w:rPr>
            </w:pPr>
            <w:r w:rsidRPr="00F90B6C">
              <w:rPr>
                <w:rFonts w:cs="Arial"/>
                <w:b/>
                <w:sz w:val="20"/>
                <w:szCs w:val="24"/>
              </w:rPr>
              <w:t>MK</w:t>
            </w:r>
          </w:p>
          <w:p w14:paraId="0E7207E0" w14:textId="77777777" w:rsidR="00B57EBF" w:rsidRPr="00F90B6C" w:rsidRDefault="00B57EBF" w:rsidP="00F90B6C">
            <w:pPr>
              <w:pStyle w:val="Listenabsatz"/>
              <w:numPr>
                <w:ilvl w:val="0"/>
                <w:numId w:val="12"/>
              </w:numPr>
              <w:spacing w:after="0" w:line="240" w:lineRule="auto"/>
              <w:ind w:left="319" w:hanging="242"/>
              <w:contextualSpacing w:val="0"/>
              <w:jc w:val="left"/>
              <w:rPr>
                <w:rFonts w:cs="Arial"/>
                <w:iCs/>
                <w:sz w:val="20"/>
                <w:szCs w:val="24"/>
              </w:rPr>
            </w:pPr>
            <w:r w:rsidRPr="00F90B6C">
              <w:rPr>
                <w:rFonts w:cs="Arial"/>
                <w:iCs/>
                <w:sz w:val="20"/>
                <w:szCs w:val="24"/>
              </w:rPr>
              <w:t>einfache kreative Bewegungsgestaltungen entwickeln und zu einer Präsentation verbinden [6 MK b 2]</w:t>
            </w:r>
          </w:p>
          <w:p w14:paraId="47A4C30A" w14:textId="77777777" w:rsidR="00B57EBF" w:rsidRPr="00F90B6C" w:rsidRDefault="00B57EBF" w:rsidP="00F90B6C">
            <w:pPr>
              <w:autoSpaceDE w:val="0"/>
              <w:autoSpaceDN w:val="0"/>
              <w:adjustRightInd w:val="0"/>
              <w:spacing w:after="0"/>
              <w:jc w:val="left"/>
              <w:rPr>
                <w:rFonts w:cs="Arial"/>
                <w:b/>
                <w:sz w:val="20"/>
                <w:szCs w:val="24"/>
              </w:rPr>
            </w:pPr>
            <w:r w:rsidRPr="00F90B6C">
              <w:rPr>
                <w:rFonts w:cs="Arial"/>
                <w:b/>
                <w:sz w:val="20"/>
                <w:szCs w:val="24"/>
              </w:rPr>
              <w:t>UK</w:t>
            </w:r>
          </w:p>
          <w:p w14:paraId="16DB25FC" w14:textId="77777777" w:rsidR="00B57EBF" w:rsidRPr="00F90B6C" w:rsidRDefault="00B57EBF" w:rsidP="00F90B6C">
            <w:pPr>
              <w:pStyle w:val="Listenabsatz"/>
              <w:numPr>
                <w:ilvl w:val="0"/>
                <w:numId w:val="12"/>
              </w:numPr>
              <w:spacing w:after="0" w:line="240" w:lineRule="auto"/>
              <w:ind w:left="319" w:hanging="242"/>
              <w:contextualSpacing w:val="0"/>
              <w:jc w:val="left"/>
              <w:rPr>
                <w:rFonts w:cs="Arial"/>
                <w:iCs/>
                <w:sz w:val="20"/>
                <w:szCs w:val="24"/>
              </w:rPr>
            </w:pPr>
            <w:r w:rsidRPr="00F90B6C">
              <w:rPr>
                <w:rFonts w:cs="Arial"/>
                <w:iCs/>
                <w:sz w:val="20"/>
                <w:szCs w:val="24"/>
              </w:rPr>
              <w:t>kreative, gestalterische Präsentationen anhand grundlegender Kriterien beurteilen [6 UK b 1]</w:t>
            </w:r>
          </w:p>
        </w:tc>
      </w:tr>
    </w:tbl>
    <w:p w14:paraId="0474F2C1" w14:textId="77777777" w:rsidR="00B57EBF" w:rsidRDefault="00B57EBF" w:rsidP="00337D34"/>
    <w:p w14:paraId="71721129" w14:textId="77777777" w:rsidR="00B57EBF" w:rsidRDefault="00B57EBF" w:rsidP="00337D34">
      <w:pPr>
        <w:sectPr w:rsidR="00B57EBF" w:rsidSect="00C2039F">
          <w:pgSz w:w="11906" w:h="16838" w:code="9"/>
          <w:pgMar w:top="851" w:right="1134" w:bottom="426" w:left="1418" w:header="709" w:footer="709" w:gutter="284"/>
          <w:cols w:space="708"/>
          <w:titlePg/>
          <w:docGrid w:linePitch="360"/>
        </w:sectPr>
      </w:pP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22"/>
        <w:gridCol w:w="1293"/>
        <w:gridCol w:w="1989"/>
        <w:gridCol w:w="3430"/>
      </w:tblGrid>
      <w:tr w:rsidR="00B57EBF" w:rsidRPr="00F90B6C" w14:paraId="0C353E78" w14:textId="77777777" w:rsidTr="00B10F8C">
        <w:trPr>
          <w:trHeight w:val="283"/>
          <w:jc w:val="center"/>
        </w:trPr>
        <w:tc>
          <w:tcPr>
            <w:tcW w:w="3522" w:type="dxa"/>
            <w:shd w:val="clear" w:color="auto" w:fill="BFBFBF"/>
            <w:tcMar>
              <w:top w:w="57" w:type="dxa"/>
              <w:bottom w:w="57" w:type="dxa"/>
            </w:tcMar>
            <w:vAlign w:val="center"/>
          </w:tcPr>
          <w:p w14:paraId="5D1D7350" w14:textId="77777777" w:rsidR="00B57EBF" w:rsidRPr="00F90B6C" w:rsidRDefault="00B57EBF" w:rsidP="00B10F8C">
            <w:pPr>
              <w:spacing w:after="0"/>
              <w:jc w:val="center"/>
              <w:rPr>
                <w:rFonts w:cs="Arial"/>
                <w:b/>
                <w:iCs/>
                <w:sz w:val="20"/>
                <w:szCs w:val="20"/>
              </w:rPr>
            </w:pPr>
            <w:r w:rsidRPr="00F90B6C">
              <w:rPr>
                <w:rFonts w:cs="Arial"/>
                <w:b/>
                <w:iCs/>
                <w:sz w:val="20"/>
                <w:szCs w:val="20"/>
              </w:rPr>
              <w:t>Jahrgangsstufe: 6</w:t>
            </w:r>
          </w:p>
        </w:tc>
        <w:tc>
          <w:tcPr>
            <w:tcW w:w="3282" w:type="dxa"/>
            <w:gridSpan w:val="2"/>
            <w:shd w:val="clear" w:color="auto" w:fill="BFBFBF"/>
            <w:tcMar>
              <w:top w:w="57" w:type="dxa"/>
              <w:bottom w:w="57" w:type="dxa"/>
            </w:tcMar>
            <w:vAlign w:val="center"/>
          </w:tcPr>
          <w:p w14:paraId="4DDD9DC0" w14:textId="77777777" w:rsidR="00B57EBF" w:rsidRPr="00F90B6C" w:rsidRDefault="00B57EBF" w:rsidP="00B10F8C">
            <w:pPr>
              <w:spacing w:after="0"/>
              <w:jc w:val="center"/>
              <w:rPr>
                <w:rFonts w:cs="Arial"/>
                <w:b/>
                <w:iCs/>
                <w:sz w:val="20"/>
                <w:szCs w:val="20"/>
              </w:rPr>
            </w:pPr>
            <w:r w:rsidRPr="00F90B6C">
              <w:rPr>
                <w:rFonts w:cs="Arial"/>
                <w:b/>
                <w:iCs/>
                <w:sz w:val="20"/>
                <w:szCs w:val="20"/>
              </w:rPr>
              <w:t xml:space="preserve">Dauer des UVs: 6 </w:t>
            </w:r>
          </w:p>
        </w:tc>
        <w:tc>
          <w:tcPr>
            <w:tcW w:w="3430" w:type="dxa"/>
            <w:tcBorders>
              <w:bottom w:val="single" w:sz="4" w:space="0" w:color="auto"/>
            </w:tcBorders>
            <w:shd w:val="clear" w:color="auto" w:fill="BFBFBF"/>
            <w:vAlign w:val="center"/>
          </w:tcPr>
          <w:p w14:paraId="49F9B8D9" w14:textId="77777777" w:rsidR="00B57EBF" w:rsidRPr="00F90B6C" w:rsidRDefault="00B57EBF" w:rsidP="00B10F8C">
            <w:pPr>
              <w:spacing w:after="0"/>
              <w:jc w:val="center"/>
              <w:rPr>
                <w:rFonts w:cs="Arial"/>
                <w:b/>
                <w:iCs/>
                <w:sz w:val="20"/>
                <w:szCs w:val="20"/>
              </w:rPr>
            </w:pPr>
            <w:r w:rsidRPr="00F90B6C">
              <w:rPr>
                <w:rFonts w:cs="Arial"/>
                <w:b/>
                <w:iCs/>
                <w:sz w:val="20"/>
                <w:szCs w:val="20"/>
              </w:rPr>
              <w:t>Nummer des UVs im BF/SB: 1.3</w:t>
            </w:r>
          </w:p>
        </w:tc>
      </w:tr>
      <w:tr w:rsidR="00B57EBF" w:rsidRPr="00F90B6C" w14:paraId="27E87A8D" w14:textId="77777777" w:rsidTr="00B10F8C">
        <w:tblPrEx>
          <w:jc w:val="left"/>
        </w:tblPrEx>
        <w:trPr>
          <w:trHeight w:val="14"/>
        </w:trPr>
        <w:tc>
          <w:tcPr>
            <w:tcW w:w="10234" w:type="dxa"/>
            <w:gridSpan w:val="4"/>
            <w:shd w:val="clear" w:color="auto" w:fill="auto"/>
            <w:tcMar>
              <w:top w:w="57" w:type="dxa"/>
              <w:bottom w:w="57" w:type="dxa"/>
            </w:tcMar>
          </w:tcPr>
          <w:p w14:paraId="71AA28B4" w14:textId="77777777" w:rsidR="00B57EBF" w:rsidRPr="00F90B6C" w:rsidRDefault="00B57EBF" w:rsidP="00F90B6C">
            <w:pPr>
              <w:spacing w:after="0"/>
              <w:jc w:val="left"/>
              <w:rPr>
                <w:rFonts w:cs="Arial"/>
                <w:b/>
                <w:iCs/>
                <w:sz w:val="20"/>
                <w:szCs w:val="20"/>
              </w:rPr>
            </w:pPr>
            <w:r w:rsidRPr="00F90B6C">
              <w:rPr>
                <w:rFonts w:cs="Arial"/>
                <w:b/>
                <w:iCs/>
                <w:sz w:val="20"/>
                <w:szCs w:val="20"/>
              </w:rPr>
              <w:t xml:space="preserve">Thema des UV: </w:t>
            </w:r>
            <w:r w:rsidRPr="00F90B6C">
              <w:rPr>
                <w:rFonts w:cs="Arial"/>
                <w:b/>
                <w:i/>
                <w:iCs/>
                <w:sz w:val="20"/>
                <w:szCs w:val="20"/>
              </w:rPr>
              <w:t xml:space="preserve">„Vorbereitung mit Plan“ </w:t>
            </w:r>
            <w:r w:rsidRPr="00F90B6C">
              <w:rPr>
                <w:rFonts w:cs="Arial"/>
                <w:iCs/>
                <w:sz w:val="20"/>
                <w:szCs w:val="20"/>
              </w:rPr>
              <w:t>– Kennen lernen der grundlegenden Bestandteile von allgemeinen und sportartspezifischen Aufwärmprogrammen als gezielte Maßnahme zur Verletzungsprophylaxe</w:t>
            </w:r>
          </w:p>
        </w:tc>
      </w:tr>
      <w:tr w:rsidR="00B57EBF" w:rsidRPr="00F90B6C" w14:paraId="2D2EB4D6" w14:textId="77777777" w:rsidTr="00B10F8C">
        <w:tblPrEx>
          <w:jc w:val="left"/>
        </w:tblPrEx>
        <w:trPr>
          <w:trHeight w:val="14"/>
        </w:trPr>
        <w:tc>
          <w:tcPr>
            <w:tcW w:w="4815" w:type="dxa"/>
            <w:gridSpan w:val="2"/>
            <w:tcBorders>
              <w:right w:val="dashed" w:sz="8" w:space="0" w:color="auto"/>
            </w:tcBorders>
            <w:shd w:val="clear" w:color="auto" w:fill="FBE4D5"/>
            <w:tcMar>
              <w:top w:w="57" w:type="dxa"/>
              <w:bottom w:w="57" w:type="dxa"/>
            </w:tcMar>
          </w:tcPr>
          <w:p w14:paraId="1CB24220" w14:textId="77777777" w:rsidR="00B57EBF" w:rsidRPr="00F90B6C" w:rsidRDefault="00B57EBF" w:rsidP="00B10F8C">
            <w:pPr>
              <w:spacing w:before="120" w:after="120"/>
              <w:jc w:val="left"/>
              <w:rPr>
                <w:rFonts w:cs="Arial"/>
                <w:b/>
                <w:iCs/>
                <w:sz w:val="20"/>
                <w:szCs w:val="20"/>
              </w:rPr>
            </w:pPr>
            <w:r w:rsidRPr="00F90B6C">
              <w:rPr>
                <w:rFonts w:cs="Arial"/>
                <w:b/>
                <w:iCs/>
                <w:sz w:val="20"/>
                <w:szCs w:val="20"/>
              </w:rPr>
              <w:t>BF/SB 1 Den Körper wahrnehmen und Bewegungsfähigkeiten ausprägen</w:t>
            </w:r>
          </w:p>
        </w:tc>
        <w:tc>
          <w:tcPr>
            <w:tcW w:w="5419" w:type="dxa"/>
            <w:gridSpan w:val="2"/>
            <w:tcBorders>
              <w:left w:val="dashed" w:sz="8" w:space="0" w:color="auto"/>
              <w:bottom w:val="single" w:sz="4" w:space="0" w:color="auto"/>
            </w:tcBorders>
            <w:shd w:val="clear" w:color="auto" w:fill="auto"/>
            <w:tcMar>
              <w:top w:w="57" w:type="dxa"/>
              <w:bottom w:w="57" w:type="dxa"/>
            </w:tcMar>
            <w:vAlign w:val="center"/>
          </w:tcPr>
          <w:p w14:paraId="7D9F835D" w14:textId="77777777" w:rsidR="00B57EBF" w:rsidRPr="00F90B6C" w:rsidRDefault="00B57EBF" w:rsidP="00B10F8C">
            <w:pPr>
              <w:spacing w:after="0"/>
              <w:jc w:val="left"/>
              <w:rPr>
                <w:rFonts w:cs="Arial"/>
                <w:b/>
                <w:iCs/>
                <w:sz w:val="20"/>
                <w:szCs w:val="20"/>
              </w:rPr>
            </w:pPr>
            <w:r w:rsidRPr="00F90B6C">
              <w:rPr>
                <w:rFonts w:cs="Arial"/>
                <w:b/>
                <w:iCs/>
                <w:sz w:val="20"/>
                <w:szCs w:val="20"/>
              </w:rPr>
              <w:t xml:space="preserve">Inhaltsfelder: </w:t>
            </w:r>
          </w:p>
          <w:p w14:paraId="6B7F7A66" w14:textId="77777777" w:rsidR="00B57EBF" w:rsidRPr="00F90B6C" w:rsidRDefault="00B57EBF" w:rsidP="00B10F8C">
            <w:pPr>
              <w:spacing w:after="0"/>
              <w:jc w:val="left"/>
              <w:rPr>
                <w:rFonts w:cs="Arial"/>
                <w:b/>
                <w:iCs/>
                <w:sz w:val="20"/>
                <w:szCs w:val="20"/>
              </w:rPr>
            </w:pPr>
            <w:r w:rsidRPr="00F90B6C">
              <w:rPr>
                <w:rFonts w:cs="Arial"/>
                <w:b/>
                <w:iCs/>
                <w:sz w:val="20"/>
                <w:szCs w:val="20"/>
              </w:rPr>
              <w:t xml:space="preserve">d – Leistung </w:t>
            </w:r>
          </w:p>
          <w:p w14:paraId="14877F63" w14:textId="77777777" w:rsidR="00B57EBF" w:rsidRPr="00F90B6C" w:rsidRDefault="00B57EBF" w:rsidP="00B10F8C">
            <w:pPr>
              <w:spacing w:after="0"/>
              <w:jc w:val="left"/>
              <w:rPr>
                <w:rFonts w:cs="Arial"/>
                <w:b/>
                <w:iCs/>
                <w:sz w:val="20"/>
                <w:szCs w:val="20"/>
              </w:rPr>
            </w:pPr>
            <w:r w:rsidRPr="00F90B6C">
              <w:rPr>
                <w:rFonts w:cs="Arial"/>
                <w:b/>
                <w:iCs/>
                <w:sz w:val="20"/>
                <w:szCs w:val="20"/>
              </w:rPr>
              <w:t xml:space="preserve">f – Gesundheit </w:t>
            </w:r>
          </w:p>
        </w:tc>
      </w:tr>
      <w:tr w:rsidR="00B57EBF" w:rsidRPr="00F90B6C" w14:paraId="009310C9" w14:textId="77777777" w:rsidTr="00B10F8C">
        <w:tblPrEx>
          <w:jc w:val="left"/>
        </w:tblPrEx>
        <w:trPr>
          <w:trHeight w:val="14"/>
        </w:trPr>
        <w:tc>
          <w:tcPr>
            <w:tcW w:w="4815" w:type="dxa"/>
            <w:gridSpan w:val="2"/>
            <w:tcBorders>
              <w:right w:val="dashed" w:sz="8" w:space="0" w:color="auto"/>
            </w:tcBorders>
            <w:shd w:val="clear" w:color="auto" w:fill="auto"/>
            <w:tcMar>
              <w:top w:w="57" w:type="dxa"/>
              <w:bottom w:w="57" w:type="dxa"/>
            </w:tcMar>
          </w:tcPr>
          <w:p w14:paraId="73DC2E3C" w14:textId="77777777" w:rsidR="00B57EBF" w:rsidRPr="00F90B6C" w:rsidRDefault="00B57EBF" w:rsidP="00B10F8C">
            <w:pPr>
              <w:spacing w:after="0"/>
              <w:jc w:val="left"/>
              <w:rPr>
                <w:rFonts w:cs="Arial"/>
                <w:b/>
                <w:iCs/>
                <w:sz w:val="20"/>
                <w:szCs w:val="20"/>
              </w:rPr>
            </w:pPr>
            <w:r w:rsidRPr="00F90B6C">
              <w:rPr>
                <w:rFonts w:cs="Arial"/>
                <w:b/>
                <w:iCs/>
                <w:sz w:val="20"/>
                <w:szCs w:val="20"/>
              </w:rPr>
              <w:t>Inhaltliche Kerne:</w:t>
            </w:r>
          </w:p>
          <w:p w14:paraId="60E6B259" w14:textId="77777777" w:rsidR="00B57EBF" w:rsidRPr="00F90B6C" w:rsidRDefault="00B57EBF" w:rsidP="00B10F8C">
            <w:pPr>
              <w:pStyle w:val="Listenabsatz"/>
              <w:numPr>
                <w:ilvl w:val="0"/>
                <w:numId w:val="12"/>
              </w:numPr>
              <w:spacing w:after="0" w:line="240" w:lineRule="auto"/>
              <w:ind w:left="306" w:hanging="284"/>
              <w:contextualSpacing w:val="0"/>
              <w:rPr>
                <w:rFonts w:cs="Arial"/>
                <w:iCs/>
                <w:sz w:val="20"/>
                <w:szCs w:val="20"/>
              </w:rPr>
            </w:pPr>
            <w:r w:rsidRPr="00F90B6C">
              <w:rPr>
                <w:rFonts w:cs="Arial"/>
                <w:iCs/>
                <w:sz w:val="20"/>
                <w:szCs w:val="20"/>
              </w:rPr>
              <w:t>Allgemeines und spezielles Aufwärmen</w:t>
            </w:r>
          </w:p>
        </w:tc>
        <w:tc>
          <w:tcPr>
            <w:tcW w:w="5419" w:type="dxa"/>
            <w:gridSpan w:val="2"/>
            <w:tcBorders>
              <w:left w:val="dashed" w:sz="8" w:space="0" w:color="auto"/>
            </w:tcBorders>
            <w:shd w:val="clear" w:color="auto" w:fill="auto"/>
            <w:tcMar>
              <w:top w:w="57" w:type="dxa"/>
              <w:bottom w:w="57" w:type="dxa"/>
            </w:tcMar>
          </w:tcPr>
          <w:p w14:paraId="0D54F898" w14:textId="77777777" w:rsidR="00B57EBF" w:rsidRPr="00F90B6C" w:rsidRDefault="00B57EBF" w:rsidP="00B10F8C">
            <w:pPr>
              <w:spacing w:after="0"/>
              <w:jc w:val="left"/>
              <w:rPr>
                <w:rFonts w:cs="Arial"/>
                <w:b/>
                <w:iCs/>
                <w:sz w:val="20"/>
                <w:szCs w:val="20"/>
              </w:rPr>
            </w:pPr>
            <w:r w:rsidRPr="00F90B6C">
              <w:rPr>
                <w:rFonts w:cs="Arial"/>
                <w:b/>
                <w:iCs/>
                <w:sz w:val="20"/>
                <w:szCs w:val="20"/>
              </w:rPr>
              <w:t>Inhaltliche Schwerpunkte:</w:t>
            </w:r>
          </w:p>
          <w:p w14:paraId="0FD1A727" w14:textId="77777777" w:rsidR="00B57EBF" w:rsidRPr="00F90B6C" w:rsidRDefault="00B57EBF" w:rsidP="00B10F8C">
            <w:pPr>
              <w:pStyle w:val="Listenabsatz"/>
              <w:numPr>
                <w:ilvl w:val="0"/>
                <w:numId w:val="12"/>
              </w:numPr>
              <w:spacing w:after="0" w:line="240" w:lineRule="auto"/>
              <w:ind w:left="312"/>
              <w:contextualSpacing w:val="0"/>
              <w:jc w:val="left"/>
              <w:rPr>
                <w:rFonts w:cs="Arial"/>
                <w:iCs/>
                <w:sz w:val="20"/>
                <w:szCs w:val="20"/>
              </w:rPr>
            </w:pPr>
            <w:r w:rsidRPr="00F90B6C">
              <w:rPr>
                <w:rFonts w:cs="Arial"/>
                <w:iCs/>
                <w:sz w:val="20"/>
                <w:szCs w:val="20"/>
              </w:rPr>
              <w:t>Faktoren sportlicher Leistungsfähigkeit [d]</w:t>
            </w:r>
          </w:p>
          <w:p w14:paraId="79064507" w14:textId="77777777" w:rsidR="00B57EBF" w:rsidRPr="00F90B6C" w:rsidRDefault="00B57EBF" w:rsidP="00B10F8C">
            <w:pPr>
              <w:pStyle w:val="Listenabsatz"/>
              <w:numPr>
                <w:ilvl w:val="0"/>
                <w:numId w:val="12"/>
              </w:numPr>
              <w:spacing w:after="0" w:line="240" w:lineRule="auto"/>
              <w:ind w:left="312"/>
              <w:contextualSpacing w:val="0"/>
              <w:jc w:val="left"/>
              <w:rPr>
                <w:rFonts w:cs="Arial"/>
                <w:iCs/>
                <w:sz w:val="20"/>
                <w:szCs w:val="20"/>
              </w:rPr>
            </w:pPr>
            <w:r w:rsidRPr="00F90B6C">
              <w:rPr>
                <w:rFonts w:cs="Arial"/>
                <w:iCs/>
                <w:sz w:val="20"/>
                <w:szCs w:val="20"/>
              </w:rPr>
              <w:t>Gesundheitlicher Nutzen und Risiken des Sporttreibens [f]</w:t>
            </w:r>
          </w:p>
        </w:tc>
      </w:tr>
      <w:tr w:rsidR="00B57EBF" w:rsidRPr="00F90B6C" w14:paraId="6833699B" w14:textId="77777777" w:rsidTr="00B10F8C">
        <w:tblPrEx>
          <w:jc w:val="left"/>
        </w:tblPrEx>
        <w:trPr>
          <w:trHeight w:val="14"/>
        </w:trPr>
        <w:tc>
          <w:tcPr>
            <w:tcW w:w="4815" w:type="dxa"/>
            <w:gridSpan w:val="2"/>
            <w:tcBorders>
              <w:right w:val="dashed" w:sz="8" w:space="0" w:color="auto"/>
            </w:tcBorders>
            <w:shd w:val="clear" w:color="auto" w:fill="auto"/>
            <w:tcMar>
              <w:top w:w="57" w:type="dxa"/>
              <w:bottom w:w="57" w:type="dxa"/>
            </w:tcMar>
          </w:tcPr>
          <w:p w14:paraId="24F7B095" w14:textId="77777777" w:rsidR="00B57EBF" w:rsidRPr="00F90B6C" w:rsidRDefault="00B57EBF" w:rsidP="00B10F8C">
            <w:pPr>
              <w:spacing w:after="120"/>
              <w:jc w:val="left"/>
              <w:rPr>
                <w:rFonts w:cs="Arial"/>
                <w:b/>
                <w:sz w:val="20"/>
                <w:szCs w:val="20"/>
              </w:rPr>
            </w:pPr>
            <w:r w:rsidRPr="00F90B6C">
              <w:rPr>
                <w:rFonts w:cs="Arial"/>
                <w:b/>
                <w:sz w:val="20"/>
                <w:szCs w:val="20"/>
              </w:rPr>
              <w:t>Bewegungsfeldspezifische Kompetenzerwartungen</w:t>
            </w:r>
          </w:p>
          <w:p w14:paraId="4D3E1B7F" w14:textId="77777777" w:rsidR="00B57EBF" w:rsidRPr="00F90B6C" w:rsidRDefault="00B57EBF" w:rsidP="00F90B6C">
            <w:pPr>
              <w:spacing w:after="0"/>
              <w:jc w:val="left"/>
              <w:rPr>
                <w:rFonts w:cs="Arial"/>
                <w:b/>
                <w:sz w:val="20"/>
                <w:szCs w:val="20"/>
              </w:rPr>
            </w:pPr>
            <w:r w:rsidRPr="00F90B6C">
              <w:rPr>
                <w:rFonts w:cs="Arial"/>
                <w:b/>
                <w:sz w:val="20"/>
                <w:szCs w:val="20"/>
              </w:rPr>
              <w:t>BWK</w:t>
            </w:r>
          </w:p>
          <w:p w14:paraId="62B1B488" w14:textId="77777777" w:rsidR="00B57EBF" w:rsidRPr="00F90B6C" w:rsidRDefault="00B57EBF" w:rsidP="00B10F8C">
            <w:pPr>
              <w:pStyle w:val="Listenabsatz"/>
              <w:numPr>
                <w:ilvl w:val="0"/>
                <w:numId w:val="12"/>
              </w:numPr>
              <w:spacing w:after="0" w:line="240" w:lineRule="auto"/>
              <w:ind w:left="323" w:hanging="244"/>
              <w:jc w:val="left"/>
              <w:rPr>
                <w:rFonts w:cs="Arial"/>
                <w:sz w:val="20"/>
                <w:szCs w:val="20"/>
              </w:rPr>
            </w:pPr>
            <w:r w:rsidRPr="00F90B6C">
              <w:rPr>
                <w:rFonts w:cs="Arial"/>
                <w:sz w:val="20"/>
                <w:szCs w:val="20"/>
              </w:rPr>
              <w:t>sich altersgerecht aufwärmen und die Intensität des Aufwärmprozesses an der eigenen Körperreaktion wahrnehmen [6 BWK 1.1]</w:t>
            </w:r>
          </w:p>
          <w:p w14:paraId="5667C263" w14:textId="77777777" w:rsidR="00B57EBF" w:rsidRPr="00F90B6C" w:rsidRDefault="00B57EBF" w:rsidP="00B10F8C">
            <w:pPr>
              <w:spacing w:before="120" w:after="120"/>
              <w:ind w:left="79"/>
              <w:jc w:val="left"/>
              <w:rPr>
                <w:rFonts w:cs="Arial"/>
                <w:sz w:val="20"/>
                <w:szCs w:val="20"/>
              </w:rPr>
            </w:pPr>
          </w:p>
        </w:tc>
        <w:tc>
          <w:tcPr>
            <w:tcW w:w="5419" w:type="dxa"/>
            <w:gridSpan w:val="2"/>
            <w:tcBorders>
              <w:left w:val="dashed" w:sz="8" w:space="0" w:color="auto"/>
            </w:tcBorders>
            <w:shd w:val="clear" w:color="auto" w:fill="auto"/>
            <w:tcMar>
              <w:top w:w="57" w:type="dxa"/>
              <w:bottom w:w="57" w:type="dxa"/>
            </w:tcMar>
          </w:tcPr>
          <w:p w14:paraId="659928E7" w14:textId="77777777" w:rsidR="00B57EBF" w:rsidRPr="00F90B6C" w:rsidRDefault="00B57EBF" w:rsidP="00F90B6C">
            <w:pPr>
              <w:spacing w:after="120"/>
              <w:jc w:val="left"/>
              <w:rPr>
                <w:rFonts w:cs="Arial"/>
                <w:b/>
                <w:sz w:val="20"/>
                <w:szCs w:val="20"/>
              </w:rPr>
            </w:pPr>
            <w:r w:rsidRPr="00F90B6C">
              <w:rPr>
                <w:rFonts w:cs="Arial"/>
                <w:b/>
                <w:sz w:val="20"/>
                <w:szCs w:val="20"/>
              </w:rPr>
              <w:t>Bewegungsfeldübergreifende Kompetenzerwartungen</w:t>
            </w:r>
          </w:p>
          <w:p w14:paraId="3FC3170F" w14:textId="77777777" w:rsidR="00B57EBF" w:rsidRPr="00F90B6C" w:rsidRDefault="00B57EBF" w:rsidP="00F90B6C">
            <w:pPr>
              <w:spacing w:after="0"/>
              <w:jc w:val="left"/>
              <w:rPr>
                <w:rFonts w:cs="Arial"/>
                <w:b/>
                <w:sz w:val="20"/>
                <w:szCs w:val="20"/>
              </w:rPr>
            </w:pPr>
            <w:r w:rsidRPr="00F90B6C">
              <w:rPr>
                <w:rFonts w:cs="Arial"/>
                <w:b/>
                <w:sz w:val="20"/>
                <w:szCs w:val="20"/>
              </w:rPr>
              <w:t>SK</w:t>
            </w:r>
          </w:p>
          <w:p w14:paraId="3A587EEE" w14:textId="77777777" w:rsidR="00B57EBF" w:rsidRPr="00F90B6C" w:rsidRDefault="00B57EBF" w:rsidP="00F90B6C">
            <w:pPr>
              <w:pStyle w:val="Listenabsatz"/>
              <w:numPr>
                <w:ilvl w:val="0"/>
                <w:numId w:val="12"/>
              </w:numPr>
              <w:spacing w:after="0" w:line="240" w:lineRule="auto"/>
              <w:ind w:left="454" w:hanging="357"/>
              <w:contextualSpacing w:val="0"/>
              <w:jc w:val="left"/>
              <w:rPr>
                <w:rFonts w:cs="Arial"/>
                <w:iCs/>
                <w:sz w:val="20"/>
                <w:szCs w:val="20"/>
              </w:rPr>
            </w:pPr>
            <w:r w:rsidRPr="00F90B6C">
              <w:rPr>
                <w:rFonts w:cs="Arial"/>
                <w:iCs/>
                <w:sz w:val="20"/>
                <w:szCs w:val="20"/>
              </w:rPr>
              <w:t>psycho-physische Leistungsfaktoren (u.a. Anstrengungsbereitschaft, Konzentrations-fähigkeit) in unterschiedlichen Anforderungssituationen benennen [6 SK d2]</w:t>
            </w:r>
          </w:p>
          <w:p w14:paraId="700A3A30" w14:textId="77777777" w:rsidR="00B57EBF" w:rsidRPr="00F90B6C" w:rsidRDefault="00B57EBF" w:rsidP="00F90B6C">
            <w:pPr>
              <w:pStyle w:val="Listenabsatz"/>
              <w:numPr>
                <w:ilvl w:val="0"/>
                <w:numId w:val="12"/>
              </w:numPr>
              <w:spacing w:after="0" w:line="240" w:lineRule="auto"/>
              <w:ind w:left="454" w:hanging="357"/>
              <w:contextualSpacing w:val="0"/>
              <w:jc w:val="left"/>
              <w:rPr>
                <w:rFonts w:cs="Arial"/>
                <w:iCs/>
                <w:sz w:val="20"/>
                <w:szCs w:val="20"/>
              </w:rPr>
            </w:pPr>
            <w:r w:rsidRPr="00F90B6C">
              <w:rPr>
                <w:rFonts w:cs="Arial"/>
                <w:iCs/>
                <w:sz w:val="20"/>
                <w:szCs w:val="20"/>
              </w:rPr>
              <w:t>psycho-physische Reaktionen des Körpers in sportlichen Anforderungssituationen beschreiben [6 SK d3]</w:t>
            </w:r>
          </w:p>
          <w:p w14:paraId="53673973" w14:textId="77777777" w:rsidR="00B57EBF" w:rsidRPr="00F90B6C" w:rsidRDefault="00B57EBF" w:rsidP="00F90B6C">
            <w:pPr>
              <w:pStyle w:val="Listenabsatz"/>
              <w:numPr>
                <w:ilvl w:val="0"/>
                <w:numId w:val="12"/>
              </w:numPr>
              <w:spacing w:after="0" w:line="240" w:lineRule="auto"/>
              <w:ind w:left="454" w:hanging="357"/>
              <w:contextualSpacing w:val="0"/>
              <w:jc w:val="left"/>
              <w:rPr>
                <w:rFonts w:cs="Arial"/>
                <w:iCs/>
                <w:sz w:val="20"/>
                <w:szCs w:val="20"/>
              </w:rPr>
            </w:pPr>
            <w:r w:rsidRPr="00F90B6C">
              <w:rPr>
                <w:rFonts w:cs="Arial"/>
                <w:iCs/>
                <w:sz w:val="20"/>
                <w:szCs w:val="20"/>
              </w:rPr>
              <w:t>Merkmale einer sachgerechten Vorbereitung auf sportliches Bewegen (u.a. allgemeines Aufwärmen, Kleidung) benennen [6 SK f2]</w:t>
            </w:r>
          </w:p>
          <w:p w14:paraId="3A13CDEA" w14:textId="4619F3CB" w:rsidR="00B57EBF" w:rsidRDefault="00B57EBF" w:rsidP="00F90B6C">
            <w:pPr>
              <w:autoSpaceDE w:val="0"/>
              <w:autoSpaceDN w:val="0"/>
              <w:adjustRightInd w:val="0"/>
              <w:spacing w:after="0"/>
              <w:ind w:left="65"/>
              <w:jc w:val="left"/>
              <w:rPr>
                <w:rFonts w:cs="Arial"/>
                <w:b/>
                <w:sz w:val="20"/>
                <w:szCs w:val="20"/>
              </w:rPr>
            </w:pPr>
            <w:r w:rsidRPr="00F90B6C">
              <w:rPr>
                <w:rFonts w:cs="Arial"/>
                <w:b/>
                <w:sz w:val="20"/>
                <w:szCs w:val="20"/>
              </w:rPr>
              <w:t>MK</w:t>
            </w:r>
          </w:p>
          <w:p w14:paraId="6CAA9FEA" w14:textId="77777777" w:rsidR="00F90B6C" w:rsidRPr="00F90B6C" w:rsidRDefault="00F90B6C" w:rsidP="00F90B6C">
            <w:pPr>
              <w:autoSpaceDE w:val="0"/>
              <w:autoSpaceDN w:val="0"/>
              <w:adjustRightInd w:val="0"/>
              <w:spacing w:after="0"/>
              <w:ind w:left="65"/>
              <w:jc w:val="left"/>
              <w:rPr>
                <w:rFonts w:cs="Arial"/>
                <w:b/>
                <w:sz w:val="20"/>
                <w:szCs w:val="20"/>
              </w:rPr>
            </w:pPr>
          </w:p>
          <w:p w14:paraId="24CF5B62" w14:textId="77777777" w:rsidR="00B57EBF" w:rsidRPr="00F90B6C" w:rsidRDefault="00B57EBF" w:rsidP="00F90B6C">
            <w:pPr>
              <w:spacing w:after="0"/>
              <w:ind w:left="79"/>
              <w:jc w:val="left"/>
              <w:rPr>
                <w:rFonts w:cs="Arial"/>
                <w:b/>
                <w:sz w:val="20"/>
                <w:szCs w:val="20"/>
              </w:rPr>
            </w:pPr>
            <w:r w:rsidRPr="00F90B6C">
              <w:rPr>
                <w:rFonts w:cs="Arial"/>
                <w:b/>
                <w:sz w:val="20"/>
                <w:szCs w:val="20"/>
              </w:rPr>
              <w:t>UK</w:t>
            </w:r>
          </w:p>
          <w:p w14:paraId="41F17C1E" w14:textId="77777777" w:rsidR="00B57EBF" w:rsidRPr="00F90B6C" w:rsidRDefault="00B57EBF" w:rsidP="00F90B6C">
            <w:pPr>
              <w:pStyle w:val="Listenabsatz"/>
              <w:numPr>
                <w:ilvl w:val="0"/>
                <w:numId w:val="12"/>
              </w:numPr>
              <w:spacing w:after="0" w:line="240" w:lineRule="auto"/>
              <w:ind w:left="454" w:hanging="357"/>
              <w:contextualSpacing w:val="0"/>
              <w:jc w:val="left"/>
              <w:rPr>
                <w:rFonts w:cs="Arial"/>
                <w:iCs/>
                <w:sz w:val="20"/>
                <w:szCs w:val="20"/>
              </w:rPr>
            </w:pPr>
            <w:r w:rsidRPr="00F90B6C">
              <w:rPr>
                <w:rFonts w:cs="Arial"/>
                <w:iCs/>
                <w:sz w:val="20"/>
                <w:szCs w:val="20"/>
              </w:rPr>
              <w:t>körperliche Anstrengung anhand der Reaktionen des eigenen Körpers auf grundlegendem Niveau gesundheitsorientiert beurteilen [6 UK f1]</w:t>
            </w:r>
          </w:p>
        </w:tc>
      </w:tr>
    </w:tbl>
    <w:p w14:paraId="0DC9AFDE" w14:textId="77777777" w:rsidR="00B57EBF" w:rsidRDefault="00B57EBF" w:rsidP="00F90B6C">
      <w:pPr>
        <w:spacing w:after="0"/>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00"/>
        <w:gridCol w:w="1502"/>
        <w:gridCol w:w="1898"/>
        <w:gridCol w:w="3404"/>
      </w:tblGrid>
      <w:tr w:rsidR="00B57EBF" w:rsidRPr="00F90B6C" w14:paraId="173CCFA5" w14:textId="77777777" w:rsidTr="00B10F8C">
        <w:trPr>
          <w:trHeight w:val="283"/>
          <w:jc w:val="center"/>
        </w:trPr>
        <w:tc>
          <w:tcPr>
            <w:tcW w:w="3400" w:type="dxa"/>
            <w:shd w:val="clear" w:color="auto" w:fill="BFBFBF"/>
            <w:tcMar>
              <w:top w:w="57" w:type="dxa"/>
              <w:bottom w:w="57" w:type="dxa"/>
            </w:tcMar>
            <w:vAlign w:val="center"/>
          </w:tcPr>
          <w:p w14:paraId="1CF26FE5" w14:textId="77777777" w:rsidR="00B57EBF" w:rsidRPr="00F90B6C" w:rsidRDefault="00B57EBF" w:rsidP="00F90B6C">
            <w:pPr>
              <w:spacing w:after="0" w:line="240" w:lineRule="auto"/>
              <w:jc w:val="center"/>
              <w:rPr>
                <w:rFonts w:eastAsia="Times New Roman" w:cs="Arial"/>
                <w:b/>
                <w:iCs/>
                <w:sz w:val="20"/>
                <w:szCs w:val="28"/>
                <w:lang w:eastAsia="de-DE"/>
              </w:rPr>
            </w:pPr>
            <w:r w:rsidRPr="00F90B6C">
              <w:rPr>
                <w:rFonts w:eastAsia="Times New Roman" w:cs="Arial"/>
                <w:b/>
                <w:iCs/>
                <w:sz w:val="20"/>
                <w:szCs w:val="28"/>
                <w:lang w:eastAsia="de-DE"/>
              </w:rPr>
              <w:t>Jahrgangsstufe: 6</w:t>
            </w:r>
          </w:p>
        </w:tc>
        <w:tc>
          <w:tcPr>
            <w:tcW w:w="3400" w:type="dxa"/>
            <w:gridSpan w:val="2"/>
            <w:shd w:val="clear" w:color="auto" w:fill="BFBFBF"/>
            <w:tcMar>
              <w:top w:w="57" w:type="dxa"/>
              <w:bottom w:w="57" w:type="dxa"/>
            </w:tcMar>
            <w:vAlign w:val="center"/>
          </w:tcPr>
          <w:p w14:paraId="1BBB63A9" w14:textId="77777777" w:rsidR="00B57EBF" w:rsidRPr="00F90B6C" w:rsidRDefault="00B57EBF" w:rsidP="00B10F8C">
            <w:pPr>
              <w:spacing w:after="0" w:line="240" w:lineRule="auto"/>
              <w:jc w:val="center"/>
              <w:rPr>
                <w:rFonts w:eastAsia="Times New Roman" w:cs="Arial"/>
                <w:b/>
                <w:iCs/>
                <w:sz w:val="20"/>
                <w:szCs w:val="28"/>
                <w:lang w:eastAsia="de-DE"/>
              </w:rPr>
            </w:pPr>
            <w:r w:rsidRPr="00F90B6C">
              <w:rPr>
                <w:rFonts w:eastAsia="Times New Roman" w:cs="Arial"/>
                <w:b/>
                <w:iCs/>
                <w:sz w:val="20"/>
                <w:szCs w:val="28"/>
                <w:lang w:eastAsia="de-DE"/>
              </w:rPr>
              <w:t>Dauer des UVs: 12</w:t>
            </w:r>
          </w:p>
        </w:tc>
        <w:tc>
          <w:tcPr>
            <w:tcW w:w="3404" w:type="dxa"/>
            <w:tcBorders>
              <w:bottom w:val="single" w:sz="4" w:space="0" w:color="auto"/>
            </w:tcBorders>
            <w:shd w:val="clear" w:color="auto" w:fill="BFBFBF"/>
            <w:vAlign w:val="center"/>
          </w:tcPr>
          <w:p w14:paraId="7EEAF819" w14:textId="77777777" w:rsidR="00B57EBF" w:rsidRPr="00F90B6C" w:rsidRDefault="00B57EBF" w:rsidP="00B10F8C">
            <w:pPr>
              <w:spacing w:after="0" w:line="240" w:lineRule="auto"/>
              <w:jc w:val="center"/>
              <w:rPr>
                <w:rFonts w:eastAsia="Times New Roman" w:cs="Arial"/>
                <w:b/>
                <w:iCs/>
                <w:sz w:val="20"/>
                <w:szCs w:val="28"/>
                <w:lang w:eastAsia="de-DE"/>
              </w:rPr>
            </w:pPr>
            <w:r w:rsidRPr="00F90B6C">
              <w:rPr>
                <w:rFonts w:eastAsia="Times New Roman" w:cs="Arial"/>
                <w:b/>
                <w:iCs/>
                <w:sz w:val="20"/>
                <w:szCs w:val="28"/>
                <w:lang w:eastAsia="de-DE"/>
              </w:rPr>
              <w:t>Nummer des UVs im BF/SB: 3.3</w:t>
            </w:r>
          </w:p>
        </w:tc>
      </w:tr>
      <w:tr w:rsidR="00B57EBF" w:rsidRPr="00F90B6C" w14:paraId="1BF62937" w14:textId="77777777" w:rsidTr="00B10F8C">
        <w:trPr>
          <w:trHeight w:val="12"/>
          <w:jc w:val="center"/>
        </w:trPr>
        <w:tc>
          <w:tcPr>
            <w:tcW w:w="10204" w:type="dxa"/>
            <w:gridSpan w:val="4"/>
            <w:shd w:val="clear" w:color="auto" w:fill="auto"/>
            <w:tcMar>
              <w:top w:w="57" w:type="dxa"/>
              <w:bottom w:w="57" w:type="dxa"/>
            </w:tcMar>
          </w:tcPr>
          <w:p w14:paraId="12F6AA76" w14:textId="77777777" w:rsidR="00B57EBF" w:rsidRPr="00F90B6C" w:rsidRDefault="00B57EBF" w:rsidP="00F90B6C">
            <w:pPr>
              <w:spacing w:after="0" w:line="240" w:lineRule="auto"/>
              <w:jc w:val="left"/>
              <w:rPr>
                <w:rFonts w:eastAsia="Times New Roman" w:cs="Arial"/>
                <w:b/>
                <w:iCs/>
                <w:sz w:val="20"/>
                <w:szCs w:val="24"/>
                <w:lang w:eastAsia="de-DE"/>
              </w:rPr>
            </w:pPr>
            <w:r w:rsidRPr="00F90B6C">
              <w:rPr>
                <w:rFonts w:eastAsia="Times New Roman" w:cs="Arial"/>
                <w:b/>
                <w:iCs/>
                <w:sz w:val="20"/>
                <w:szCs w:val="24"/>
                <w:lang w:eastAsia="de-DE"/>
              </w:rPr>
              <w:t>Thema des UV: „</w:t>
            </w:r>
            <w:r w:rsidRPr="00F90B6C">
              <w:rPr>
                <w:rFonts w:eastAsia="Times New Roman" w:cs="Arial"/>
                <w:b/>
                <w:i/>
                <w:iCs/>
                <w:sz w:val="20"/>
                <w:szCs w:val="24"/>
                <w:lang w:eastAsia="de-DE"/>
              </w:rPr>
              <w:t>Abgerechnet wird zum Schluss</w:t>
            </w:r>
            <w:r w:rsidRPr="00F90B6C">
              <w:rPr>
                <w:rFonts w:eastAsia="Times New Roman" w:cs="Arial"/>
                <w:b/>
                <w:iCs/>
                <w:sz w:val="20"/>
                <w:szCs w:val="24"/>
                <w:lang w:eastAsia="de-DE"/>
              </w:rPr>
              <w:t>“</w:t>
            </w:r>
            <w:r w:rsidRPr="00F90B6C">
              <w:rPr>
                <w:rFonts w:eastAsia="Times New Roman" w:cs="Times New Roman"/>
                <w:b/>
                <w:i/>
                <w:iCs/>
                <w:sz w:val="20"/>
                <w:szCs w:val="20"/>
                <w:lang w:eastAsia="de-DE"/>
              </w:rPr>
              <w:t xml:space="preserve"> </w:t>
            </w:r>
            <w:r w:rsidRPr="00F90B6C">
              <w:rPr>
                <w:rFonts w:eastAsia="Times New Roman" w:cs="Times New Roman"/>
                <w:iCs/>
                <w:sz w:val="20"/>
                <w:szCs w:val="20"/>
                <w:lang w:eastAsia="de-DE"/>
              </w:rPr>
              <w:t>– Wir bereiten uns gemeinsam auf einen leichtathletischen Dreikampf vor und führen ihn regelgerecht gegeneinander durch</w:t>
            </w:r>
          </w:p>
        </w:tc>
      </w:tr>
      <w:tr w:rsidR="00B57EBF" w:rsidRPr="00F90B6C" w14:paraId="70B33764" w14:textId="77777777" w:rsidTr="00B10F8C">
        <w:trPr>
          <w:trHeight w:val="12"/>
          <w:jc w:val="center"/>
        </w:trPr>
        <w:tc>
          <w:tcPr>
            <w:tcW w:w="4902" w:type="dxa"/>
            <w:gridSpan w:val="2"/>
            <w:tcBorders>
              <w:right w:val="dashed" w:sz="8" w:space="0" w:color="auto"/>
            </w:tcBorders>
            <w:shd w:val="clear" w:color="auto" w:fill="00FF00"/>
            <w:tcMar>
              <w:top w:w="57" w:type="dxa"/>
              <w:bottom w:w="57" w:type="dxa"/>
            </w:tcMar>
            <w:vAlign w:val="center"/>
          </w:tcPr>
          <w:p w14:paraId="4D97ED3C" w14:textId="77777777" w:rsidR="00B57EBF" w:rsidRPr="00F90B6C" w:rsidRDefault="00B57EBF" w:rsidP="00B10F8C">
            <w:pPr>
              <w:spacing w:before="120" w:after="120" w:line="240" w:lineRule="auto"/>
              <w:jc w:val="left"/>
              <w:rPr>
                <w:rFonts w:eastAsia="Times New Roman" w:cs="Arial"/>
                <w:b/>
                <w:iCs/>
                <w:sz w:val="20"/>
                <w:szCs w:val="24"/>
                <w:lang w:eastAsia="de-DE"/>
              </w:rPr>
            </w:pPr>
            <w:r w:rsidRPr="00F90B6C">
              <w:rPr>
                <w:rFonts w:eastAsia="Times New Roman" w:cs="Arial"/>
                <w:b/>
                <w:iCs/>
                <w:sz w:val="20"/>
                <w:szCs w:val="24"/>
                <w:lang w:eastAsia="de-DE"/>
              </w:rPr>
              <w:t>BF/SB 3 Laufen, Springen, Werfen – Leichtathletik</w:t>
            </w:r>
          </w:p>
        </w:tc>
        <w:tc>
          <w:tcPr>
            <w:tcW w:w="5302" w:type="dxa"/>
            <w:gridSpan w:val="2"/>
            <w:tcBorders>
              <w:left w:val="dashed" w:sz="8" w:space="0" w:color="auto"/>
              <w:bottom w:val="single" w:sz="4" w:space="0" w:color="auto"/>
            </w:tcBorders>
            <w:shd w:val="clear" w:color="auto" w:fill="auto"/>
            <w:tcMar>
              <w:top w:w="57" w:type="dxa"/>
              <w:bottom w:w="57" w:type="dxa"/>
            </w:tcMar>
            <w:vAlign w:val="center"/>
          </w:tcPr>
          <w:p w14:paraId="5874F0DC" w14:textId="77777777" w:rsidR="00B57EBF" w:rsidRPr="00F90B6C" w:rsidRDefault="00B57EBF" w:rsidP="00F90B6C">
            <w:pPr>
              <w:spacing w:after="0" w:line="240" w:lineRule="auto"/>
              <w:jc w:val="left"/>
              <w:rPr>
                <w:rFonts w:eastAsia="Times New Roman" w:cs="Arial"/>
                <w:b/>
                <w:iCs/>
                <w:sz w:val="20"/>
                <w:szCs w:val="24"/>
                <w:lang w:eastAsia="de-DE"/>
              </w:rPr>
            </w:pPr>
            <w:r w:rsidRPr="00F90B6C">
              <w:rPr>
                <w:rFonts w:eastAsia="Times New Roman" w:cs="Arial"/>
                <w:b/>
                <w:iCs/>
                <w:sz w:val="20"/>
                <w:szCs w:val="24"/>
                <w:lang w:eastAsia="de-DE"/>
              </w:rPr>
              <w:t xml:space="preserve">Inhaltsfelder: </w:t>
            </w:r>
          </w:p>
          <w:p w14:paraId="19490E80" w14:textId="77777777" w:rsidR="00B57EBF" w:rsidRPr="00F90B6C" w:rsidRDefault="00B57EBF" w:rsidP="00F90B6C">
            <w:pPr>
              <w:spacing w:after="0" w:line="240" w:lineRule="auto"/>
              <w:jc w:val="left"/>
              <w:rPr>
                <w:rFonts w:eastAsia="Times New Roman" w:cs="Arial"/>
                <w:b/>
                <w:iCs/>
                <w:sz w:val="20"/>
                <w:szCs w:val="24"/>
                <w:lang w:eastAsia="de-DE"/>
              </w:rPr>
            </w:pPr>
            <w:r w:rsidRPr="00F90B6C">
              <w:rPr>
                <w:rFonts w:eastAsia="Times New Roman" w:cs="Arial"/>
                <w:b/>
                <w:iCs/>
                <w:sz w:val="20"/>
                <w:szCs w:val="24"/>
                <w:lang w:eastAsia="de-DE"/>
              </w:rPr>
              <w:t>d – Leistung</w:t>
            </w:r>
          </w:p>
          <w:p w14:paraId="22BE1187" w14:textId="77777777" w:rsidR="00B57EBF" w:rsidRPr="00F90B6C" w:rsidRDefault="00B57EBF" w:rsidP="00F90B6C">
            <w:pPr>
              <w:spacing w:after="0" w:line="240" w:lineRule="auto"/>
              <w:jc w:val="left"/>
              <w:rPr>
                <w:rFonts w:eastAsia="Times New Roman" w:cs="Arial"/>
                <w:b/>
                <w:iCs/>
                <w:sz w:val="20"/>
                <w:szCs w:val="24"/>
                <w:lang w:eastAsia="de-DE"/>
              </w:rPr>
            </w:pPr>
            <w:r w:rsidRPr="00F90B6C">
              <w:rPr>
                <w:rFonts w:eastAsia="Times New Roman" w:cs="Arial"/>
                <w:b/>
                <w:iCs/>
                <w:sz w:val="20"/>
                <w:szCs w:val="24"/>
                <w:lang w:eastAsia="de-DE"/>
              </w:rPr>
              <w:t>e – Kooperation und Konkurrenz</w:t>
            </w:r>
          </w:p>
        </w:tc>
      </w:tr>
      <w:tr w:rsidR="00B57EBF" w:rsidRPr="00F90B6C" w14:paraId="049046C8" w14:textId="77777777" w:rsidTr="00B10F8C">
        <w:trPr>
          <w:trHeight w:val="12"/>
          <w:jc w:val="center"/>
        </w:trPr>
        <w:tc>
          <w:tcPr>
            <w:tcW w:w="4902" w:type="dxa"/>
            <w:gridSpan w:val="2"/>
            <w:tcBorders>
              <w:right w:val="dashed" w:sz="8" w:space="0" w:color="auto"/>
            </w:tcBorders>
            <w:shd w:val="clear" w:color="auto" w:fill="auto"/>
            <w:tcMar>
              <w:top w:w="57" w:type="dxa"/>
              <w:bottom w:w="57" w:type="dxa"/>
            </w:tcMar>
          </w:tcPr>
          <w:p w14:paraId="2660DEE2" w14:textId="77777777" w:rsidR="00B57EBF" w:rsidRPr="00F90B6C" w:rsidRDefault="00B57EBF" w:rsidP="00B10F8C">
            <w:pPr>
              <w:spacing w:after="0" w:line="240" w:lineRule="auto"/>
              <w:jc w:val="left"/>
              <w:rPr>
                <w:rFonts w:eastAsia="Times New Roman" w:cs="Arial"/>
                <w:b/>
                <w:iCs/>
                <w:sz w:val="20"/>
                <w:szCs w:val="24"/>
                <w:lang w:eastAsia="de-DE"/>
              </w:rPr>
            </w:pPr>
            <w:r w:rsidRPr="00F90B6C">
              <w:rPr>
                <w:rFonts w:eastAsia="Times New Roman" w:cs="Arial"/>
                <w:b/>
                <w:iCs/>
                <w:sz w:val="20"/>
                <w:szCs w:val="24"/>
                <w:lang w:eastAsia="de-DE"/>
              </w:rPr>
              <w:t>Inhaltliche Kerne:</w:t>
            </w:r>
          </w:p>
          <w:p w14:paraId="6D5338C6" w14:textId="77777777" w:rsidR="00B57EBF" w:rsidRPr="00F90B6C" w:rsidRDefault="00B57EBF" w:rsidP="00B10F8C">
            <w:pPr>
              <w:numPr>
                <w:ilvl w:val="0"/>
                <w:numId w:val="12"/>
              </w:numPr>
              <w:spacing w:after="0" w:line="240" w:lineRule="auto"/>
              <w:ind w:left="306" w:hanging="284"/>
              <w:contextualSpacing/>
              <w:jc w:val="left"/>
              <w:rPr>
                <w:rFonts w:eastAsia="Times New Roman" w:cs="Arial"/>
                <w:iCs/>
                <w:sz w:val="20"/>
                <w:szCs w:val="24"/>
                <w:lang w:eastAsia="de-DE"/>
              </w:rPr>
            </w:pPr>
            <w:r w:rsidRPr="00F90B6C">
              <w:rPr>
                <w:rFonts w:eastAsia="Times New Roman" w:cs="Arial"/>
                <w:iCs/>
                <w:sz w:val="20"/>
                <w:szCs w:val="24"/>
                <w:lang w:eastAsia="de-DE"/>
              </w:rPr>
              <w:t>Leichtathletische Disziplinen (Sprint, Sprung, Wurf/Stoß)</w:t>
            </w:r>
          </w:p>
          <w:p w14:paraId="2CB5F85F" w14:textId="77777777" w:rsidR="00B57EBF" w:rsidRPr="00F90B6C" w:rsidRDefault="00B57EBF" w:rsidP="00B10F8C">
            <w:pPr>
              <w:numPr>
                <w:ilvl w:val="0"/>
                <w:numId w:val="12"/>
              </w:numPr>
              <w:spacing w:after="0" w:line="240" w:lineRule="auto"/>
              <w:ind w:left="306" w:hanging="284"/>
              <w:contextualSpacing/>
              <w:jc w:val="left"/>
              <w:rPr>
                <w:rFonts w:eastAsia="Times New Roman" w:cs="Arial"/>
                <w:iCs/>
                <w:sz w:val="20"/>
                <w:szCs w:val="24"/>
                <w:lang w:eastAsia="de-DE"/>
              </w:rPr>
            </w:pPr>
            <w:r w:rsidRPr="00F90B6C">
              <w:rPr>
                <w:rFonts w:eastAsia="Times New Roman" w:cs="Arial"/>
                <w:iCs/>
                <w:sz w:val="20"/>
                <w:szCs w:val="24"/>
                <w:lang w:eastAsia="de-DE"/>
              </w:rPr>
              <w:t>Traditionelle und alternative leichtathletische Wettbewerbe und Mehrkämpfe</w:t>
            </w:r>
          </w:p>
        </w:tc>
        <w:tc>
          <w:tcPr>
            <w:tcW w:w="5302" w:type="dxa"/>
            <w:gridSpan w:val="2"/>
            <w:tcBorders>
              <w:left w:val="dashed" w:sz="8" w:space="0" w:color="auto"/>
            </w:tcBorders>
            <w:shd w:val="clear" w:color="auto" w:fill="auto"/>
            <w:tcMar>
              <w:top w:w="57" w:type="dxa"/>
              <w:bottom w:w="57" w:type="dxa"/>
            </w:tcMar>
          </w:tcPr>
          <w:p w14:paraId="5C06127A" w14:textId="77777777" w:rsidR="00B57EBF" w:rsidRPr="00F90B6C" w:rsidRDefault="00B57EBF" w:rsidP="00B10F8C">
            <w:pPr>
              <w:spacing w:after="0" w:line="240" w:lineRule="auto"/>
              <w:jc w:val="left"/>
              <w:rPr>
                <w:rFonts w:eastAsia="Times New Roman" w:cs="Arial"/>
                <w:b/>
                <w:iCs/>
                <w:sz w:val="20"/>
                <w:szCs w:val="24"/>
                <w:lang w:eastAsia="de-DE"/>
              </w:rPr>
            </w:pPr>
            <w:r w:rsidRPr="00F90B6C">
              <w:rPr>
                <w:rFonts w:eastAsia="Times New Roman" w:cs="Arial"/>
                <w:b/>
                <w:iCs/>
                <w:sz w:val="20"/>
                <w:szCs w:val="24"/>
                <w:lang w:eastAsia="de-DE"/>
              </w:rPr>
              <w:t>Inhaltliche Schwerpunkte:</w:t>
            </w:r>
          </w:p>
          <w:p w14:paraId="6FFFB479" w14:textId="77777777" w:rsidR="00B57EBF" w:rsidRPr="00F90B6C" w:rsidRDefault="00B57EBF" w:rsidP="00B10F8C">
            <w:pPr>
              <w:numPr>
                <w:ilvl w:val="0"/>
                <w:numId w:val="12"/>
              </w:numPr>
              <w:spacing w:after="0" w:line="240" w:lineRule="auto"/>
              <w:ind w:left="306" w:hanging="284"/>
              <w:contextualSpacing/>
              <w:rPr>
                <w:rFonts w:eastAsia="Times New Roman" w:cs="Arial"/>
                <w:iCs/>
                <w:sz w:val="20"/>
                <w:szCs w:val="24"/>
                <w:lang w:eastAsia="de-DE"/>
              </w:rPr>
            </w:pPr>
            <w:r w:rsidRPr="00F90B6C">
              <w:rPr>
                <w:rFonts w:eastAsia="Times New Roman" w:cs="Arial"/>
                <w:iCs/>
                <w:sz w:val="20"/>
                <w:szCs w:val="24"/>
                <w:lang w:eastAsia="de-DE"/>
              </w:rPr>
              <w:t>Faktoren sportlicher Leistungsfähigkeit [d]</w:t>
            </w:r>
          </w:p>
          <w:p w14:paraId="3FBB8436" w14:textId="77777777" w:rsidR="00B57EBF" w:rsidRPr="00F90B6C" w:rsidRDefault="00B57EBF" w:rsidP="00B10F8C">
            <w:pPr>
              <w:numPr>
                <w:ilvl w:val="0"/>
                <w:numId w:val="12"/>
              </w:numPr>
              <w:spacing w:after="0" w:line="240" w:lineRule="auto"/>
              <w:ind w:left="306" w:hanging="284"/>
              <w:contextualSpacing/>
              <w:rPr>
                <w:rFonts w:eastAsia="Times New Roman" w:cs="Arial"/>
                <w:iCs/>
                <w:sz w:val="20"/>
                <w:szCs w:val="24"/>
                <w:lang w:eastAsia="de-DE"/>
              </w:rPr>
            </w:pPr>
            <w:r w:rsidRPr="00F90B6C">
              <w:rPr>
                <w:rFonts w:eastAsia="Times New Roman" w:cs="Arial"/>
                <w:iCs/>
                <w:sz w:val="20"/>
                <w:szCs w:val="24"/>
                <w:lang w:eastAsia="de-DE"/>
              </w:rPr>
              <w:t>Leistungsverständnis im Sport [d]</w:t>
            </w:r>
          </w:p>
          <w:p w14:paraId="17CBE802" w14:textId="77777777" w:rsidR="00B57EBF" w:rsidRPr="00F90B6C" w:rsidRDefault="00B57EBF" w:rsidP="00B10F8C">
            <w:pPr>
              <w:numPr>
                <w:ilvl w:val="0"/>
                <w:numId w:val="12"/>
              </w:numPr>
              <w:spacing w:after="0" w:line="240" w:lineRule="auto"/>
              <w:ind w:left="306" w:hanging="284"/>
              <w:contextualSpacing/>
              <w:rPr>
                <w:rFonts w:eastAsia="Times New Roman" w:cs="Arial"/>
                <w:iCs/>
                <w:sz w:val="20"/>
                <w:szCs w:val="24"/>
                <w:lang w:eastAsia="de-DE"/>
              </w:rPr>
            </w:pPr>
            <w:r w:rsidRPr="00F90B6C">
              <w:rPr>
                <w:rFonts w:eastAsia="Times New Roman" w:cs="Arial"/>
                <w:iCs/>
                <w:sz w:val="20"/>
                <w:szCs w:val="24"/>
                <w:lang w:eastAsia="de-DE"/>
              </w:rPr>
              <w:t>Gestaltung von Spiel- und Sportgelegenheiten [e]</w:t>
            </w:r>
          </w:p>
        </w:tc>
      </w:tr>
      <w:tr w:rsidR="00B57EBF" w:rsidRPr="00F90B6C" w14:paraId="406B3BDA" w14:textId="77777777" w:rsidTr="00B10F8C">
        <w:trPr>
          <w:trHeight w:val="12"/>
          <w:jc w:val="center"/>
        </w:trPr>
        <w:tc>
          <w:tcPr>
            <w:tcW w:w="4902" w:type="dxa"/>
            <w:gridSpan w:val="2"/>
            <w:tcBorders>
              <w:right w:val="dashed" w:sz="8" w:space="0" w:color="auto"/>
            </w:tcBorders>
            <w:shd w:val="clear" w:color="auto" w:fill="auto"/>
            <w:tcMar>
              <w:top w:w="57" w:type="dxa"/>
              <w:bottom w:w="57" w:type="dxa"/>
            </w:tcMar>
          </w:tcPr>
          <w:p w14:paraId="2DF82705" w14:textId="77777777" w:rsidR="00B57EBF" w:rsidRPr="00F90B6C" w:rsidRDefault="00B57EBF" w:rsidP="00B10F8C">
            <w:pPr>
              <w:spacing w:after="120" w:line="240" w:lineRule="auto"/>
              <w:jc w:val="left"/>
              <w:rPr>
                <w:rFonts w:eastAsia="Times New Roman" w:cs="Arial"/>
                <w:b/>
                <w:sz w:val="20"/>
                <w:szCs w:val="24"/>
                <w:lang w:eastAsia="de-DE"/>
              </w:rPr>
            </w:pPr>
            <w:r w:rsidRPr="00F90B6C">
              <w:rPr>
                <w:rFonts w:eastAsia="Times New Roman" w:cs="Arial"/>
                <w:b/>
                <w:sz w:val="20"/>
                <w:szCs w:val="24"/>
                <w:lang w:eastAsia="de-DE"/>
              </w:rPr>
              <w:t>Bewegungsfeldspezifische Kompetenzerwartungen</w:t>
            </w:r>
          </w:p>
          <w:p w14:paraId="23FDC5C8" w14:textId="77777777" w:rsidR="00B57EBF" w:rsidRPr="00F90B6C" w:rsidRDefault="00B57EBF" w:rsidP="00B10F8C">
            <w:pPr>
              <w:spacing w:after="0" w:line="240" w:lineRule="auto"/>
              <w:jc w:val="left"/>
              <w:rPr>
                <w:rFonts w:eastAsia="Times New Roman" w:cs="Arial"/>
                <w:b/>
                <w:sz w:val="20"/>
                <w:szCs w:val="20"/>
                <w:lang w:eastAsia="de-DE"/>
              </w:rPr>
            </w:pPr>
            <w:r w:rsidRPr="00F90B6C">
              <w:rPr>
                <w:rFonts w:eastAsia="Times New Roman" w:cs="Arial"/>
                <w:b/>
                <w:sz w:val="20"/>
                <w:szCs w:val="20"/>
                <w:lang w:eastAsia="de-DE"/>
              </w:rPr>
              <w:t>BWK</w:t>
            </w:r>
          </w:p>
          <w:p w14:paraId="599950C3" w14:textId="2A94D76B" w:rsidR="00B57EBF" w:rsidRPr="00F90B6C" w:rsidRDefault="00B57EBF" w:rsidP="00B10F8C">
            <w:pPr>
              <w:numPr>
                <w:ilvl w:val="0"/>
                <w:numId w:val="12"/>
              </w:numPr>
              <w:spacing w:before="120" w:after="120" w:line="240" w:lineRule="auto"/>
              <w:ind w:left="323" w:hanging="244"/>
              <w:jc w:val="left"/>
              <w:rPr>
                <w:rFonts w:eastAsia="Times New Roman" w:cs="Arial"/>
                <w:sz w:val="20"/>
                <w:szCs w:val="24"/>
                <w:lang w:eastAsia="de-DE"/>
              </w:rPr>
            </w:pPr>
            <w:r w:rsidRPr="00F90B6C">
              <w:rPr>
                <w:rFonts w:cs="Arial"/>
                <w:sz w:val="20"/>
              </w:rPr>
              <w:t xml:space="preserve">leichtathletische Disziplinen (u.a. Sprint, Weitsprung, Ballwurf) auf grundlegendem Fertigkeitsniveau ausführen </w:t>
            </w:r>
            <w:r w:rsidRPr="00F90B6C">
              <w:rPr>
                <w:rFonts w:cs="Arial"/>
                <w:sz w:val="20"/>
              </w:rPr>
              <w:br/>
            </w:r>
            <w:r w:rsidRPr="00F90B6C">
              <w:rPr>
                <w:rFonts w:eastAsia="Times New Roman" w:cs="Arial"/>
                <w:sz w:val="20"/>
                <w:szCs w:val="24"/>
                <w:lang w:eastAsia="de-DE"/>
              </w:rPr>
              <w:t>[6 BWK 3.2]</w:t>
            </w:r>
          </w:p>
          <w:p w14:paraId="69BC3123" w14:textId="77777777" w:rsidR="00B57EBF" w:rsidRPr="00F90B6C" w:rsidRDefault="00B57EBF" w:rsidP="00B10F8C">
            <w:pPr>
              <w:numPr>
                <w:ilvl w:val="0"/>
                <w:numId w:val="12"/>
              </w:numPr>
              <w:spacing w:before="120" w:after="120" w:line="240" w:lineRule="auto"/>
              <w:ind w:left="323" w:hanging="244"/>
              <w:jc w:val="left"/>
              <w:rPr>
                <w:rFonts w:eastAsia="Times New Roman" w:cs="Arial"/>
                <w:sz w:val="20"/>
                <w:szCs w:val="24"/>
                <w:lang w:eastAsia="de-DE"/>
              </w:rPr>
            </w:pPr>
            <w:r w:rsidRPr="00F90B6C">
              <w:rPr>
                <w:rFonts w:eastAsia="Times New Roman" w:cs="Arial"/>
                <w:sz w:val="20"/>
                <w:szCs w:val="24"/>
                <w:lang w:eastAsia="de-DE"/>
              </w:rPr>
              <w:t xml:space="preserve">einen leichtathletischen Wettbewerb unter Berücksichtigung grundlegenden Wettkampfverhaltens durchführen </w:t>
            </w:r>
            <w:r w:rsidRPr="00F90B6C">
              <w:rPr>
                <w:rFonts w:eastAsia="Times New Roman" w:cs="Arial"/>
                <w:sz w:val="20"/>
                <w:szCs w:val="24"/>
                <w:lang w:eastAsia="de-DE"/>
              </w:rPr>
              <w:tab/>
            </w:r>
            <w:r w:rsidRPr="00F90B6C">
              <w:rPr>
                <w:rFonts w:eastAsia="Times New Roman" w:cs="Arial"/>
                <w:sz w:val="20"/>
                <w:szCs w:val="24"/>
                <w:lang w:eastAsia="de-DE"/>
              </w:rPr>
              <w:br/>
              <w:t>[6 BWK 3.3]</w:t>
            </w:r>
          </w:p>
          <w:p w14:paraId="73B605EC" w14:textId="77777777" w:rsidR="00B57EBF" w:rsidRPr="00F90B6C" w:rsidRDefault="00B57EBF" w:rsidP="00B10F8C">
            <w:pPr>
              <w:spacing w:before="120" w:after="120" w:line="240" w:lineRule="auto"/>
              <w:ind w:left="79"/>
              <w:jc w:val="left"/>
              <w:rPr>
                <w:rFonts w:eastAsia="Times New Roman" w:cs="Arial"/>
                <w:sz w:val="20"/>
                <w:szCs w:val="24"/>
                <w:lang w:eastAsia="de-DE"/>
              </w:rPr>
            </w:pPr>
          </w:p>
        </w:tc>
        <w:tc>
          <w:tcPr>
            <w:tcW w:w="5302" w:type="dxa"/>
            <w:gridSpan w:val="2"/>
            <w:tcBorders>
              <w:left w:val="dashed" w:sz="8" w:space="0" w:color="auto"/>
            </w:tcBorders>
            <w:shd w:val="clear" w:color="auto" w:fill="auto"/>
            <w:tcMar>
              <w:top w:w="57" w:type="dxa"/>
              <w:bottom w:w="57" w:type="dxa"/>
            </w:tcMar>
          </w:tcPr>
          <w:p w14:paraId="290E1264" w14:textId="77777777" w:rsidR="00B57EBF" w:rsidRPr="00F90B6C" w:rsidRDefault="00B57EBF" w:rsidP="00B10F8C">
            <w:pPr>
              <w:spacing w:after="120" w:line="240" w:lineRule="auto"/>
              <w:jc w:val="left"/>
              <w:rPr>
                <w:rFonts w:eastAsia="Times New Roman" w:cs="Arial"/>
                <w:b/>
                <w:sz w:val="20"/>
                <w:szCs w:val="24"/>
                <w:lang w:eastAsia="de-DE"/>
              </w:rPr>
            </w:pPr>
            <w:r w:rsidRPr="00F90B6C">
              <w:rPr>
                <w:rFonts w:eastAsia="Times New Roman" w:cs="Arial"/>
                <w:b/>
                <w:sz w:val="20"/>
                <w:szCs w:val="24"/>
                <w:lang w:eastAsia="de-DE"/>
              </w:rPr>
              <w:t>Bewegungsfeldübergreifende Kompetenzerwartungen</w:t>
            </w:r>
          </w:p>
          <w:p w14:paraId="1BE45049" w14:textId="77777777" w:rsidR="00B57EBF" w:rsidRPr="00F90B6C" w:rsidRDefault="00B57EBF" w:rsidP="00F90B6C">
            <w:pPr>
              <w:spacing w:after="0" w:line="240" w:lineRule="auto"/>
              <w:jc w:val="left"/>
              <w:rPr>
                <w:rFonts w:eastAsia="Times New Roman" w:cs="Arial"/>
                <w:b/>
                <w:sz w:val="20"/>
                <w:szCs w:val="24"/>
                <w:lang w:eastAsia="de-DE"/>
              </w:rPr>
            </w:pPr>
            <w:r w:rsidRPr="00F90B6C">
              <w:rPr>
                <w:rFonts w:eastAsia="Times New Roman" w:cs="Arial"/>
                <w:b/>
                <w:sz w:val="20"/>
                <w:szCs w:val="24"/>
                <w:lang w:eastAsia="de-DE"/>
              </w:rPr>
              <w:t>SK</w:t>
            </w:r>
          </w:p>
          <w:p w14:paraId="20E8BEB6" w14:textId="77777777" w:rsidR="00B57EBF" w:rsidRPr="00F90B6C" w:rsidRDefault="00B57EBF" w:rsidP="00F90B6C">
            <w:pPr>
              <w:numPr>
                <w:ilvl w:val="0"/>
                <w:numId w:val="12"/>
              </w:numPr>
              <w:spacing w:after="0" w:line="240" w:lineRule="auto"/>
              <w:ind w:left="454" w:hanging="357"/>
              <w:jc w:val="left"/>
              <w:rPr>
                <w:rFonts w:eastAsia="Times New Roman" w:cs="Arial"/>
                <w:iCs/>
                <w:sz w:val="20"/>
                <w:szCs w:val="24"/>
                <w:lang w:eastAsia="de-DE"/>
              </w:rPr>
            </w:pPr>
            <w:r w:rsidRPr="00F90B6C">
              <w:rPr>
                <w:rFonts w:cs="Arial"/>
                <w:sz w:val="20"/>
              </w:rPr>
              <w:t>sportartspezifische Vereinbarungen, Regeln und Messverfahren in unterschiedlichen Bewegungsfeldern beschreiben</w:t>
            </w:r>
            <w:r w:rsidRPr="00F90B6C">
              <w:rPr>
                <w:sz w:val="20"/>
              </w:rPr>
              <w:t xml:space="preserve"> </w:t>
            </w:r>
            <w:r w:rsidRPr="00F90B6C">
              <w:rPr>
                <w:iCs/>
                <w:sz w:val="20"/>
              </w:rPr>
              <w:t>[6 SK e2]</w:t>
            </w:r>
          </w:p>
          <w:p w14:paraId="1BE91CD1" w14:textId="77777777" w:rsidR="00B57EBF" w:rsidRPr="00F90B6C" w:rsidRDefault="00B57EBF" w:rsidP="00F90B6C">
            <w:pPr>
              <w:spacing w:after="0" w:line="240" w:lineRule="auto"/>
              <w:jc w:val="left"/>
              <w:rPr>
                <w:rFonts w:eastAsia="Times New Roman" w:cs="Arial"/>
                <w:b/>
                <w:sz w:val="20"/>
                <w:szCs w:val="24"/>
                <w:lang w:eastAsia="de-DE"/>
              </w:rPr>
            </w:pPr>
            <w:r w:rsidRPr="00F90B6C">
              <w:rPr>
                <w:rFonts w:eastAsia="Times New Roman" w:cs="Arial"/>
                <w:b/>
                <w:sz w:val="20"/>
                <w:szCs w:val="24"/>
                <w:lang w:eastAsia="de-DE"/>
              </w:rPr>
              <w:t>MK</w:t>
            </w:r>
          </w:p>
          <w:p w14:paraId="59034974" w14:textId="77777777" w:rsidR="00B57EBF" w:rsidRPr="00F90B6C" w:rsidRDefault="00B57EBF" w:rsidP="00F90B6C">
            <w:pPr>
              <w:numPr>
                <w:ilvl w:val="0"/>
                <w:numId w:val="12"/>
              </w:numPr>
              <w:spacing w:after="0" w:line="240" w:lineRule="auto"/>
              <w:ind w:left="454" w:hanging="357"/>
              <w:jc w:val="left"/>
              <w:rPr>
                <w:rFonts w:eastAsia="Times New Roman" w:cs="Arial"/>
                <w:iCs/>
                <w:sz w:val="20"/>
                <w:szCs w:val="24"/>
                <w:lang w:eastAsia="de-DE"/>
              </w:rPr>
            </w:pPr>
            <w:r w:rsidRPr="00F90B6C">
              <w:rPr>
                <w:rFonts w:cs="Arial"/>
                <w:sz w:val="20"/>
              </w:rPr>
              <w:t>einfache Methoden zur Erfassung von körperlicher Leistungsfähigkeit anwenden</w:t>
            </w:r>
            <w:r w:rsidRPr="00F90B6C">
              <w:rPr>
                <w:rFonts w:eastAsia="Times New Roman" w:cs="Arial"/>
                <w:iCs/>
                <w:sz w:val="20"/>
                <w:szCs w:val="24"/>
                <w:lang w:eastAsia="de-DE"/>
              </w:rPr>
              <w:t xml:space="preserve"> [6 MK d1]</w:t>
            </w:r>
          </w:p>
          <w:p w14:paraId="6E25C493" w14:textId="77777777" w:rsidR="00B57EBF" w:rsidRPr="00F90B6C" w:rsidRDefault="00B57EBF" w:rsidP="00F90B6C">
            <w:pPr>
              <w:spacing w:after="0" w:line="240" w:lineRule="auto"/>
              <w:jc w:val="left"/>
              <w:rPr>
                <w:rFonts w:eastAsia="Times New Roman" w:cs="Arial"/>
                <w:b/>
                <w:sz w:val="20"/>
                <w:szCs w:val="24"/>
                <w:lang w:eastAsia="de-DE"/>
              </w:rPr>
            </w:pPr>
            <w:r w:rsidRPr="00F90B6C">
              <w:rPr>
                <w:rFonts w:eastAsia="Times New Roman" w:cs="Arial"/>
                <w:b/>
                <w:sz w:val="20"/>
                <w:szCs w:val="24"/>
                <w:lang w:eastAsia="de-DE"/>
              </w:rPr>
              <w:t>UK</w:t>
            </w:r>
          </w:p>
          <w:p w14:paraId="39F328A6" w14:textId="77777777" w:rsidR="00B57EBF" w:rsidRPr="00F90B6C" w:rsidRDefault="00B57EBF" w:rsidP="00F90B6C">
            <w:pPr>
              <w:numPr>
                <w:ilvl w:val="0"/>
                <w:numId w:val="12"/>
              </w:numPr>
              <w:spacing w:after="0" w:line="240" w:lineRule="auto"/>
              <w:ind w:left="454" w:hanging="357"/>
              <w:jc w:val="left"/>
              <w:rPr>
                <w:rFonts w:eastAsia="Times New Roman" w:cs="Arial"/>
                <w:iCs/>
                <w:sz w:val="20"/>
                <w:szCs w:val="24"/>
                <w:lang w:eastAsia="de-DE"/>
              </w:rPr>
            </w:pPr>
            <w:r w:rsidRPr="00F90B6C">
              <w:rPr>
                <w:rFonts w:cs="Arial"/>
                <w:sz w:val="20"/>
              </w:rPr>
              <w:t>ihre individuelle Leistungsfähigkeit in unterschiedlichen sportbezogenen Situationen anhand ausgewählter Kriterien auf grundlegendem Niveau beurteilen</w:t>
            </w:r>
            <w:r w:rsidRPr="00F90B6C">
              <w:rPr>
                <w:rFonts w:eastAsia="Times New Roman" w:cs="Arial"/>
                <w:iCs/>
                <w:sz w:val="20"/>
                <w:szCs w:val="24"/>
                <w:lang w:eastAsia="de-DE"/>
              </w:rPr>
              <w:t xml:space="preserve"> [6 UK d1]</w:t>
            </w:r>
          </w:p>
        </w:tc>
      </w:tr>
    </w:tbl>
    <w:p w14:paraId="16FA099F" w14:textId="77777777" w:rsidR="00B57EBF" w:rsidRDefault="00B57EBF" w:rsidP="00337D34"/>
    <w:p w14:paraId="06CC9B95" w14:textId="0D6C8369" w:rsidR="00B57EBF" w:rsidRDefault="00B57EBF" w:rsidP="00337D34">
      <w:pPr>
        <w:sectPr w:rsidR="00B57EBF" w:rsidSect="00B10F8C">
          <w:pgSz w:w="11906" w:h="16838" w:code="9"/>
          <w:pgMar w:top="993" w:right="1134" w:bottom="993" w:left="1418" w:header="709" w:footer="709" w:gutter="284"/>
          <w:cols w:space="708"/>
          <w:titlePg/>
          <w:docGrid w:linePitch="360"/>
        </w:sectPr>
      </w:pPr>
    </w:p>
    <w:p w14:paraId="369D23AD" w14:textId="77777777" w:rsidR="00B17C88" w:rsidRPr="001663B4" w:rsidRDefault="00B17C88" w:rsidP="001663B4">
      <w:pPr>
        <w:pStyle w:val="berschrift3"/>
        <w:spacing w:before="120" w:after="120"/>
        <w:rPr>
          <w:rFonts w:eastAsia="Calibri"/>
          <w:sz w:val="28"/>
        </w:rPr>
      </w:pPr>
      <w:bookmarkStart w:id="12" w:name="_Toc31096294"/>
      <w:bookmarkStart w:id="13" w:name="_Hlk20426951"/>
      <w:bookmarkStart w:id="14" w:name="_Hlk20426917"/>
      <w:r w:rsidRPr="001663B4">
        <w:rPr>
          <w:rFonts w:eastAsia="Calibri"/>
          <w:sz w:val="28"/>
        </w:rPr>
        <w:t>Übersicht über die Unterrichtsvorhaben in der Jahrgangsstufe 7</w:t>
      </w:r>
      <w:bookmarkEnd w:id="12"/>
    </w:p>
    <w:tbl>
      <w:tblPr>
        <w:tblStyle w:val="Tabellenraster3"/>
        <w:tblW w:w="0" w:type="auto"/>
        <w:tblLook w:val="04A0" w:firstRow="1" w:lastRow="0" w:firstColumn="1" w:lastColumn="0" w:noHBand="0" w:noVBand="1"/>
      </w:tblPr>
      <w:tblGrid>
        <w:gridCol w:w="1838"/>
        <w:gridCol w:w="8647"/>
        <w:gridCol w:w="2126"/>
        <w:gridCol w:w="1381"/>
      </w:tblGrid>
      <w:tr w:rsidR="00B17C88" w:rsidRPr="00474642" w14:paraId="51F6C65D" w14:textId="77777777" w:rsidTr="00474642">
        <w:tc>
          <w:tcPr>
            <w:tcW w:w="1838" w:type="dxa"/>
            <w:shd w:val="clear" w:color="auto" w:fill="D9D9D9"/>
            <w:vAlign w:val="center"/>
          </w:tcPr>
          <w:bookmarkEnd w:id="13"/>
          <w:p w14:paraId="456E6689"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Nummerierung</w:t>
            </w:r>
          </w:p>
        </w:tc>
        <w:tc>
          <w:tcPr>
            <w:tcW w:w="8647" w:type="dxa"/>
            <w:shd w:val="clear" w:color="auto" w:fill="D9D9D9"/>
            <w:vAlign w:val="center"/>
          </w:tcPr>
          <w:p w14:paraId="37606292"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Name des UVs</w:t>
            </w:r>
          </w:p>
        </w:tc>
        <w:tc>
          <w:tcPr>
            <w:tcW w:w="2126" w:type="dxa"/>
            <w:shd w:val="clear" w:color="auto" w:fill="D9D9D9"/>
            <w:vAlign w:val="center"/>
          </w:tcPr>
          <w:p w14:paraId="07B25BDA"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Nummer im Bewegungsfeld</w:t>
            </w:r>
          </w:p>
        </w:tc>
        <w:tc>
          <w:tcPr>
            <w:tcW w:w="1381" w:type="dxa"/>
            <w:shd w:val="clear" w:color="auto" w:fill="D9D9D9"/>
            <w:vAlign w:val="center"/>
          </w:tcPr>
          <w:p w14:paraId="607A6162" w14:textId="185100EF" w:rsidR="00B17C88" w:rsidRPr="00474642" w:rsidRDefault="008E1E8C" w:rsidP="00B17C88">
            <w:pPr>
              <w:jc w:val="center"/>
              <w:rPr>
                <w:rFonts w:eastAsia="Calibri" w:cs="Arial"/>
                <w:b/>
                <w:sz w:val="24"/>
                <w:lang w:val="de-DE"/>
              </w:rPr>
            </w:pPr>
            <w:r>
              <w:rPr>
                <w:rFonts w:eastAsia="Calibri" w:cs="Arial"/>
                <w:b/>
                <w:sz w:val="24"/>
                <w:lang w:val="de-DE"/>
              </w:rPr>
              <w:t xml:space="preserve">UE </w:t>
            </w:r>
            <w:r>
              <w:rPr>
                <w:rFonts w:eastAsia="Calibri" w:cs="Arial"/>
                <w:b/>
                <w:sz w:val="24"/>
                <w:lang w:val="de-DE"/>
              </w:rPr>
              <w:br/>
              <w:t>(45 Min.)</w:t>
            </w:r>
            <w:r w:rsidR="00B17C88" w:rsidRPr="00474642">
              <w:rPr>
                <w:rFonts w:eastAsia="Calibri" w:cs="Arial"/>
                <w:b/>
                <w:sz w:val="24"/>
                <w:lang w:val="de-DE"/>
              </w:rPr>
              <w:t xml:space="preserve"> </w:t>
            </w:r>
          </w:p>
        </w:tc>
      </w:tr>
      <w:tr w:rsidR="00B17C88" w:rsidRPr="00474642" w14:paraId="4566DD02" w14:textId="77777777" w:rsidTr="00474642">
        <w:trPr>
          <w:trHeight w:val="567"/>
        </w:trPr>
        <w:tc>
          <w:tcPr>
            <w:tcW w:w="1838" w:type="dxa"/>
          </w:tcPr>
          <w:p w14:paraId="0324CEDB"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UV 1</w:t>
            </w:r>
          </w:p>
        </w:tc>
        <w:tc>
          <w:tcPr>
            <w:tcW w:w="8647" w:type="dxa"/>
          </w:tcPr>
          <w:p w14:paraId="36205EB5" w14:textId="77777777" w:rsidR="00B17C88" w:rsidRPr="00474642" w:rsidRDefault="00B17C88" w:rsidP="00B17C88">
            <w:pPr>
              <w:jc w:val="left"/>
              <w:rPr>
                <w:rFonts w:eastAsia="Calibri" w:cs="Arial"/>
                <w:b/>
                <w:sz w:val="22"/>
                <w:lang w:val="de-DE"/>
              </w:rPr>
            </w:pPr>
            <w:r w:rsidRPr="00474642">
              <w:rPr>
                <w:rFonts w:eastAsia="Times New Roman" w:cs="Arial"/>
                <w:b/>
                <w:iCs/>
                <w:sz w:val="22"/>
                <w:szCs w:val="24"/>
                <w:lang w:val="de-DE" w:eastAsia="de-DE"/>
              </w:rPr>
              <w:t>„</w:t>
            </w:r>
            <w:r w:rsidRPr="00474642">
              <w:rPr>
                <w:rFonts w:eastAsia="Times New Roman" w:cs="Arial"/>
                <w:b/>
                <w:i/>
                <w:iCs/>
                <w:sz w:val="22"/>
                <w:szCs w:val="24"/>
                <w:lang w:val="de-DE" w:eastAsia="de-DE"/>
              </w:rPr>
              <w:t>Übung macht den Meister</w:t>
            </w:r>
            <w:r w:rsidRPr="00474642">
              <w:rPr>
                <w:rFonts w:eastAsia="Times New Roman" w:cs="Arial"/>
                <w:b/>
                <w:iCs/>
                <w:sz w:val="22"/>
                <w:szCs w:val="24"/>
                <w:lang w:val="de-DE" w:eastAsia="de-DE"/>
              </w:rPr>
              <w:t>“</w:t>
            </w:r>
            <w:r w:rsidRPr="00474642">
              <w:rPr>
                <w:rFonts w:eastAsia="Times New Roman" w:cs="Arial"/>
                <w:b/>
                <w:i/>
                <w:iCs/>
                <w:sz w:val="22"/>
                <w:lang w:val="de-DE" w:eastAsia="de-DE"/>
              </w:rPr>
              <w:t xml:space="preserve"> </w:t>
            </w:r>
            <w:r w:rsidRPr="00474642">
              <w:rPr>
                <w:rFonts w:eastAsia="Times New Roman" w:cs="Arial"/>
                <w:iCs/>
                <w:sz w:val="22"/>
                <w:lang w:val="de-DE" w:eastAsia="de-DE"/>
              </w:rPr>
              <w:t>– Unterschiedliche leichtathletische Techniken durch gezieltes Lernen und Üben verbessern</w:t>
            </w:r>
          </w:p>
        </w:tc>
        <w:tc>
          <w:tcPr>
            <w:tcW w:w="2126" w:type="dxa"/>
          </w:tcPr>
          <w:p w14:paraId="12DE139C"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3.4</w:t>
            </w:r>
          </w:p>
        </w:tc>
        <w:tc>
          <w:tcPr>
            <w:tcW w:w="1381" w:type="dxa"/>
          </w:tcPr>
          <w:p w14:paraId="6CA30795"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14</w:t>
            </w:r>
          </w:p>
        </w:tc>
      </w:tr>
      <w:bookmarkEnd w:id="14"/>
      <w:tr w:rsidR="00B17C88" w:rsidRPr="00474642" w14:paraId="45FF0899" w14:textId="77777777" w:rsidTr="00474642">
        <w:trPr>
          <w:trHeight w:val="584"/>
        </w:trPr>
        <w:tc>
          <w:tcPr>
            <w:tcW w:w="1838" w:type="dxa"/>
          </w:tcPr>
          <w:p w14:paraId="16397590"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UV 2</w:t>
            </w:r>
          </w:p>
        </w:tc>
        <w:tc>
          <w:tcPr>
            <w:tcW w:w="8647" w:type="dxa"/>
          </w:tcPr>
          <w:p w14:paraId="355FD501" w14:textId="77777777" w:rsidR="00B17C88" w:rsidRPr="00474642" w:rsidRDefault="00B17C88" w:rsidP="00B17C88">
            <w:pPr>
              <w:jc w:val="left"/>
              <w:rPr>
                <w:rFonts w:eastAsia="Calibri" w:cs="Arial"/>
                <w:b/>
                <w:sz w:val="22"/>
                <w:lang w:val="de-DE"/>
              </w:rPr>
            </w:pPr>
            <w:r w:rsidRPr="00474642">
              <w:rPr>
                <w:rFonts w:eastAsia="Times New Roman" w:cs="Arial"/>
                <w:b/>
                <w:i/>
                <w:iCs/>
                <w:sz w:val="22"/>
                <w:szCs w:val="24"/>
                <w:lang w:val="de-DE" w:eastAsia="de-DE"/>
              </w:rPr>
              <w:t>„Akrobatische Kunststücke</w:t>
            </w:r>
            <w:r w:rsidRPr="00474642">
              <w:rPr>
                <w:rFonts w:eastAsia="Times New Roman" w:cs="Arial"/>
                <w:b/>
                <w:iCs/>
                <w:sz w:val="22"/>
                <w:szCs w:val="24"/>
                <w:lang w:val="de-DE" w:eastAsia="de-DE"/>
              </w:rPr>
              <w:t>“</w:t>
            </w:r>
            <w:r w:rsidRPr="00474642">
              <w:rPr>
                <w:rFonts w:eastAsia="Times New Roman" w:cs="Arial"/>
                <w:iCs/>
                <w:sz w:val="22"/>
                <w:lang w:val="de-DE" w:eastAsia="de-DE"/>
              </w:rPr>
              <w:t xml:space="preserve"> – Eine attraktive akrobatische Gruppengestaltung erarbeiten und präsentieren</w:t>
            </w:r>
          </w:p>
        </w:tc>
        <w:tc>
          <w:tcPr>
            <w:tcW w:w="2126" w:type="dxa"/>
          </w:tcPr>
          <w:p w14:paraId="387B49FA"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5.3</w:t>
            </w:r>
          </w:p>
        </w:tc>
        <w:tc>
          <w:tcPr>
            <w:tcW w:w="1381" w:type="dxa"/>
          </w:tcPr>
          <w:p w14:paraId="6CD1C1A7"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12</w:t>
            </w:r>
          </w:p>
        </w:tc>
      </w:tr>
      <w:tr w:rsidR="00B17C88" w:rsidRPr="00474642" w14:paraId="1EB683C0" w14:textId="77777777" w:rsidTr="00474642">
        <w:trPr>
          <w:trHeight w:val="567"/>
        </w:trPr>
        <w:tc>
          <w:tcPr>
            <w:tcW w:w="1838" w:type="dxa"/>
          </w:tcPr>
          <w:p w14:paraId="63F9A2D5" w14:textId="77777777" w:rsidR="00B17C88" w:rsidRPr="00474642" w:rsidRDefault="00B17C88" w:rsidP="00B17C88">
            <w:pPr>
              <w:jc w:val="center"/>
              <w:rPr>
                <w:rFonts w:eastAsia="Calibri" w:cs="Arial"/>
                <w:sz w:val="24"/>
                <w:lang w:val="de-DE"/>
              </w:rPr>
            </w:pPr>
            <w:r w:rsidRPr="00474642">
              <w:rPr>
                <w:rFonts w:eastAsia="Calibri" w:cs="Arial"/>
                <w:b/>
                <w:sz w:val="24"/>
                <w:lang w:val="de-DE"/>
              </w:rPr>
              <w:t>UV 3</w:t>
            </w:r>
          </w:p>
        </w:tc>
        <w:tc>
          <w:tcPr>
            <w:tcW w:w="8647" w:type="dxa"/>
          </w:tcPr>
          <w:p w14:paraId="7AE8A9A1" w14:textId="77777777" w:rsidR="00B17C88" w:rsidRPr="00474642" w:rsidRDefault="00B17C88" w:rsidP="00B17C88">
            <w:pPr>
              <w:jc w:val="left"/>
              <w:rPr>
                <w:rFonts w:eastAsia="Calibri" w:cs="Arial"/>
                <w:b/>
                <w:sz w:val="22"/>
                <w:lang w:val="de-DE"/>
              </w:rPr>
            </w:pPr>
            <w:r w:rsidRPr="00474642">
              <w:rPr>
                <w:rFonts w:eastAsia="Calibri" w:cs="Arial"/>
                <w:b/>
                <w:i/>
                <w:iCs/>
                <w:sz w:val="22"/>
                <w:szCs w:val="24"/>
                <w:lang w:val="de-DE"/>
              </w:rPr>
              <w:t xml:space="preserve">„Den Anforderungen eines Turniers gewachsen sein“ </w:t>
            </w:r>
            <w:r w:rsidRPr="00474642">
              <w:rPr>
                <w:rFonts w:eastAsia="Calibri" w:cs="Arial"/>
                <w:iCs/>
                <w:sz w:val="22"/>
                <w:szCs w:val="24"/>
                <w:lang w:val="de-DE"/>
              </w:rPr>
              <w:t>– Spielsituationen im Tischtenns wahrnehmen und technisch-koordinativ und taktisch-kognitiv angemessen handeln</w:t>
            </w:r>
          </w:p>
        </w:tc>
        <w:tc>
          <w:tcPr>
            <w:tcW w:w="2126" w:type="dxa"/>
          </w:tcPr>
          <w:p w14:paraId="4AC0870A"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7.4</w:t>
            </w:r>
          </w:p>
        </w:tc>
        <w:tc>
          <w:tcPr>
            <w:tcW w:w="1381" w:type="dxa"/>
          </w:tcPr>
          <w:p w14:paraId="570966B8"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12</w:t>
            </w:r>
          </w:p>
        </w:tc>
      </w:tr>
      <w:tr w:rsidR="00B17C88" w:rsidRPr="00474642" w14:paraId="58ABACB2" w14:textId="77777777" w:rsidTr="00474642">
        <w:trPr>
          <w:trHeight w:val="567"/>
        </w:trPr>
        <w:tc>
          <w:tcPr>
            <w:tcW w:w="1838" w:type="dxa"/>
          </w:tcPr>
          <w:p w14:paraId="5AE92D99" w14:textId="77777777" w:rsidR="00B17C88" w:rsidRPr="00474642" w:rsidRDefault="00B17C88" w:rsidP="00B17C88">
            <w:pPr>
              <w:jc w:val="center"/>
              <w:rPr>
                <w:rFonts w:eastAsia="Calibri" w:cs="Arial"/>
                <w:sz w:val="24"/>
                <w:lang w:val="de-DE"/>
              </w:rPr>
            </w:pPr>
            <w:r w:rsidRPr="00474642">
              <w:rPr>
                <w:rFonts w:eastAsia="Calibri" w:cs="Arial"/>
                <w:b/>
                <w:sz w:val="24"/>
                <w:lang w:val="de-DE"/>
              </w:rPr>
              <w:t>UV 4</w:t>
            </w:r>
          </w:p>
        </w:tc>
        <w:tc>
          <w:tcPr>
            <w:tcW w:w="8647" w:type="dxa"/>
          </w:tcPr>
          <w:p w14:paraId="3E87200C" w14:textId="77777777" w:rsidR="00B17C88" w:rsidRPr="00474642" w:rsidRDefault="00B17C88" w:rsidP="00B17C88">
            <w:pPr>
              <w:jc w:val="left"/>
              <w:rPr>
                <w:rFonts w:eastAsia="Calibri" w:cs="Arial"/>
                <w:b/>
                <w:sz w:val="22"/>
                <w:lang w:val="de-DE"/>
              </w:rPr>
            </w:pPr>
            <w:r w:rsidRPr="00474642">
              <w:rPr>
                <w:rFonts w:eastAsia="Calibri" w:cs="Arial"/>
                <w:b/>
                <w:i/>
                <w:iCs/>
                <w:sz w:val="22"/>
                <w:szCs w:val="24"/>
                <w:lang w:val="de-DE"/>
              </w:rPr>
              <w:t xml:space="preserve">„Glück - Strategie - Geschicklichkeit“ </w:t>
            </w:r>
            <w:r w:rsidRPr="00474642">
              <w:rPr>
                <w:rFonts w:eastAsia="Calibri" w:cs="Arial"/>
                <w:iCs/>
                <w:sz w:val="22"/>
                <w:szCs w:val="24"/>
                <w:lang w:val="de-DE"/>
              </w:rPr>
              <w:t>–Spiele mit unterschiedlichen Strukturmerkmalen beim Spielen erleben, gezielt variieren und auf ihre Wirkung hin reflektieren</w:t>
            </w:r>
          </w:p>
        </w:tc>
        <w:tc>
          <w:tcPr>
            <w:tcW w:w="2126" w:type="dxa"/>
          </w:tcPr>
          <w:p w14:paraId="60E5418D"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2.5</w:t>
            </w:r>
          </w:p>
        </w:tc>
        <w:tc>
          <w:tcPr>
            <w:tcW w:w="1381" w:type="dxa"/>
          </w:tcPr>
          <w:p w14:paraId="5610AC37"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12</w:t>
            </w:r>
          </w:p>
        </w:tc>
      </w:tr>
      <w:tr w:rsidR="00B17C88" w:rsidRPr="00474642" w14:paraId="241CCB5C" w14:textId="77777777" w:rsidTr="00474642">
        <w:trPr>
          <w:trHeight w:val="567"/>
        </w:trPr>
        <w:tc>
          <w:tcPr>
            <w:tcW w:w="1838" w:type="dxa"/>
          </w:tcPr>
          <w:p w14:paraId="4D0D0606" w14:textId="77777777" w:rsidR="00B17C88" w:rsidRPr="00474642" w:rsidRDefault="00B17C88" w:rsidP="00B17C88">
            <w:pPr>
              <w:jc w:val="center"/>
              <w:rPr>
                <w:rFonts w:eastAsia="Calibri" w:cs="Arial"/>
                <w:sz w:val="24"/>
                <w:lang w:val="de-DE"/>
              </w:rPr>
            </w:pPr>
            <w:r w:rsidRPr="00474642">
              <w:rPr>
                <w:rFonts w:eastAsia="Calibri" w:cs="Arial"/>
                <w:b/>
                <w:sz w:val="24"/>
                <w:lang w:val="de-DE"/>
              </w:rPr>
              <w:t>UV 5</w:t>
            </w:r>
          </w:p>
        </w:tc>
        <w:tc>
          <w:tcPr>
            <w:tcW w:w="8647" w:type="dxa"/>
          </w:tcPr>
          <w:p w14:paraId="07ACFA76" w14:textId="491D3C09" w:rsidR="00B17C88" w:rsidRPr="00474642" w:rsidRDefault="00B17C88" w:rsidP="00B17C88">
            <w:pPr>
              <w:jc w:val="left"/>
              <w:rPr>
                <w:rFonts w:eastAsia="Calibri" w:cs="Arial"/>
                <w:b/>
                <w:sz w:val="22"/>
                <w:lang w:val="de-DE"/>
              </w:rPr>
            </w:pPr>
            <w:r w:rsidRPr="00474642">
              <w:rPr>
                <w:rFonts w:eastAsia="Times New Roman" w:cs="Arial"/>
                <w:b/>
                <w:iCs/>
                <w:sz w:val="22"/>
                <w:szCs w:val="24"/>
                <w:lang w:val="de-DE" w:eastAsia="de-DE"/>
              </w:rPr>
              <w:t>„</w:t>
            </w:r>
            <w:r w:rsidRPr="00474642">
              <w:rPr>
                <w:rFonts w:eastAsia="Times New Roman" w:cs="Arial"/>
                <w:b/>
                <w:i/>
                <w:iCs/>
                <w:sz w:val="22"/>
                <w:szCs w:val="24"/>
                <w:lang w:val="de-DE" w:eastAsia="de-DE"/>
              </w:rPr>
              <w:t>Gentlemanjonglage – mehr als eine Kaskade</w:t>
            </w:r>
            <w:r w:rsidRPr="00474642">
              <w:rPr>
                <w:rFonts w:eastAsia="Times New Roman" w:cs="Arial"/>
                <w:b/>
                <w:iCs/>
                <w:sz w:val="22"/>
                <w:szCs w:val="24"/>
                <w:lang w:val="de-DE" w:eastAsia="de-DE"/>
              </w:rPr>
              <w:t xml:space="preserve">“ </w:t>
            </w:r>
            <w:r w:rsidRPr="00474642">
              <w:rPr>
                <w:rFonts w:eastAsia="Times New Roman" w:cs="Arial"/>
                <w:iCs/>
                <w:sz w:val="22"/>
                <w:szCs w:val="24"/>
                <w:lang w:val="de-DE" w:eastAsia="de-DE"/>
              </w:rPr>
              <w:t>– mit selbst gewählten Alltagsgegenständen jonglieren und balancieren und dabei einen Text oder eine Musik interpretieren</w:t>
            </w:r>
            <w:r w:rsidR="007F2AE1">
              <w:rPr>
                <w:rFonts w:eastAsia="Times New Roman" w:cs="Arial"/>
                <w:b/>
                <w:iCs/>
                <w:sz w:val="22"/>
                <w:szCs w:val="24"/>
                <w:lang w:val="de-DE" w:eastAsia="de-DE"/>
              </w:rPr>
              <w:t xml:space="preserve"> </w:t>
            </w:r>
          </w:p>
        </w:tc>
        <w:tc>
          <w:tcPr>
            <w:tcW w:w="2126" w:type="dxa"/>
          </w:tcPr>
          <w:p w14:paraId="12113206"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6.3</w:t>
            </w:r>
          </w:p>
        </w:tc>
        <w:tc>
          <w:tcPr>
            <w:tcW w:w="1381" w:type="dxa"/>
          </w:tcPr>
          <w:p w14:paraId="38B8C9A7"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10</w:t>
            </w:r>
          </w:p>
        </w:tc>
      </w:tr>
      <w:tr w:rsidR="00B17C88" w:rsidRPr="00474642" w14:paraId="519D8FE1" w14:textId="77777777" w:rsidTr="00474642">
        <w:trPr>
          <w:trHeight w:val="567"/>
        </w:trPr>
        <w:tc>
          <w:tcPr>
            <w:tcW w:w="1838" w:type="dxa"/>
          </w:tcPr>
          <w:p w14:paraId="7FB24B08" w14:textId="77777777" w:rsidR="00B17C88" w:rsidRPr="00474642" w:rsidRDefault="00B17C88" w:rsidP="00B17C88">
            <w:pPr>
              <w:jc w:val="center"/>
              <w:rPr>
                <w:rFonts w:eastAsia="Calibri" w:cs="Arial"/>
                <w:sz w:val="24"/>
                <w:lang w:val="de-DE"/>
              </w:rPr>
            </w:pPr>
            <w:r w:rsidRPr="00474642">
              <w:rPr>
                <w:rFonts w:eastAsia="Calibri" w:cs="Arial"/>
                <w:b/>
                <w:sz w:val="24"/>
                <w:lang w:val="de-DE"/>
              </w:rPr>
              <w:t>UV 6</w:t>
            </w:r>
          </w:p>
        </w:tc>
        <w:tc>
          <w:tcPr>
            <w:tcW w:w="8647" w:type="dxa"/>
          </w:tcPr>
          <w:p w14:paraId="75F55E1A" w14:textId="77777777" w:rsidR="00B17C88" w:rsidRPr="00474642" w:rsidRDefault="00B17C88" w:rsidP="00B17C88">
            <w:pPr>
              <w:jc w:val="left"/>
              <w:rPr>
                <w:rFonts w:eastAsia="Calibri" w:cs="Arial"/>
                <w:b/>
                <w:sz w:val="22"/>
                <w:lang w:val="de-DE"/>
              </w:rPr>
            </w:pPr>
            <w:r w:rsidRPr="00474642">
              <w:rPr>
                <w:rFonts w:eastAsia="Times New Roman" w:cs="Arial"/>
                <w:b/>
                <w:iCs/>
                <w:sz w:val="22"/>
                <w:szCs w:val="24"/>
                <w:lang w:val="de-DE" w:eastAsia="de-DE"/>
              </w:rPr>
              <w:t>„</w:t>
            </w:r>
            <w:r w:rsidRPr="00474642">
              <w:rPr>
                <w:rFonts w:eastAsia="Times New Roman" w:cs="Arial"/>
                <w:b/>
                <w:i/>
                <w:iCs/>
                <w:sz w:val="22"/>
                <w:szCs w:val="24"/>
                <w:lang w:val="de-DE" w:eastAsia="de-DE"/>
              </w:rPr>
              <w:t>Ich will besser werden!</w:t>
            </w:r>
            <w:r w:rsidRPr="00474642">
              <w:rPr>
                <w:rFonts w:eastAsia="Times New Roman" w:cs="Arial"/>
                <w:b/>
                <w:iCs/>
                <w:sz w:val="22"/>
                <w:szCs w:val="24"/>
                <w:lang w:val="de-DE" w:eastAsia="de-DE"/>
              </w:rPr>
              <w:t xml:space="preserve">“ </w:t>
            </w:r>
            <w:r w:rsidRPr="00474642">
              <w:rPr>
                <w:rFonts w:eastAsia="Times New Roman" w:cs="Arial"/>
                <w:iCs/>
                <w:sz w:val="22"/>
                <w:lang w:val="de-DE" w:eastAsia="de-DE"/>
              </w:rPr>
              <w:t>– Die eigene Schwimmtechnik (im Kraul-, Brust-, Rücken- oder Delphinschwimmen) mit Start und Wende optimieren</w:t>
            </w:r>
          </w:p>
        </w:tc>
        <w:tc>
          <w:tcPr>
            <w:tcW w:w="2126" w:type="dxa"/>
          </w:tcPr>
          <w:p w14:paraId="6127F05F"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4.4</w:t>
            </w:r>
          </w:p>
        </w:tc>
        <w:tc>
          <w:tcPr>
            <w:tcW w:w="1381" w:type="dxa"/>
          </w:tcPr>
          <w:p w14:paraId="543D6020"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10</w:t>
            </w:r>
          </w:p>
        </w:tc>
      </w:tr>
      <w:tr w:rsidR="00B17C88" w:rsidRPr="00474642" w14:paraId="579F1C0A" w14:textId="77777777" w:rsidTr="00474642">
        <w:trPr>
          <w:trHeight w:val="415"/>
        </w:trPr>
        <w:tc>
          <w:tcPr>
            <w:tcW w:w="1838" w:type="dxa"/>
          </w:tcPr>
          <w:p w14:paraId="24A585EE" w14:textId="77777777" w:rsidR="00B17C88" w:rsidRPr="00474642" w:rsidRDefault="00B17C88" w:rsidP="00B17C88">
            <w:pPr>
              <w:jc w:val="center"/>
              <w:rPr>
                <w:rFonts w:eastAsia="Calibri" w:cs="Arial"/>
                <w:sz w:val="24"/>
                <w:lang w:val="de-DE"/>
              </w:rPr>
            </w:pPr>
            <w:r w:rsidRPr="00474642">
              <w:rPr>
                <w:rFonts w:eastAsia="Calibri" w:cs="Arial"/>
                <w:b/>
                <w:sz w:val="24"/>
                <w:lang w:val="de-DE"/>
              </w:rPr>
              <w:t>UV 7</w:t>
            </w:r>
          </w:p>
        </w:tc>
        <w:tc>
          <w:tcPr>
            <w:tcW w:w="8647" w:type="dxa"/>
          </w:tcPr>
          <w:p w14:paraId="7D0FB11B" w14:textId="77777777" w:rsidR="00B17C88" w:rsidRPr="00474642" w:rsidRDefault="00B17C88" w:rsidP="00B17C88">
            <w:pPr>
              <w:jc w:val="left"/>
              <w:rPr>
                <w:rFonts w:eastAsia="Calibri" w:cs="Arial"/>
                <w:b/>
                <w:sz w:val="22"/>
                <w:lang w:val="de-DE"/>
              </w:rPr>
            </w:pPr>
            <w:r w:rsidRPr="00474642">
              <w:rPr>
                <w:rFonts w:eastAsia="Times New Roman" w:cs="Arial"/>
                <w:b/>
                <w:iCs/>
                <w:sz w:val="22"/>
                <w:szCs w:val="24"/>
                <w:lang w:val="de-DE" w:eastAsia="de-DE"/>
              </w:rPr>
              <w:t>„</w:t>
            </w:r>
            <w:r w:rsidRPr="00474642">
              <w:rPr>
                <w:rFonts w:eastAsia="Times New Roman" w:cs="Arial"/>
                <w:b/>
                <w:i/>
                <w:iCs/>
                <w:sz w:val="22"/>
                <w:szCs w:val="24"/>
                <w:lang w:val="de-DE" w:eastAsia="de-DE"/>
              </w:rPr>
              <w:t>Abtauchen!</w:t>
            </w:r>
            <w:r w:rsidRPr="00474642">
              <w:rPr>
                <w:rFonts w:eastAsia="Times New Roman" w:cs="Arial"/>
                <w:b/>
                <w:iCs/>
                <w:sz w:val="22"/>
                <w:szCs w:val="24"/>
                <w:lang w:val="de-DE" w:eastAsia="de-DE"/>
              </w:rPr>
              <w:t xml:space="preserve">“ </w:t>
            </w:r>
            <w:r w:rsidRPr="00474642">
              <w:rPr>
                <w:rFonts w:eastAsia="Times New Roman" w:cs="Arial"/>
                <w:iCs/>
                <w:sz w:val="22"/>
                <w:lang w:val="de-DE" w:eastAsia="de-DE"/>
              </w:rPr>
              <w:t>– Sich unter Wasser orientieren und zunehmend sicher bewegen</w:t>
            </w:r>
          </w:p>
        </w:tc>
        <w:tc>
          <w:tcPr>
            <w:tcW w:w="2126" w:type="dxa"/>
          </w:tcPr>
          <w:p w14:paraId="5E0A5B1B"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4.5</w:t>
            </w:r>
          </w:p>
        </w:tc>
        <w:tc>
          <w:tcPr>
            <w:tcW w:w="1381" w:type="dxa"/>
          </w:tcPr>
          <w:p w14:paraId="4E561637"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6</w:t>
            </w:r>
          </w:p>
        </w:tc>
      </w:tr>
      <w:tr w:rsidR="00B17C88" w:rsidRPr="00474642" w14:paraId="6F8D11A7" w14:textId="77777777" w:rsidTr="00474642">
        <w:trPr>
          <w:trHeight w:val="421"/>
        </w:trPr>
        <w:tc>
          <w:tcPr>
            <w:tcW w:w="1838" w:type="dxa"/>
          </w:tcPr>
          <w:p w14:paraId="0E03803B" w14:textId="77777777" w:rsidR="00B17C88" w:rsidRPr="00474642" w:rsidRDefault="00B17C88" w:rsidP="00B17C88">
            <w:pPr>
              <w:jc w:val="center"/>
              <w:rPr>
                <w:rFonts w:eastAsia="Calibri" w:cs="Arial"/>
                <w:sz w:val="24"/>
                <w:lang w:val="de-DE"/>
              </w:rPr>
            </w:pPr>
            <w:r w:rsidRPr="00474642">
              <w:rPr>
                <w:rFonts w:eastAsia="Calibri" w:cs="Arial"/>
                <w:b/>
                <w:sz w:val="24"/>
                <w:lang w:val="de-DE"/>
              </w:rPr>
              <w:t>UV 8</w:t>
            </w:r>
          </w:p>
        </w:tc>
        <w:tc>
          <w:tcPr>
            <w:tcW w:w="8647" w:type="dxa"/>
          </w:tcPr>
          <w:p w14:paraId="375B0DAF" w14:textId="77777777" w:rsidR="00B17C88" w:rsidRPr="00474642" w:rsidRDefault="00B17C88" w:rsidP="00B17C88">
            <w:pPr>
              <w:jc w:val="left"/>
              <w:rPr>
                <w:rFonts w:eastAsia="Calibri" w:cs="Arial"/>
                <w:b/>
                <w:i/>
                <w:iCs/>
                <w:sz w:val="22"/>
                <w:szCs w:val="24"/>
                <w:lang w:val="de-DE"/>
              </w:rPr>
            </w:pPr>
            <w:r w:rsidRPr="00474642">
              <w:rPr>
                <w:rFonts w:eastAsia="Times New Roman" w:cs="Arial"/>
                <w:b/>
                <w:iCs/>
                <w:sz w:val="22"/>
                <w:szCs w:val="24"/>
                <w:lang w:val="de-DE" w:eastAsia="de-DE"/>
              </w:rPr>
              <w:t>„</w:t>
            </w:r>
            <w:r w:rsidRPr="00474642">
              <w:rPr>
                <w:rFonts w:eastAsia="Times New Roman" w:cs="Arial"/>
                <w:b/>
                <w:i/>
                <w:iCs/>
                <w:sz w:val="22"/>
                <w:szCs w:val="24"/>
                <w:lang w:val="de-DE" w:eastAsia="de-DE"/>
              </w:rPr>
              <w:t>Hiiilfe!</w:t>
            </w:r>
            <w:r w:rsidRPr="00474642">
              <w:rPr>
                <w:rFonts w:eastAsia="Times New Roman" w:cs="Arial"/>
                <w:b/>
                <w:iCs/>
                <w:sz w:val="22"/>
                <w:szCs w:val="24"/>
                <w:lang w:val="de-DE" w:eastAsia="de-DE"/>
              </w:rPr>
              <w:t xml:space="preserve">“ </w:t>
            </w:r>
            <w:r w:rsidRPr="00474642">
              <w:rPr>
                <w:rFonts w:eastAsia="Times New Roman" w:cs="Arial"/>
                <w:iCs/>
                <w:sz w:val="22"/>
                <w:lang w:val="de-DE" w:eastAsia="de-DE"/>
              </w:rPr>
              <w:t>– Gefahren im Wasser sicher begegnen und sich selbst und andere retten</w:t>
            </w:r>
          </w:p>
        </w:tc>
        <w:tc>
          <w:tcPr>
            <w:tcW w:w="2126" w:type="dxa"/>
          </w:tcPr>
          <w:p w14:paraId="3B28B988"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4.6</w:t>
            </w:r>
          </w:p>
        </w:tc>
        <w:tc>
          <w:tcPr>
            <w:tcW w:w="1381" w:type="dxa"/>
          </w:tcPr>
          <w:p w14:paraId="246270C6"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6</w:t>
            </w:r>
          </w:p>
        </w:tc>
      </w:tr>
      <w:tr w:rsidR="00B17C88" w:rsidRPr="00474642" w14:paraId="16EF867C" w14:textId="77777777" w:rsidTr="00474642">
        <w:trPr>
          <w:trHeight w:val="713"/>
        </w:trPr>
        <w:tc>
          <w:tcPr>
            <w:tcW w:w="1838" w:type="dxa"/>
          </w:tcPr>
          <w:p w14:paraId="11EB1694" w14:textId="77777777" w:rsidR="00B17C88" w:rsidRPr="00474642" w:rsidRDefault="00B17C88" w:rsidP="00B17C88">
            <w:pPr>
              <w:jc w:val="center"/>
              <w:rPr>
                <w:rFonts w:eastAsia="Calibri" w:cs="Arial"/>
                <w:sz w:val="24"/>
                <w:lang w:val="de-DE"/>
              </w:rPr>
            </w:pPr>
            <w:r w:rsidRPr="00474642">
              <w:rPr>
                <w:rFonts w:eastAsia="Calibri" w:cs="Arial"/>
                <w:b/>
                <w:sz w:val="24"/>
                <w:lang w:val="de-DE"/>
              </w:rPr>
              <w:t>UV 9</w:t>
            </w:r>
          </w:p>
        </w:tc>
        <w:tc>
          <w:tcPr>
            <w:tcW w:w="8647" w:type="dxa"/>
          </w:tcPr>
          <w:p w14:paraId="02CDD641" w14:textId="77777777" w:rsidR="00B17C88" w:rsidRPr="00474642" w:rsidRDefault="00B17C88" w:rsidP="00B17C88">
            <w:pPr>
              <w:jc w:val="left"/>
              <w:rPr>
                <w:rFonts w:eastAsia="Calibri" w:cs="Arial"/>
                <w:b/>
                <w:i/>
                <w:iCs/>
                <w:sz w:val="22"/>
                <w:szCs w:val="24"/>
                <w:lang w:val="de-DE"/>
              </w:rPr>
            </w:pPr>
            <w:r w:rsidRPr="00474642">
              <w:rPr>
                <w:rFonts w:eastAsia="Times New Roman" w:cs="Arial"/>
                <w:b/>
                <w:iCs/>
                <w:sz w:val="22"/>
                <w:szCs w:val="24"/>
                <w:lang w:val="de-DE" w:eastAsia="de-DE"/>
              </w:rPr>
              <w:t>„</w:t>
            </w:r>
            <w:r w:rsidRPr="00474642">
              <w:rPr>
                <w:rFonts w:eastAsia="Times New Roman" w:cs="Arial"/>
                <w:b/>
                <w:i/>
                <w:iCs/>
                <w:sz w:val="22"/>
                <w:szCs w:val="24"/>
                <w:lang w:val="de-DE" w:eastAsia="de-DE"/>
              </w:rPr>
              <w:t>Unsere Wasser-Show</w:t>
            </w:r>
            <w:r w:rsidRPr="00474642">
              <w:rPr>
                <w:rFonts w:eastAsia="Times New Roman" w:cs="Arial"/>
                <w:b/>
                <w:iCs/>
                <w:sz w:val="22"/>
                <w:szCs w:val="24"/>
                <w:lang w:val="de-DE" w:eastAsia="de-DE"/>
              </w:rPr>
              <w:t xml:space="preserve">“ </w:t>
            </w:r>
            <w:r w:rsidRPr="00474642">
              <w:rPr>
                <w:rFonts w:eastAsia="Times New Roman" w:cs="Arial"/>
                <w:iCs/>
                <w:sz w:val="22"/>
                <w:lang w:val="de-DE" w:eastAsia="de-DE"/>
              </w:rPr>
              <w:t>– Erarbeiten unterschiedlicher Gruppengestaltungen im, auf und über Wasser</w:t>
            </w:r>
          </w:p>
        </w:tc>
        <w:tc>
          <w:tcPr>
            <w:tcW w:w="2126" w:type="dxa"/>
          </w:tcPr>
          <w:p w14:paraId="2DA12EB7"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4.7</w:t>
            </w:r>
          </w:p>
        </w:tc>
        <w:tc>
          <w:tcPr>
            <w:tcW w:w="1381" w:type="dxa"/>
          </w:tcPr>
          <w:p w14:paraId="1B89F7AE"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8</w:t>
            </w:r>
          </w:p>
        </w:tc>
      </w:tr>
      <w:tr w:rsidR="00B17C88" w:rsidRPr="00474642" w14:paraId="59CE48B7" w14:textId="77777777" w:rsidTr="00474642">
        <w:trPr>
          <w:trHeight w:val="680"/>
        </w:trPr>
        <w:tc>
          <w:tcPr>
            <w:tcW w:w="1838" w:type="dxa"/>
          </w:tcPr>
          <w:p w14:paraId="7E070654" w14:textId="77777777" w:rsidR="00B17C88" w:rsidRPr="00474642" w:rsidRDefault="00B17C88" w:rsidP="00B17C88">
            <w:pPr>
              <w:jc w:val="center"/>
              <w:rPr>
                <w:rFonts w:eastAsia="Calibri" w:cs="Arial"/>
                <w:sz w:val="24"/>
                <w:lang w:val="de-DE"/>
              </w:rPr>
            </w:pPr>
            <w:r w:rsidRPr="00474642">
              <w:rPr>
                <w:rFonts w:eastAsia="Calibri" w:cs="Arial"/>
                <w:b/>
                <w:sz w:val="24"/>
                <w:lang w:val="de-DE"/>
              </w:rPr>
              <w:t>UV 10</w:t>
            </w:r>
          </w:p>
        </w:tc>
        <w:tc>
          <w:tcPr>
            <w:tcW w:w="8647" w:type="dxa"/>
          </w:tcPr>
          <w:p w14:paraId="6E8AC910" w14:textId="77777777" w:rsidR="00B17C88" w:rsidRPr="00474642" w:rsidRDefault="00B17C88" w:rsidP="00B17C88">
            <w:pPr>
              <w:jc w:val="left"/>
              <w:rPr>
                <w:rFonts w:eastAsia="Calibri" w:cs="Arial"/>
                <w:b/>
                <w:sz w:val="22"/>
                <w:lang w:val="de-DE"/>
              </w:rPr>
            </w:pPr>
            <w:r w:rsidRPr="00474642">
              <w:rPr>
                <w:rFonts w:eastAsia="Calibri" w:cs="Arial"/>
                <w:b/>
                <w:i/>
                <w:iCs/>
                <w:sz w:val="22"/>
                <w:szCs w:val="24"/>
                <w:lang w:val="de-DE"/>
              </w:rPr>
              <w:t xml:space="preserve">„Spielend lernen“ </w:t>
            </w:r>
            <w:r w:rsidRPr="00474642">
              <w:rPr>
                <w:rFonts w:eastAsia="Calibri" w:cs="Arial"/>
                <w:iCs/>
                <w:sz w:val="22"/>
                <w:szCs w:val="24"/>
                <w:lang w:val="de-DE"/>
              </w:rPr>
              <w:t>– Spiele mit konditionellen, koordinativen und kognitiven Anforderungen spielen, variieren und eigenständig weiterentwickeln</w:t>
            </w:r>
          </w:p>
        </w:tc>
        <w:tc>
          <w:tcPr>
            <w:tcW w:w="2126" w:type="dxa"/>
          </w:tcPr>
          <w:p w14:paraId="5D505117"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2.6</w:t>
            </w:r>
          </w:p>
        </w:tc>
        <w:tc>
          <w:tcPr>
            <w:tcW w:w="1381" w:type="dxa"/>
          </w:tcPr>
          <w:p w14:paraId="6D43B6F2"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10</w:t>
            </w:r>
          </w:p>
        </w:tc>
      </w:tr>
      <w:tr w:rsidR="00B17C88" w:rsidRPr="00474642" w14:paraId="0077195F" w14:textId="77777777" w:rsidTr="00474642">
        <w:trPr>
          <w:trHeight w:val="685"/>
        </w:trPr>
        <w:tc>
          <w:tcPr>
            <w:tcW w:w="1838" w:type="dxa"/>
          </w:tcPr>
          <w:p w14:paraId="59C87669" w14:textId="77777777" w:rsidR="00B17C88" w:rsidRPr="00474642" w:rsidRDefault="00B17C88" w:rsidP="00B17C88">
            <w:pPr>
              <w:jc w:val="center"/>
              <w:rPr>
                <w:rFonts w:eastAsia="Calibri" w:cs="Arial"/>
                <w:sz w:val="24"/>
                <w:lang w:val="de-DE"/>
              </w:rPr>
            </w:pPr>
            <w:r w:rsidRPr="00474642">
              <w:rPr>
                <w:rFonts w:eastAsia="Calibri" w:cs="Arial"/>
                <w:b/>
                <w:sz w:val="24"/>
                <w:lang w:val="de-DE"/>
              </w:rPr>
              <w:t>UV 11</w:t>
            </w:r>
          </w:p>
        </w:tc>
        <w:tc>
          <w:tcPr>
            <w:tcW w:w="8647" w:type="dxa"/>
          </w:tcPr>
          <w:p w14:paraId="7A73837E" w14:textId="77777777" w:rsidR="00B17C88" w:rsidRPr="00474642" w:rsidRDefault="00B17C88" w:rsidP="00B17C88">
            <w:pPr>
              <w:jc w:val="left"/>
              <w:rPr>
                <w:rFonts w:eastAsia="Times New Roman" w:cs="Arial"/>
                <w:b/>
                <w:iCs/>
                <w:sz w:val="22"/>
                <w:szCs w:val="24"/>
                <w:lang w:val="de-DE" w:eastAsia="de-DE"/>
              </w:rPr>
            </w:pPr>
            <w:r w:rsidRPr="00474642">
              <w:rPr>
                <w:rFonts w:eastAsia="Calibri" w:cs="Arial"/>
                <w:b/>
                <w:iCs/>
                <w:sz w:val="22"/>
                <w:szCs w:val="24"/>
                <w:lang w:val="de-DE"/>
              </w:rPr>
              <w:t xml:space="preserve">„Einer wird gewinnen“ </w:t>
            </w:r>
            <w:r w:rsidRPr="00474642">
              <w:rPr>
                <w:rFonts w:eastAsia="Calibri" w:cs="Arial"/>
                <w:iCs/>
                <w:sz w:val="22"/>
                <w:szCs w:val="24"/>
                <w:lang w:val="de-DE"/>
              </w:rPr>
              <w:t>– mit unterschiedlichen Partner*innen fair und regelkonform zweikämpfen</w:t>
            </w:r>
          </w:p>
        </w:tc>
        <w:tc>
          <w:tcPr>
            <w:tcW w:w="2126" w:type="dxa"/>
          </w:tcPr>
          <w:p w14:paraId="3C886173"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9.2</w:t>
            </w:r>
          </w:p>
        </w:tc>
        <w:tc>
          <w:tcPr>
            <w:tcW w:w="1381" w:type="dxa"/>
          </w:tcPr>
          <w:p w14:paraId="570F492D"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8</w:t>
            </w:r>
          </w:p>
        </w:tc>
      </w:tr>
      <w:tr w:rsidR="00B17C88" w:rsidRPr="00474642" w14:paraId="35AD9960" w14:textId="77777777" w:rsidTr="00474642">
        <w:trPr>
          <w:trHeight w:val="680"/>
        </w:trPr>
        <w:tc>
          <w:tcPr>
            <w:tcW w:w="1838" w:type="dxa"/>
          </w:tcPr>
          <w:p w14:paraId="7414F2B4" w14:textId="77777777" w:rsidR="00B17C88" w:rsidRPr="00474642" w:rsidRDefault="00B17C88" w:rsidP="00B17C88">
            <w:pPr>
              <w:jc w:val="center"/>
              <w:rPr>
                <w:rFonts w:eastAsia="Calibri" w:cs="Arial"/>
                <w:sz w:val="24"/>
                <w:lang w:val="de-DE"/>
              </w:rPr>
            </w:pPr>
            <w:r w:rsidRPr="00474642">
              <w:rPr>
                <w:rFonts w:eastAsia="Calibri" w:cs="Arial"/>
                <w:b/>
                <w:sz w:val="24"/>
                <w:lang w:val="de-DE"/>
              </w:rPr>
              <w:t>UV 12</w:t>
            </w:r>
          </w:p>
        </w:tc>
        <w:tc>
          <w:tcPr>
            <w:tcW w:w="8647" w:type="dxa"/>
          </w:tcPr>
          <w:p w14:paraId="62AFCF23" w14:textId="77777777" w:rsidR="00B17C88" w:rsidRPr="00474642" w:rsidRDefault="00B17C88" w:rsidP="00B17C88">
            <w:pPr>
              <w:jc w:val="left"/>
              <w:rPr>
                <w:rFonts w:eastAsia="Calibri" w:cs="Arial"/>
                <w:b/>
                <w:sz w:val="22"/>
                <w:lang w:val="de-DE"/>
              </w:rPr>
            </w:pPr>
            <w:r w:rsidRPr="00474642">
              <w:rPr>
                <w:rFonts w:eastAsia="Calibri" w:cs="Arial"/>
                <w:b/>
                <w:i/>
                <w:iCs/>
                <w:sz w:val="22"/>
                <w:szCs w:val="24"/>
                <w:lang w:val="de-DE"/>
              </w:rPr>
              <w:t>„Gegeneinander spielen und gewinnen wollen“</w:t>
            </w:r>
            <w:r w:rsidRPr="00474642">
              <w:rPr>
                <w:rFonts w:eastAsia="Calibri" w:cs="Arial"/>
                <w:iCs/>
                <w:sz w:val="22"/>
                <w:szCs w:val="24"/>
                <w:lang w:val="de-DE"/>
              </w:rPr>
              <w:t xml:space="preserve"> – im Basketballspiel 3:3 regelkonform sowie individual-, gruppen- und mannschaftstaktisch in einfachen Systemen angemessen spielen</w:t>
            </w:r>
          </w:p>
        </w:tc>
        <w:tc>
          <w:tcPr>
            <w:tcW w:w="2126" w:type="dxa"/>
          </w:tcPr>
          <w:p w14:paraId="0DAA5EBD"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7.5</w:t>
            </w:r>
          </w:p>
        </w:tc>
        <w:tc>
          <w:tcPr>
            <w:tcW w:w="1381" w:type="dxa"/>
          </w:tcPr>
          <w:p w14:paraId="5C013726" w14:textId="77777777" w:rsidR="00B17C88" w:rsidRPr="00474642" w:rsidRDefault="00B17C88" w:rsidP="00B17C88">
            <w:pPr>
              <w:jc w:val="center"/>
              <w:rPr>
                <w:rFonts w:eastAsia="Calibri" w:cs="Arial"/>
                <w:b/>
                <w:sz w:val="24"/>
                <w:lang w:val="de-DE"/>
              </w:rPr>
            </w:pPr>
            <w:r w:rsidRPr="00474642">
              <w:rPr>
                <w:rFonts w:eastAsia="Calibri" w:cs="Arial"/>
                <w:b/>
                <w:sz w:val="24"/>
                <w:lang w:val="de-DE"/>
              </w:rPr>
              <w:t>12</w:t>
            </w:r>
          </w:p>
        </w:tc>
      </w:tr>
      <w:tr w:rsidR="00B17C88" w:rsidRPr="00474642" w14:paraId="0C4E8321" w14:textId="77777777" w:rsidTr="00B17C88">
        <w:trPr>
          <w:trHeight w:val="680"/>
        </w:trPr>
        <w:tc>
          <w:tcPr>
            <w:tcW w:w="13992" w:type="dxa"/>
            <w:gridSpan w:val="4"/>
            <w:tcBorders>
              <w:top w:val="single" w:sz="12" w:space="0" w:color="auto"/>
              <w:left w:val="single" w:sz="12" w:space="0" w:color="auto"/>
              <w:bottom w:val="single" w:sz="12" w:space="0" w:color="auto"/>
              <w:right w:val="single" w:sz="12" w:space="0" w:color="auto"/>
            </w:tcBorders>
          </w:tcPr>
          <w:p w14:paraId="628CB502" w14:textId="33E1AC04" w:rsidR="00B17C88" w:rsidRPr="00474642" w:rsidRDefault="00B17C88" w:rsidP="008E1E8C">
            <w:pPr>
              <w:ind w:left="7110" w:right="278"/>
              <w:jc w:val="left"/>
              <w:rPr>
                <w:rFonts w:eastAsia="Calibri" w:cs="Arial"/>
                <w:b/>
                <w:sz w:val="24"/>
                <w:lang w:val="de-DE"/>
              </w:rPr>
            </w:pPr>
            <w:r w:rsidRPr="00474642">
              <w:rPr>
                <w:rFonts w:eastAsia="Calibri" w:cs="Arial"/>
                <w:b/>
                <w:sz w:val="24"/>
                <w:lang w:val="de-DE"/>
              </w:rPr>
              <w:t xml:space="preserve">Zur Verfügung stehende Unterrichtszeit: </w:t>
            </w:r>
            <w:r w:rsidRPr="00474642">
              <w:rPr>
                <w:rFonts w:eastAsia="Calibri" w:cs="Arial"/>
                <w:b/>
                <w:sz w:val="24"/>
                <w:lang w:val="de-DE"/>
              </w:rPr>
              <w:ptab w:relativeTo="margin" w:alignment="right" w:leader="none"/>
            </w:r>
            <w:r w:rsidRPr="00474642">
              <w:rPr>
                <w:rFonts w:eastAsia="Calibri" w:cs="Arial"/>
                <w:sz w:val="24"/>
                <w:lang w:val="de-DE"/>
              </w:rPr>
              <w:t xml:space="preserve">160 </w:t>
            </w:r>
            <w:r w:rsidR="008E1E8C">
              <w:rPr>
                <w:rFonts w:eastAsia="Calibri" w:cs="Arial"/>
                <w:sz w:val="24"/>
                <w:lang w:val="de-DE"/>
              </w:rPr>
              <w:t>UE</w:t>
            </w:r>
          </w:p>
          <w:p w14:paraId="4B09095C" w14:textId="0103774C" w:rsidR="00B17C88" w:rsidRPr="00474642" w:rsidRDefault="00B17C88" w:rsidP="008E1E8C">
            <w:pPr>
              <w:tabs>
                <w:tab w:val="left" w:pos="12465"/>
              </w:tabs>
              <w:ind w:left="7110" w:right="278"/>
              <w:jc w:val="left"/>
              <w:rPr>
                <w:rFonts w:eastAsia="Calibri" w:cs="Arial"/>
                <w:b/>
                <w:sz w:val="24"/>
                <w:lang w:val="de-DE"/>
              </w:rPr>
            </w:pPr>
            <w:r w:rsidRPr="00474642">
              <w:rPr>
                <w:rFonts w:eastAsia="Calibri" w:cs="Arial"/>
                <w:b/>
                <w:sz w:val="24"/>
                <w:lang w:val="de-DE"/>
              </w:rPr>
              <w:t xml:space="preserve">Stunden für die Unterrichtsvorhaben: </w:t>
            </w:r>
            <w:r w:rsidRPr="00474642">
              <w:rPr>
                <w:rFonts w:eastAsia="Calibri" w:cs="Arial"/>
                <w:b/>
                <w:sz w:val="24"/>
                <w:lang w:val="de-DE"/>
              </w:rPr>
              <w:ptab w:relativeTo="margin" w:alignment="right" w:leader="none"/>
            </w:r>
            <w:r w:rsidRPr="00474642">
              <w:rPr>
                <w:rFonts w:eastAsia="Calibri" w:cs="Arial"/>
                <w:sz w:val="24"/>
                <w:lang w:val="de-DE"/>
              </w:rPr>
              <w:t xml:space="preserve">120 </w:t>
            </w:r>
            <w:r w:rsidR="008E1E8C">
              <w:rPr>
                <w:rFonts w:eastAsia="Calibri" w:cs="Arial"/>
                <w:sz w:val="24"/>
                <w:lang w:val="de-DE"/>
              </w:rPr>
              <w:t>UE</w:t>
            </w:r>
          </w:p>
          <w:p w14:paraId="2BA8F868" w14:textId="36231471" w:rsidR="00B17C88" w:rsidRPr="00474642" w:rsidRDefault="00B17C88" w:rsidP="008E1E8C">
            <w:pPr>
              <w:ind w:left="7114" w:right="278"/>
              <w:jc w:val="center"/>
              <w:rPr>
                <w:rFonts w:eastAsia="Calibri" w:cs="Arial"/>
                <w:b/>
                <w:sz w:val="24"/>
                <w:lang w:val="de-DE"/>
              </w:rPr>
            </w:pPr>
            <w:r w:rsidRPr="00474642">
              <w:rPr>
                <w:rFonts w:eastAsia="Calibri" w:cs="Arial"/>
                <w:b/>
                <w:sz w:val="24"/>
                <w:lang w:val="de-DE"/>
              </w:rPr>
              <w:t xml:space="preserve">Freiraum: </w:t>
            </w:r>
            <w:r w:rsidRPr="00474642">
              <w:rPr>
                <w:rFonts w:eastAsia="Calibri" w:cs="Arial"/>
                <w:b/>
                <w:sz w:val="24"/>
                <w:lang w:val="de-DE"/>
              </w:rPr>
              <w:ptab w:relativeTo="margin" w:alignment="right" w:leader="none"/>
            </w:r>
            <w:r w:rsidRPr="00474642">
              <w:rPr>
                <w:rFonts w:eastAsia="Calibri" w:cs="Arial"/>
                <w:sz w:val="24"/>
                <w:lang w:val="de-DE"/>
              </w:rPr>
              <w:t xml:space="preserve">40 </w:t>
            </w:r>
            <w:r w:rsidR="008E1E8C">
              <w:rPr>
                <w:rFonts w:eastAsia="Calibri" w:cs="Arial"/>
                <w:sz w:val="24"/>
                <w:lang w:val="de-DE"/>
              </w:rPr>
              <w:t>UE</w:t>
            </w:r>
          </w:p>
        </w:tc>
      </w:tr>
    </w:tbl>
    <w:p w14:paraId="0C215E8E" w14:textId="0589E67F" w:rsidR="002606FD" w:rsidRPr="00337D34" w:rsidRDefault="002606FD" w:rsidP="00337D34">
      <w:pPr>
        <w:sectPr w:rsidR="002606FD" w:rsidRPr="00337D34" w:rsidSect="00B17C88">
          <w:pgSz w:w="16838" w:h="11906" w:orient="landscape" w:code="9"/>
          <w:pgMar w:top="851" w:right="1418" w:bottom="284" w:left="1418" w:header="709" w:footer="709" w:gutter="284"/>
          <w:cols w:space="708"/>
          <w:titlePg/>
          <w:docGrid w:linePitch="360"/>
        </w:sect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394"/>
        <w:gridCol w:w="712"/>
        <w:gridCol w:w="2682"/>
        <w:gridCol w:w="3395"/>
      </w:tblGrid>
      <w:tr w:rsidR="000856A5" w:rsidRPr="00807A3A" w14:paraId="0ACB8E61" w14:textId="77777777" w:rsidTr="000856A5">
        <w:trPr>
          <w:trHeight w:val="353"/>
          <w:jc w:val="center"/>
        </w:trPr>
        <w:tc>
          <w:tcPr>
            <w:tcW w:w="3394" w:type="dxa"/>
            <w:shd w:val="clear" w:color="auto" w:fill="BFBFBF"/>
            <w:tcMar>
              <w:top w:w="57" w:type="dxa"/>
              <w:bottom w:w="57" w:type="dxa"/>
            </w:tcMar>
            <w:vAlign w:val="center"/>
          </w:tcPr>
          <w:p w14:paraId="2C1D41E9" w14:textId="77777777" w:rsidR="000856A5" w:rsidRPr="00807A3A" w:rsidRDefault="000856A5" w:rsidP="00474642">
            <w:pPr>
              <w:spacing w:after="0" w:line="240" w:lineRule="auto"/>
              <w:jc w:val="center"/>
              <w:rPr>
                <w:rFonts w:eastAsia="Times New Roman" w:cs="Arial"/>
                <w:b/>
                <w:iCs/>
                <w:sz w:val="20"/>
                <w:szCs w:val="20"/>
                <w:lang w:eastAsia="de-DE"/>
              </w:rPr>
            </w:pPr>
            <w:r w:rsidRPr="00807A3A">
              <w:rPr>
                <w:rFonts w:eastAsia="Times New Roman" w:cs="Arial"/>
                <w:b/>
                <w:iCs/>
                <w:sz w:val="20"/>
                <w:szCs w:val="20"/>
                <w:lang w:eastAsia="de-DE"/>
              </w:rPr>
              <w:t>Jahrgangsstufe: 7</w:t>
            </w:r>
          </w:p>
        </w:tc>
        <w:tc>
          <w:tcPr>
            <w:tcW w:w="3394" w:type="dxa"/>
            <w:gridSpan w:val="2"/>
            <w:shd w:val="clear" w:color="auto" w:fill="BFBFBF"/>
            <w:tcMar>
              <w:top w:w="57" w:type="dxa"/>
              <w:bottom w:w="57" w:type="dxa"/>
            </w:tcMar>
            <w:vAlign w:val="center"/>
          </w:tcPr>
          <w:p w14:paraId="797646A8" w14:textId="77777777" w:rsidR="000856A5" w:rsidRPr="00807A3A" w:rsidRDefault="000856A5" w:rsidP="00474642">
            <w:pPr>
              <w:spacing w:after="0" w:line="240" w:lineRule="auto"/>
              <w:jc w:val="center"/>
              <w:rPr>
                <w:rFonts w:eastAsia="Times New Roman" w:cs="Arial"/>
                <w:b/>
                <w:iCs/>
                <w:sz w:val="20"/>
                <w:szCs w:val="20"/>
                <w:lang w:eastAsia="de-DE"/>
              </w:rPr>
            </w:pPr>
            <w:r w:rsidRPr="00807A3A">
              <w:rPr>
                <w:rFonts w:eastAsia="Times New Roman" w:cs="Arial"/>
                <w:b/>
                <w:iCs/>
                <w:sz w:val="20"/>
                <w:szCs w:val="20"/>
                <w:lang w:eastAsia="de-DE"/>
              </w:rPr>
              <w:t>Dauer des UVs: 14</w:t>
            </w:r>
          </w:p>
        </w:tc>
        <w:tc>
          <w:tcPr>
            <w:tcW w:w="3395" w:type="dxa"/>
            <w:tcBorders>
              <w:bottom w:val="single" w:sz="4" w:space="0" w:color="auto"/>
            </w:tcBorders>
            <w:shd w:val="clear" w:color="auto" w:fill="BFBFBF"/>
            <w:vAlign w:val="center"/>
          </w:tcPr>
          <w:p w14:paraId="49819204" w14:textId="77777777" w:rsidR="000856A5" w:rsidRPr="00807A3A" w:rsidRDefault="000856A5" w:rsidP="00474642">
            <w:pPr>
              <w:spacing w:after="0" w:line="240" w:lineRule="auto"/>
              <w:jc w:val="center"/>
              <w:rPr>
                <w:rFonts w:eastAsia="Times New Roman" w:cs="Arial"/>
                <w:b/>
                <w:iCs/>
                <w:sz w:val="20"/>
                <w:szCs w:val="20"/>
                <w:lang w:eastAsia="de-DE"/>
              </w:rPr>
            </w:pPr>
            <w:r w:rsidRPr="00807A3A">
              <w:rPr>
                <w:rFonts w:eastAsia="Times New Roman" w:cs="Arial"/>
                <w:b/>
                <w:iCs/>
                <w:sz w:val="20"/>
                <w:szCs w:val="20"/>
                <w:lang w:eastAsia="de-DE"/>
              </w:rPr>
              <w:t>Nummer des UVs im BF/SB: 3.4</w:t>
            </w:r>
          </w:p>
        </w:tc>
      </w:tr>
      <w:tr w:rsidR="000856A5" w:rsidRPr="00807A3A" w14:paraId="33C59AD5" w14:textId="77777777" w:rsidTr="00474642">
        <w:trPr>
          <w:trHeight w:val="495"/>
          <w:jc w:val="center"/>
        </w:trPr>
        <w:tc>
          <w:tcPr>
            <w:tcW w:w="10183" w:type="dxa"/>
            <w:gridSpan w:val="4"/>
            <w:shd w:val="clear" w:color="auto" w:fill="auto"/>
            <w:tcMar>
              <w:top w:w="57" w:type="dxa"/>
              <w:bottom w:w="57" w:type="dxa"/>
            </w:tcMar>
          </w:tcPr>
          <w:p w14:paraId="3E21DA6F" w14:textId="77777777" w:rsidR="000856A5" w:rsidRPr="00807A3A" w:rsidRDefault="000856A5" w:rsidP="00474642">
            <w:pPr>
              <w:spacing w:after="0" w:line="240" w:lineRule="auto"/>
              <w:jc w:val="left"/>
              <w:rPr>
                <w:rFonts w:eastAsia="Times New Roman" w:cs="Arial"/>
                <w:b/>
                <w:iCs/>
                <w:sz w:val="20"/>
                <w:szCs w:val="20"/>
                <w:lang w:eastAsia="de-DE"/>
              </w:rPr>
            </w:pPr>
            <w:r w:rsidRPr="00807A3A">
              <w:rPr>
                <w:rFonts w:eastAsia="Times New Roman" w:cs="Arial"/>
                <w:b/>
                <w:iCs/>
                <w:sz w:val="20"/>
                <w:szCs w:val="20"/>
                <w:lang w:eastAsia="de-DE"/>
              </w:rPr>
              <w:t>Thema des UV: „</w:t>
            </w:r>
            <w:r w:rsidRPr="00807A3A">
              <w:rPr>
                <w:rFonts w:eastAsia="Times New Roman" w:cs="Arial"/>
                <w:b/>
                <w:i/>
                <w:iCs/>
                <w:sz w:val="20"/>
                <w:szCs w:val="20"/>
                <w:lang w:eastAsia="de-DE"/>
              </w:rPr>
              <w:t>Übung macht den Meister</w:t>
            </w:r>
            <w:r w:rsidRPr="00807A3A">
              <w:rPr>
                <w:rFonts w:eastAsia="Times New Roman" w:cs="Arial"/>
                <w:b/>
                <w:iCs/>
                <w:sz w:val="20"/>
                <w:szCs w:val="20"/>
                <w:lang w:eastAsia="de-DE"/>
              </w:rPr>
              <w:t>“</w:t>
            </w:r>
            <w:r w:rsidRPr="00807A3A">
              <w:rPr>
                <w:rFonts w:eastAsia="Times New Roman" w:cs="Times New Roman"/>
                <w:b/>
                <w:i/>
                <w:iCs/>
                <w:sz w:val="20"/>
                <w:szCs w:val="20"/>
                <w:lang w:eastAsia="de-DE"/>
              </w:rPr>
              <w:t xml:space="preserve"> </w:t>
            </w:r>
            <w:r w:rsidRPr="00807A3A">
              <w:rPr>
                <w:rFonts w:eastAsia="Times New Roman" w:cs="Times New Roman"/>
                <w:iCs/>
                <w:sz w:val="20"/>
                <w:szCs w:val="20"/>
                <w:lang w:eastAsia="de-DE"/>
              </w:rPr>
              <w:t>– Unterschiedliche leichtathletische Techniken durch gezieltes Lernen und Üben verbessern</w:t>
            </w:r>
          </w:p>
        </w:tc>
      </w:tr>
      <w:tr w:rsidR="000856A5" w:rsidRPr="00807A3A" w14:paraId="09F157CA" w14:textId="77777777" w:rsidTr="00F925A0">
        <w:trPr>
          <w:trHeight w:val="14"/>
          <w:jc w:val="center"/>
        </w:trPr>
        <w:tc>
          <w:tcPr>
            <w:tcW w:w="4106" w:type="dxa"/>
            <w:gridSpan w:val="2"/>
            <w:tcBorders>
              <w:right w:val="dashed" w:sz="8" w:space="0" w:color="auto"/>
            </w:tcBorders>
            <w:shd w:val="clear" w:color="auto" w:fill="66FF33"/>
            <w:tcMar>
              <w:top w:w="57" w:type="dxa"/>
              <w:bottom w:w="57" w:type="dxa"/>
            </w:tcMar>
            <w:vAlign w:val="center"/>
          </w:tcPr>
          <w:p w14:paraId="3ED1B44C" w14:textId="77777777" w:rsidR="000856A5" w:rsidRPr="00807A3A" w:rsidRDefault="000856A5" w:rsidP="00474642">
            <w:pPr>
              <w:spacing w:after="0" w:line="240" w:lineRule="auto"/>
              <w:jc w:val="left"/>
              <w:rPr>
                <w:rFonts w:eastAsia="Times New Roman" w:cs="Arial"/>
                <w:b/>
                <w:iCs/>
                <w:sz w:val="20"/>
                <w:szCs w:val="20"/>
                <w:lang w:eastAsia="de-DE"/>
              </w:rPr>
            </w:pPr>
            <w:r w:rsidRPr="00807A3A">
              <w:rPr>
                <w:rFonts w:eastAsia="Times New Roman" w:cs="Arial"/>
                <w:b/>
                <w:iCs/>
                <w:sz w:val="20"/>
                <w:szCs w:val="20"/>
                <w:lang w:eastAsia="de-DE"/>
              </w:rPr>
              <w:t>BF/SB 3 Laufen, Springen, Werfen – Leichtathletik</w:t>
            </w:r>
          </w:p>
        </w:tc>
        <w:tc>
          <w:tcPr>
            <w:tcW w:w="6077" w:type="dxa"/>
            <w:gridSpan w:val="2"/>
            <w:tcBorders>
              <w:left w:val="dashed" w:sz="8" w:space="0" w:color="auto"/>
              <w:bottom w:val="single" w:sz="4" w:space="0" w:color="auto"/>
            </w:tcBorders>
            <w:shd w:val="clear" w:color="auto" w:fill="auto"/>
            <w:tcMar>
              <w:top w:w="57" w:type="dxa"/>
              <w:bottom w:w="57" w:type="dxa"/>
            </w:tcMar>
            <w:vAlign w:val="center"/>
          </w:tcPr>
          <w:p w14:paraId="0DFE9610" w14:textId="77777777" w:rsidR="000856A5" w:rsidRPr="00807A3A" w:rsidRDefault="000856A5" w:rsidP="00474642">
            <w:pPr>
              <w:spacing w:after="0" w:line="240" w:lineRule="auto"/>
              <w:jc w:val="left"/>
              <w:rPr>
                <w:rFonts w:eastAsia="Times New Roman" w:cs="Arial"/>
                <w:b/>
                <w:iCs/>
                <w:sz w:val="20"/>
                <w:szCs w:val="20"/>
                <w:lang w:eastAsia="de-DE"/>
              </w:rPr>
            </w:pPr>
            <w:r w:rsidRPr="00807A3A">
              <w:rPr>
                <w:rFonts w:eastAsia="Times New Roman" w:cs="Arial"/>
                <w:b/>
                <w:iCs/>
                <w:sz w:val="20"/>
                <w:szCs w:val="20"/>
                <w:lang w:eastAsia="de-DE"/>
              </w:rPr>
              <w:t xml:space="preserve">Inhaltsfeld: </w:t>
            </w:r>
          </w:p>
          <w:p w14:paraId="7ACF9E1A" w14:textId="77777777" w:rsidR="000856A5" w:rsidRPr="00807A3A" w:rsidRDefault="000856A5" w:rsidP="00474642">
            <w:pPr>
              <w:spacing w:after="0" w:line="240" w:lineRule="auto"/>
              <w:jc w:val="left"/>
              <w:rPr>
                <w:rFonts w:eastAsia="Times New Roman" w:cs="Arial"/>
                <w:b/>
                <w:iCs/>
                <w:sz w:val="20"/>
                <w:szCs w:val="20"/>
                <w:lang w:eastAsia="de-DE"/>
              </w:rPr>
            </w:pPr>
            <w:r w:rsidRPr="00807A3A">
              <w:rPr>
                <w:rFonts w:eastAsia="Times New Roman" w:cs="Arial"/>
                <w:b/>
                <w:iCs/>
                <w:sz w:val="20"/>
                <w:szCs w:val="20"/>
                <w:lang w:eastAsia="de-DE"/>
              </w:rPr>
              <w:t>a – Bewegungsstruktur und Bewegungslernen</w:t>
            </w:r>
          </w:p>
        </w:tc>
      </w:tr>
      <w:tr w:rsidR="000856A5" w:rsidRPr="00807A3A" w14:paraId="0513C9B9" w14:textId="77777777" w:rsidTr="00F925A0">
        <w:trPr>
          <w:trHeight w:val="14"/>
          <w:jc w:val="center"/>
        </w:trPr>
        <w:tc>
          <w:tcPr>
            <w:tcW w:w="4106" w:type="dxa"/>
            <w:gridSpan w:val="2"/>
            <w:tcBorders>
              <w:right w:val="dashed" w:sz="8" w:space="0" w:color="auto"/>
            </w:tcBorders>
            <w:shd w:val="clear" w:color="auto" w:fill="auto"/>
            <w:tcMar>
              <w:top w:w="57" w:type="dxa"/>
              <w:bottom w:w="57" w:type="dxa"/>
            </w:tcMar>
          </w:tcPr>
          <w:p w14:paraId="0AC19C1B" w14:textId="77777777" w:rsidR="000856A5" w:rsidRPr="00807A3A" w:rsidRDefault="000856A5" w:rsidP="00474642">
            <w:pPr>
              <w:spacing w:after="120" w:line="240" w:lineRule="auto"/>
              <w:jc w:val="left"/>
              <w:rPr>
                <w:rFonts w:eastAsia="Times New Roman" w:cs="Arial"/>
                <w:b/>
                <w:iCs/>
                <w:sz w:val="20"/>
                <w:szCs w:val="20"/>
                <w:lang w:eastAsia="de-DE"/>
              </w:rPr>
            </w:pPr>
            <w:r w:rsidRPr="00807A3A">
              <w:rPr>
                <w:rFonts w:eastAsia="Times New Roman" w:cs="Arial"/>
                <w:b/>
                <w:iCs/>
                <w:sz w:val="20"/>
                <w:szCs w:val="20"/>
                <w:lang w:eastAsia="de-DE"/>
              </w:rPr>
              <w:t>Inhaltlicher Kern:</w:t>
            </w:r>
          </w:p>
          <w:p w14:paraId="408E625E" w14:textId="77777777" w:rsidR="000856A5" w:rsidRPr="00807A3A" w:rsidRDefault="000856A5" w:rsidP="000856A5">
            <w:pPr>
              <w:numPr>
                <w:ilvl w:val="0"/>
                <w:numId w:val="12"/>
              </w:numPr>
              <w:spacing w:after="0" w:line="240" w:lineRule="auto"/>
              <w:ind w:left="306" w:hanging="284"/>
              <w:contextualSpacing/>
              <w:jc w:val="left"/>
              <w:rPr>
                <w:rFonts w:eastAsia="Times New Roman" w:cs="Arial"/>
                <w:iCs/>
                <w:sz w:val="20"/>
                <w:szCs w:val="20"/>
                <w:lang w:eastAsia="de-DE"/>
              </w:rPr>
            </w:pPr>
            <w:r w:rsidRPr="00807A3A">
              <w:rPr>
                <w:rFonts w:eastAsia="Times New Roman" w:cs="Arial"/>
                <w:iCs/>
                <w:sz w:val="20"/>
                <w:szCs w:val="20"/>
                <w:lang w:eastAsia="de-DE"/>
              </w:rPr>
              <w:t>Leichtathletische Disziplinen (Sprint, Sprung, Wurf/Stoß)</w:t>
            </w:r>
          </w:p>
        </w:tc>
        <w:tc>
          <w:tcPr>
            <w:tcW w:w="6077" w:type="dxa"/>
            <w:gridSpan w:val="2"/>
            <w:tcBorders>
              <w:left w:val="dashed" w:sz="8" w:space="0" w:color="auto"/>
            </w:tcBorders>
            <w:shd w:val="clear" w:color="auto" w:fill="auto"/>
            <w:tcMar>
              <w:top w:w="57" w:type="dxa"/>
              <w:bottom w:w="57" w:type="dxa"/>
            </w:tcMar>
          </w:tcPr>
          <w:p w14:paraId="31609095" w14:textId="77777777" w:rsidR="000856A5" w:rsidRPr="00807A3A" w:rsidRDefault="000856A5" w:rsidP="000856A5">
            <w:pPr>
              <w:spacing w:after="0" w:line="240" w:lineRule="auto"/>
              <w:jc w:val="left"/>
              <w:rPr>
                <w:rFonts w:eastAsia="Times New Roman" w:cs="Arial"/>
                <w:b/>
                <w:iCs/>
                <w:sz w:val="20"/>
                <w:szCs w:val="20"/>
                <w:lang w:eastAsia="de-DE"/>
              </w:rPr>
            </w:pPr>
            <w:r w:rsidRPr="00807A3A">
              <w:rPr>
                <w:rFonts w:eastAsia="Times New Roman" w:cs="Arial"/>
                <w:b/>
                <w:iCs/>
                <w:sz w:val="20"/>
                <w:szCs w:val="20"/>
                <w:lang w:eastAsia="de-DE"/>
              </w:rPr>
              <w:t>Inhaltliche Schwerpunkte:</w:t>
            </w:r>
          </w:p>
          <w:p w14:paraId="60977533" w14:textId="77777777" w:rsidR="000856A5" w:rsidRPr="00807A3A" w:rsidRDefault="000856A5" w:rsidP="000856A5">
            <w:pPr>
              <w:numPr>
                <w:ilvl w:val="0"/>
                <w:numId w:val="12"/>
              </w:numPr>
              <w:spacing w:after="0" w:line="240" w:lineRule="auto"/>
              <w:ind w:left="306" w:hanging="284"/>
              <w:rPr>
                <w:rFonts w:eastAsia="Times New Roman" w:cs="Arial"/>
                <w:iCs/>
                <w:sz w:val="20"/>
                <w:szCs w:val="20"/>
                <w:lang w:eastAsia="de-DE"/>
              </w:rPr>
            </w:pPr>
            <w:r w:rsidRPr="00807A3A">
              <w:rPr>
                <w:rFonts w:eastAsia="Times New Roman" w:cs="Arial"/>
                <w:iCs/>
                <w:sz w:val="20"/>
                <w:szCs w:val="20"/>
                <w:lang w:eastAsia="de-DE"/>
              </w:rPr>
              <w:t>Wahrnehmung und Körpererfahrung [a]</w:t>
            </w:r>
          </w:p>
          <w:p w14:paraId="2D7813E6" w14:textId="77777777" w:rsidR="000856A5" w:rsidRPr="00807A3A" w:rsidRDefault="000856A5" w:rsidP="000856A5">
            <w:pPr>
              <w:numPr>
                <w:ilvl w:val="0"/>
                <w:numId w:val="12"/>
              </w:numPr>
              <w:spacing w:after="0" w:line="240" w:lineRule="auto"/>
              <w:ind w:left="306" w:hanging="284"/>
              <w:rPr>
                <w:rFonts w:eastAsia="Times New Roman" w:cs="Arial"/>
                <w:iCs/>
                <w:sz w:val="20"/>
                <w:szCs w:val="20"/>
                <w:lang w:eastAsia="de-DE"/>
              </w:rPr>
            </w:pPr>
            <w:r w:rsidRPr="00807A3A">
              <w:rPr>
                <w:rFonts w:eastAsia="Times New Roman" w:cs="Arial"/>
                <w:iCs/>
                <w:sz w:val="20"/>
                <w:szCs w:val="20"/>
                <w:lang w:eastAsia="de-DE"/>
              </w:rPr>
              <w:t>Struktur und Funktion von Bewegungen [a]</w:t>
            </w:r>
          </w:p>
          <w:p w14:paraId="72A02762" w14:textId="77777777" w:rsidR="000856A5" w:rsidRPr="00807A3A" w:rsidRDefault="000856A5" w:rsidP="000856A5">
            <w:pPr>
              <w:numPr>
                <w:ilvl w:val="0"/>
                <w:numId w:val="12"/>
              </w:numPr>
              <w:spacing w:after="0" w:line="240" w:lineRule="auto"/>
              <w:ind w:left="306" w:hanging="284"/>
              <w:rPr>
                <w:rFonts w:eastAsia="Times New Roman" w:cs="Arial"/>
                <w:iCs/>
                <w:sz w:val="20"/>
                <w:szCs w:val="20"/>
                <w:lang w:eastAsia="de-DE"/>
              </w:rPr>
            </w:pPr>
            <w:r w:rsidRPr="00807A3A">
              <w:rPr>
                <w:rFonts w:eastAsia="Times New Roman" w:cs="Arial"/>
                <w:iCs/>
                <w:sz w:val="20"/>
                <w:szCs w:val="20"/>
                <w:lang w:eastAsia="de-DE"/>
              </w:rPr>
              <w:t>Grundlegende Aspekte des motorischen Lernens [a]</w:t>
            </w:r>
          </w:p>
        </w:tc>
      </w:tr>
      <w:tr w:rsidR="000856A5" w:rsidRPr="00807A3A" w14:paraId="21CB7FCC" w14:textId="77777777" w:rsidTr="00F925A0">
        <w:trPr>
          <w:trHeight w:val="14"/>
          <w:jc w:val="center"/>
        </w:trPr>
        <w:tc>
          <w:tcPr>
            <w:tcW w:w="4106" w:type="dxa"/>
            <w:gridSpan w:val="2"/>
            <w:tcBorders>
              <w:right w:val="dashed" w:sz="8" w:space="0" w:color="auto"/>
            </w:tcBorders>
            <w:shd w:val="clear" w:color="auto" w:fill="auto"/>
            <w:tcMar>
              <w:top w:w="57" w:type="dxa"/>
              <w:bottom w:w="57" w:type="dxa"/>
            </w:tcMar>
          </w:tcPr>
          <w:p w14:paraId="632E8011" w14:textId="77777777" w:rsidR="000856A5" w:rsidRPr="00807A3A" w:rsidRDefault="000856A5" w:rsidP="00474642">
            <w:pPr>
              <w:spacing w:after="120" w:line="240" w:lineRule="auto"/>
              <w:jc w:val="left"/>
              <w:rPr>
                <w:rFonts w:eastAsia="Times New Roman" w:cs="Arial"/>
                <w:b/>
                <w:sz w:val="20"/>
                <w:szCs w:val="20"/>
                <w:lang w:eastAsia="de-DE"/>
              </w:rPr>
            </w:pPr>
            <w:r w:rsidRPr="00807A3A">
              <w:rPr>
                <w:rFonts w:eastAsia="Times New Roman" w:cs="Arial"/>
                <w:b/>
                <w:sz w:val="20"/>
                <w:szCs w:val="20"/>
                <w:lang w:eastAsia="de-DE"/>
              </w:rPr>
              <w:t>Bewegungsfeldspezifische Kompetenzerwartungen</w:t>
            </w:r>
          </w:p>
          <w:p w14:paraId="09F3FF6B" w14:textId="77777777" w:rsidR="000856A5" w:rsidRPr="00807A3A" w:rsidRDefault="000856A5" w:rsidP="00474642">
            <w:pPr>
              <w:spacing w:after="0" w:line="240" w:lineRule="auto"/>
              <w:jc w:val="left"/>
              <w:rPr>
                <w:rFonts w:eastAsia="Times New Roman" w:cs="Arial"/>
                <w:b/>
                <w:sz w:val="20"/>
                <w:szCs w:val="20"/>
                <w:lang w:eastAsia="de-DE"/>
              </w:rPr>
            </w:pPr>
            <w:r w:rsidRPr="00807A3A">
              <w:rPr>
                <w:rFonts w:eastAsia="Times New Roman" w:cs="Arial"/>
                <w:b/>
                <w:sz w:val="20"/>
                <w:szCs w:val="20"/>
                <w:lang w:eastAsia="de-DE"/>
              </w:rPr>
              <w:t>BWK</w:t>
            </w:r>
          </w:p>
          <w:p w14:paraId="709A6D48" w14:textId="77777777" w:rsidR="000856A5" w:rsidRPr="00807A3A" w:rsidRDefault="000856A5" w:rsidP="000856A5">
            <w:pPr>
              <w:numPr>
                <w:ilvl w:val="0"/>
                <w:numId w:val="12"/>
              </w:numPr>
              <w:spacing w:before="120" w:after="120" w:line="240" w:lineRule="auto"/>
              <w:ind w:left="323" w:hanging="244"/>
              <w:jc w:val="left"/>
              <w:rPr>
                <w:rFonts w:eastAsia="Times New Roman" w:cs="Arial"/>
                <w:sz w:val="20"/>
                <w:szCs w:val="20"/>
                <w:lang w:eastAsia="de-DE"/>
              </w:rPr>
            </w:pPr>
            <w:r w:rsidRPr="00807A3A">
              <w:rPr>
                <w:rFonts w:cs="Arial"/>
                <w:sz w:val="20"/>
                <w:szCs w:val="20"/>
              </w:rPr>
              <w:t>bereits erlernte leichtathletische Disziplinen auf erweitertem technisch-koordinativen Fertigkeits</w:t>
            </w:r>
            <w:r w:rsidRPr="00807A3A">
              <w:rPr>
                <w:rFonts w:cs="Arial"/>
                <w:sz w:val="20"/>
                <w:szCs w:val="20"/>
              </w:rPr>
              <w:softHyphen/>
              <w:t xml:space="preserve">niveau ausführen </w:t>
            </w:r>
            <w:r w:rsidRPr="00807A3A">
              <w:rPr>
                <w:rFonts w:eastAsia="Times New Roman" w:cs="Arial"/>
                <w:sz w:val="20"/>
                <w:szCs w:val="20"/>
                <w:lang w:eastAsia="de-DE"/>
              </w:rPr>
              <w:t>[10 BWK 3.1]</w:t>
            </w:r>
          </w:p>
          <w:p w14:paraId="6F5F52F2" w14:textId="77777777" w:rsidR="000856A5" w:rsidRPr="00807A3A" w:rsidRDefault="000856A5" w:rsidP="00474642">
            <w:pPr>
              <w:rPr>
                <w:rFonts w:eastAsia="Times New Roman" w:cs="Arial"/>
                <w:sz w:val="20"/>
                <w:szCs w:val="20"/>
                <w:lang w:eastAsia="de-DE"/>
              </w:rPr>
            </w:pPr>
          </w:p>
        </w:tc>
        <w:tc>
          <w:tcPr>
            <w:tcW w:w="6077" w:type="dxa"/>
            <w:gridSpan w:val="2"/>
            <w:tcBorders>
              <w:left w:val="dashed" w:sz="8" w:space="0" w:color="auto"/>
            </w:tcBorders>
            <w:shd w:val="clear" w:color="auto" w:fill="auto"/>
            <w:tcMar>
              <w:top w:w="57" w:type="dxa"/>
              <w:bottom w:w="57" w:type="dxa"/>
            </w:tcMar>
          </w:tcPr>
          <w:p w14:paraId="36FE0E6B" w14:textId="77777777" w:rsidR="000856A5" w:rsidRPr="00807A3A" w:rsidRDefault="000856A5" w:rsidP="00474642">
            <w:pPr>
              <w:spacing w:after="120" w:line="240" w:lineRule="auto"/>
              <w:jc w:val="left"/>
              <w:rPr>
                <w:rFonts w:eastAsia="Times New Roman" w:cs="Arial"/>
                <w:b/>
                <w:sz w:val="20"/>
                <w:szCs w:val="20"/>
                <w:lang w:eastAsia="de-DE"/>
              </w:rPr>
            </w:pPr>
            <w:r w:rsidRPr="00807A3A">
              <w:rPr>
                <w:rFonts w:eastAsia="Times New Roman" w:cs="Arial"/>
                <w:b/>
                <w:sz w:val="20"/>
                <w:szCs w:val="20"/>
                <w:lang w:eastAsia="de-DE"/>
              </w:rPr>
              <w:t>Bewegungsfeldübergreifende Kompetenzerwartungen</w:t>
            </w:r>
          </w:p>
          <w:p w14:paraId="4B7BE621" w14:textId="77777777" w:rsidR="000856A5" w:rsidRPr="00807A3A" w:rsidRDefault="000856A5" w:rsidP="00474642">
            <w:pPr>
              <w:spacing w:after="0" w:line="240" w:lineRule="auto"/>
              <w:jc w:val="left"/>
              <w:rPr>
                <w:rFonts w:eastAsia="Times New Roman" w:cs="Arial"/>
                <w:b/>
                <w:sz w:val="20"/>
                <w:szCs w:val="20"/>
                <w:lang w:eastAsia="de-DE"/>
              </w:rPr>
            </w:pPr>
            <w:r w:rsidRPr="00807A3A">
              <w:rPr>
                <w:rFonts w:eastAsia="Times New Roman" w:cs="Arial"/>
                <w:b/>
                <w:sz w:val="20"/>
                <w:szCs w:val="20"/>
                <w:lang w:eastAsia="de-DE"/>
              </w:rPr>
              <w:t>SK</w:t>
            </w:r>
          </w:p>
          <w:p w14:paraId="6B384FDC" w14:textId="77777777" w:rsidR="000856A5" w:rsidRPr="00807A3A" w:rsidRDefault="000856A5" w:rsidP="000856A5">
            <w:pPr>
              <w:numPr>
                <w:ilvl w:val="0"/>
                <w:numId w:val="12"/>
              </w:numPr>
              <w:spacing w:after="0" w:line="240" w:lineRule="auto"/>
              <w:ind w:left="453" w:hanging="357"/>
              <w:jc w:val="left"/>
              <w:rPr>
                <w:rFonts w:eastAsia="Times New Roman" w:cs="Arial"/>
                <w:iCs/>
                <w:sz w:val="20"/>
                <w:szCs w:val="20"/>
                <w:lang w:eastAsia="de-DE"/>
              </w:rPr>
            </w:pPr>
            <w:r w:rsidRPr="00807A3A">
              <w:rPr>
                <w:rFonts w:cs="Arial"/>
                <w:sz w:val="20"/>
                <w:szCs w:val="20"/>
              </w:rPr>
              <w:t>die für das Lernen und Üben ausgewählter Bewegungsabläufe bedeutsamen Körperempfindungen und Körperwahrnehmungen beschreiben</w:t>
            </w:r>
            <w:r w:rsidRPr="00807A3A">
              <w:rPr>
                <w:sz w:val="20"/>
                <w:szCs w:val="20"/>
              </w:rPr>
              <w:t xml:space="preserve"> </w:t>
            </w:r>
            <w:r w:rsidRPr="00807A3A">
              <w:rPr>
                <w:iCs/>
                <w:sz w:val="20"/>
                <w:szCs w:val="20"/>
              </w:rPr>
              <w:t>[10 SK a1]</w:t>
            </w:r>
          </w:p>
          <w:p w14:paraId="6A5C9CE3" w14:textId="77777777" w:rsidR="000856A5" w:rsidRPr="00807A3A" w:rsidRDefault="000856A5" w:rsidP="000856A5">
            <w:pPr>
              <w:numPr>
                <w:ilvl w:val="0"/>
                <w:numId w:val="12"/>
              </w:numPr>
              <w:spacing w:after="0" w:line="240" w:lineRule="auto"/>
              <w:ind w:left="453" w:hanging="357"/>
              <w:jc w:val="left"/>
              <w:rPr>
                <w:rFonts w:eastAsia="Times New Roman" w:cs="Arial"/>
                <w:iCs/>
                <w:sz w:val="20"/>
                <w:szCs w:val="20"/>
                <w:lang w:eastAsia="de-DE"/>
              </w:rPr>
            </w:pPr>
            <w:r w:rsidRPr="00807A3A">
              <w:rPr>
                <w:rFonts w:cs="Arial"/>
                <w:sz w:val="20"/>
                <w:szCs w:val="20"/>
              </w:rPr>
              <w:t>für ausgewählte Bewegungstechniken die relevanten Bewegungsmerkmale benennen und einfache grundlegende Zusammenhänge von Aktionen und Effekten erläutern</w:t>
            </w:r>
            <w:r w:rsidRPr="00807A3A">
              <w:rPr>
                <w:rFonts w:eastAsia="Times New Roman" w:cs="Arial"/>
                <w:iCs/>
                <w:sz w:val="20"/>
                <w:szCs w:val="20"/>
                <w:lang w:eastAsia="de-DE"/>
              </w:rPr>
              <w:t xml:space="preserve"> [10 SK a2]</w:t>
            </w:r>
          </w:p>
          <w:p w14:paraId="7DFB94F1" w14:textId="77777777" w:rsidR="000856A5" w:rsidRPr="00807A3A" w:rsidRDefault="000856A5" w:rsidP="00474642">
            <w:pPr>
              <w:spacing w:after="0" w:line="240" w:lineRule="auto"/>
              <w:jc w:val="left"/>
              <w:rPr>
                <w:rFonts w:eastAsia="Times New Roman" w:cs="Arial"/>
                <w:b/>
                <w:sz w:val="20"/>
                <w:szCs w:val="20"/>
                <w:lang w:eastAsia="de-DE"/>
              </w:rPr>
            </w:pPr>
            <w:r w:rsidRPr="00807A3A">
              <w:rPr>
                <w:rFonts w:eastAsia="Times New Roman" w:cs="Arial"/>
                <w:b/>
                <w:sz w:val="20"/>
                <w:szCs w:val="20"/>
                <w:lang w:eastAsia="de-DE"/>
              </w:rPr>
              <w:t>MK</w:t>
            </w:r>
          </w:p>
          <w:p w14:paraId="378DD1A5" w14:textId="77777777" w:rsidR="000856A5" w:rsidRPr="00807A3A" w:rsidRDefault="000856A5" w:rsidP="000856A5">
            <w:pPr>
              <w:numPr>
                <w:ilvl w:val="0"/>
                <w:numId w:val="12"/>
              </w:numPr>
              <w:spacing w:after="0" w:line="240" w:lineRule="auto"/>
              <w:ind w:left="454" w:hanging="357"/>
              <w:jc w:val="left"/>
              <w:rPr>
                <w:rFonts w:eastAsia="Times New Roman" w:cs="Arial"/>
                <w:iCs/>
                <w:sz w:val="20"/>
                <w:szCs w:val="20"/>
                <w:lang w:eastAsia="de-DE"/>
              </w:rPr>
            </w:pPr>
            <w:r w:rsidRPr="00807A3A">
              <w:rPr>
                <w:rFonts w:cs="Arial"/>
                <w:sz w:val="20"/>
                <w:szCs w:val="20"/>
              </w:rPr>
              <w:t>grundlegende methodische Prinzipien auf das Lernen und Üben sportlicher Bewegungen anwenden</w:t>
            </w:r>
            <w:r w:rsidRPr="00807A3A">
              <w:rPr>
                <w:rFonts w:eastAsia="Times New Roman" w:cs="Arial"/>
                <w:iCs/>
                <w:sz w:val="20"/>
                <w:szCs w:val="20"/>
                <w:lang w:eastAsia="de-DE"/>
              </w:rPr>
              <w:t xml:space="preserve"> [10 MK a1]</w:t>
            </w:r>
          </w:p>
          <w:p w14:paraId="56B07697" w14:textId="2B18EFA0" w:rsidR="000856A5" w:rsidRPr="00807A3A" w:rsidRDefault="000856A5" w:rsidP="000856A5">
            <w:pPr>
              <w:numPr>
                <w:ilvl w:val="0"/>
                <w:numId w:val="12"/>
              </w:numPr>
              <w:spacing w:after="0" w:line="240" w:lineRule="auto"/>
              <w:ind w:left="454" w:hanging="357"/>
              <w:jc w:val="left"/>
              <w:rPr>
                <w:rFonts w:cs="Arial"/>
                <w:sz w:val="20"/>
                <w:szCs w:val="20"/>
              </w:rPr>
            </w:pPr>
            <w:r w:rsidRPr="00807A3A">
              <w:rPr>
                <w:rFonts w:cs="Arial"/>
                <w:sz w:val="20"/>
                <w:szCs w:val="20"/>
              </w:rPr>
              <w:t>unterschiedliche Hilfen (Feedback, Hilfestellungen, Geländehilfen, Visualisierungen, akustische Signale) beim Erlernen und Verbessern sportlicher Bewegungen auswählen und verwenden [10 MK a3]</w:t>
            </w:r>
          </w:p>
          <w:p w14:paraId="4AC25BEB" w14:textId="77777777" w:rsidR="000856A5" w:rsidRPr="00807A3A" w:rsidRDefault="000856A5" w:rsidP="00474642">
            <w:pPr>
              <w:spacing w:after="0" w:line="240" w:lineRule="auto"/>
              <w:jc w:val="left"/>
              <w:rPr>
                <w:rFonts w:eastAsia="Times New Roman" w:cs="Arial"/>
                <w:b/>
                <w:sz w:val="20"/>
                <w:szCs w:val="20"/>
                <w:lang w:eastAsia="de-DE"/>
              </w:rPr>
            </w:pPr>
            <w:r w:rsidRPr="00807A3A">
              <w:rPr>
                <w:rFonts w:eastAsia="Times New Roman" w:cs="Arial"/>
                <w:b/>
                <w:sz w:val="20"/>
                <w:szCs w:val="20"/>
                <w:lang w:eastAsia="de-DE"/>
              </w:rPr>
              <w:t>UK</w:t>
            </w:r>
          </w:p>
          <w:p w14:paraId="1D4D10C7" w14:textId="77777777" w:rsidR="000856A5" w:rsidRPr="00807A3A" w:rsidRDefault="000856A5" w:rsidP="000856A5">
            <w:pPr>
              <w:numPr>
                <w:ilvl w:val="0"/>
                <w:numId w:val="12"/>
              </w:numPr>
              <w:spacing w:after="0" w:line="240" w:lineRule="auto"/>
              <w:ind w:left="454" w:hanging="357"/>
              <w:jc w:val="left"/>
              <w:rPr>
                <w:rFonts w:cs="Arial"/>
                <w:sz w:val="20"/>
                <w:szCs w:val="20"/>
              </w:rPr>
            </w:pPr>
            <w:r w:rsidRPr="00807A3A">
              <w:rPr>
                <w:rFonts w:cs="Arial"/>
                <w:sz w:val="20"/>
                <w:szCs w:val="20"/>
              </w:rPr>
              <w:t>Bewegungsabläufe kriteriengeleitet beurteilen [10 UK a1]</w:t>
            </w:r>
          </w:p>
          <w:p w14:paraId="308963EE" w14:textId="77777777" w:rsidR="000856A5" w:rsidRPr="00807A3A" w:rsidRDefault="000856A5" w:rsidP="000856A5">
            <w:pPr>
              <w:numPr>
                <w:ilvl w:val="0"/>
                <w:numId w:val="12"/>
              </w:numPr>
              <w:spacing w:after="0" w:line="240" w:lineRule="auto"/>
              <w:ind w:left="454" w:hanging="357"/>
              <w:jc w:val="left"/>
              <w:rPr>
                <w:rFonts w:eastAsia="Times New Roman" w:cs="Arial"/>
                <w:iCs/>
                <w:sz w:val="20"/>
                <w:szCs w:val="20"/>
                <w:lang w:eastAsia="de-DE"/>
              </w:rPr>
            </w:pPr>
            <w:r w:rsidRPr="00807A3A">
              <w:rPr>
                <w:rFonts w:cs="Arial"/>
                <w:sz w:val="20"/>
                <w:szCs w:val="20"/>
              </w:rPr>
              <w:t>den Einsatz unterschiedliche Hilfen (Feedback, Hilfestellungen, Geländehilfen, Visualisierungen, akustische Signale) beim Erlernen und Verbessern sportlicher Bewegungen kriteriengeleitet bewerten [10 UK a3]</w:t>
            </w:r>
          </w:p>
        </w:tc>
      </w:tr>
    </w:tbl>
    <w:p w14:paraId="0B9A746A" w14:textId="13350468" w:rsidR="000856A5" w:rsidRDefault="000856A5" w:rsidP="00F925A0">
      <w:pPr>
        <w:spacing w:after="0"/>
      </w:pP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23"/>
        <w:gridCol w:w="823"/>
        <w:gridCol w:w="133"/>
        <w:gridCol w:w="2468"/>
        <w:gridCol w:w="3349"/>
        <w:gridCol w:w="75"/>
      </w:tblGrid>
      <w:tr w:rsidR="00F925A0" w:rsidRPr="00F925A0" w14:paraId="4A31D44D" w14:textId="77777777" w:rsidTr="00F925A0">
        <w:trPr>
          <w:gridAfter w:val="1"/>
          <w:wAfter w:w="70" w:type="dxa"/>
          <w:trHeight w:val="302"/>
          <w:jc w:val="center"/>
        </w:trPr>
        <w:tc>
          <w:tcPr>
            <w:tcW w:w="3425" w:type="dxa"/>
            <w:shd w:val="clear" w:color="auto" w:fill="BFBFBF"/>
            <w:tcMar>
              <w:top w:w="57" w:type="dxa"/>
              <w:bottom w:w="57" w:type="dxa"/>
            </w:tcMar>
            <w:vAlign w:val="center"/>
          </w:tcPr>
          <w:p w14:paraId="7E8A7159"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Jahrgangsstufe: 7</w:t>
            </w:r>
          </w:p>
        </w:tc>
        <w:tc>
          <w:tcPr>
            <w:tcW w:w="3425" w:type="dxa"/>
            <w:gridSpan w:val="3"/>
            <w:shd w:val="clear" w:color="auto" w:fill="BFBFBF"/>
            <w:tcMar>
              <w:top w:w="57" w:type="dxa"/>
              <w:bottom w:w="57" w:type="dxa"/>
            </w:tcMar>
            <w:vAlign w:val="center"/>
          </w:tcPr>
          <w:p w14:paraId="202B505B"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 xml:space="preserve">Dauer des UVs:  12 </w:t>
            </w:r>
          </w:p>
        </w:tc>
        <w:tc>
          <w:tcPr>
            <w:tcW w:w="3351" w:type="dxa"/>
            <w:tcBorders>
              <w:bottom w:val="single" w:sz="4" w:space="0" w:color="auto"/>
            </w:tcBorders>
            <w:shd w:val="clear" w:color="auto" w:fill="BFBFBF"/>
            <w:vAlign w:val="center"/>
          </w:tcPr>
          <w:p w14:paraId="38B671A0"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Nummer des UVs im BF/SB: 5.3</w:t>
            </w:r>
          </w:p>
        </w:tc>
      </w:tr>
      <w:tr w:rsidR="00F925A0" w:rsidRPr="00F925A0" w14:paraId="48E1A249" w14:textId="77777777" w:rsidTr="00F925A0">
        <w:trPr>
          <w:gridAfter w:val="1"/>
          <w:wAfter w:w="70" w:type="dxa"/>
          <w:trHeight w:val="11"/>
          <w:jc w:val="center"/>
        </w:trPr>
        <w:tc>
          <w:tcPr>
            <w:tcW w:w="10201" w:type="dxa"/>
            <w:gridSpan w:val="5"/>
            <w:shd w:val="clear" w:color="auto" w:fill="auto"/>
            <w:tcMar>
              <w:top w:w="57" w:type="dxa"/>
              <w:bottom w:w="57" w:type="dxa"/>
            </w:tcMar>
          </w:tcPr>
          <w:p w14:paraId="74AA6B41"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Thema des UV: </w:t>
            </w:r>
            <w:r w:rsidRPr="00F925A0">
              <w:rPr>
                <w:rFonts w:eastAsia="Times New Roman" w:cs="Arial"/>
                <w:b/>
                <w:i/>
                <w:iCs/>
                <w:sz w:val="20"/>
                <w:szCs w:val="20"/>
                <w:lang w:eastAsia="de-DE"/>
              </w:rPr>
              <w:t>„Akrobatische Kunststücke</w:t>
            </w:r>
            <w:r w:rsidRPr="00F925A0">
              <w:rPr>
                <w:rFonts w:eastAsia="Times New Roman" w:cs="Arial"/>
                <w:b/>
                <w:iCs/>
                <w:sz w:val="20"/>
                <w:szCs w:val="20"/>
                <w:lang w:eastAsia="de-DE"/>
              </w:rPr>
              <w:t>“</w:t>
            </w:r>
            <w:r w:rsidRPr="00F925A0">
              <w:rPr>
                <w:rFonts w:eastAsia="Times New Roman" w:cs="Times New Roman"/>
                <w:iCs/>
                <w:sz w:val="20"/>
                <w:szCs w:val="20"/>
                <w:lang w:eastAsia="de-DE"/>
              </w:rPr>
              <w:t xml:space="preserve"> – Eine attraktive akrobatische Gruppengestaltung erarbeiten und präsentieren</w:t>
            </w:r>
          </w:p>
        </w:tc>
      </w:tr>
      <w:tr w:rsidR="00F925A0" w:rsidRPr="00F925A0" w14:paraId="651AD643" w14:textId="77777777" w:rsidTr="00F925A0">
        <w:trPr>
          <w:gridAfter w:val="1"/>
          <w:wAfter w:w="70" w:type="dxa"/>
          <w:trHeight w:val="11"/>
          <w:jc w:val="center"/>
        </w:trPr>
        <w:tc>
          <w:tcPr>
            <w:tcW w:w="4248" w:type="dxa"/>
            <w:gridSpan w:val="2"/>
            <w:tcBorders>
              <w:right w:val="dashed" w:sz="8" w:space="0" w:color="auto"/>
            </w:tcBorders>
            <w:shd w:val="clear" w:color="auto" w:fill="FFFF00"/>
            <w:tcMar>
              <w:top w:w="57" w:type="dxa"/>
              <w:bottom w:w="57" w:type="dxa"/>
            </w:tcMar>
            <w:vAlign w:val="center"/>
          </w:tcPr>
          <w:p w14:paraId="131BA629"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BF/SB 5 Bewegen an Geräten – Turnen</w:t>
            </w:r>
          </w:p>
        </w:tc>
        <w:tc>
          <w:tcPr>
            <w:tcW w:w="5953" w:type="dxa"/>
            <w:gridSpan w:val="3"/>
            <w:tcBorders>
              <w:left w:val="dashed" w:sz="8" w:space="0" w:color="auto"/>
              <w:bottom w:val="single" w:sz="4" w:space="0" w:color="auto"/>
            </w:tcBorders>
            <w:shd w:val="clear" w:color="auto" w:fill="auto"/>
            <w:tcMar>
              <w:top w:w="57" w:type="dxa"/>
              <w:bottom w:w="57" w:type="dxa"/>
            </w:tcMar>
            <w:vAlign w:val="center"/>
          </w:tcPr>
          <w:p w14:paraId="26C22BFE"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Inhaltsfeld: </w:t>
            </w:r>
          </w:p>
          <w:p w14:paraId="021E727D"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sz w:val="20"/>
                <w:szCs w:val="20"/>
                <w:lang w:eastAsia="de-DE"/>
              </w:rPr>
              <w:t>b – Bewegungsgestaltung</w:t>
            </w:r>
          </w:p>
        </w:tc>
      </w:tr>
      <w:tr w:rsidR="00F925A0" w:rsidRPr="00F925A0" w14:paraId="0CA5A74B" w14:textId="77777777" w:rsidTr="00F925A0">
        <w:trPr>
          <w:gridAfter w:val="1"/>
          <w:wAfter w:w="70" w:type="dxa"/>
          <w:trHeight w:val="11"/>
          <w:jc w:val="center"/>
        </w:trPr>
        <w:tc>
          <w:tcPr>
            <w:tcW w:w="4248" w:type="dxa"/>
            <w:gridSpan w:val="2"/>
            <w:tcBorders>
              <w:right w:val="dashed" w:sz="8" w:space="0" w:color="auto"/>
            </w:tcBorders>
            <w:shd w:val="clear" w:color="auto" w:fill="auto"/>
            <w:tcMar>
              <w:top w:w="57" w:type="dxa"/>
              <w:bottom w:w="57" w:type="dxa"/>
            </w:tcMar>
          </w:tcPr>
          <w:p w14:paraId="519AB2AA"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Inhaltlicher Kern:</w:t>
            </w:r>
          </w:p>
          <w:p w14:paraId="36C50AEF" w14:textId="77777777" w:rsidR="00F925A0" w:rsidRPr="00F925A0" w:rsidRDefault="00F925A0" w:rsidP="00F925A0">
            <w:pPr>
              <w:numPr>
                <w:ilvl w:val="0"/>
                <w:numId w:val="12"/>
              </w:numPr>
              <w:spacing w:after="0" w:line="240" w:lineRule="auto"/>
              <w:ind w:left="306" w:hanging="284"/>
              <w:jc w:val="left"/>
              <w:rPr>
                <w:rFonts w:eastAsia="Times New Roman" w:cs="Arial"/>
                <w:iCs/>
                <w:sz w:val="20"/>
                <w:szCs w:val="20"/>
                <w:lang w:eastAsia="de-DE"/>
              </w:rPr>
            </w:pPr>
            <w:r w:rsidRPr="00F925A0">
              <w:rPr>
                <w:rFonts w:eastAsia="Times New Roman" w:cs="Arial"/>
                <w:iCs/>
                <w:sz w:val="20"/>
                <w:szCs w:val="20"/>
                <w:lang w:eastAsia="de-DE"/>
              </w:rPr>
              <w:t>Akrobatik</w:t>
            </w:r>
          </w:p>
        </w:tc>
        <w:tc>
          <w:tcPr>
            <w:tcW w:w="5953" w:type="dxa"/>
            <w:gridSpan w:val="3"/>
            <w:tcBorders>
              <w:left w:val="dashed" w:sz="8" w:space="0" w:color="auto"/>
            </w:tcBorders>
            <w:shd w:val="clear" w:color="auto" w:fill="auto"/>
            <w:tcMar>
              <w:top w:w="57" w:type="dxa"/>
              <w:bottom w:w="57" w:type="dxa"/>
            </w:tcMar>
          </w:tcPr>
          <w:p w14:paraId="4041513C"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 Schwerpunkte:</w:t>
            </w:r>
          </w:p>
          <w:p w14:paraId="24D63F8B" w14:textId="77777777" w:rsidR="00F925A0" w:rsidRPr="00F925A0" w:rsidRDefault="00F925A0" w:rsidP="00F925A0">
            <w:pPr>
              <w:numPr>
                <w:ilvl w:val="0"/>
                <w:numId w:val="12"/>
              </w:numPr>
              <w:spacing w:after="0" w:line="240" w:lineRule="auto"/>
              <w:ind w:left="306" w:hanging="284"/>
              <w:rPr>
                <w:rFonts w:eastAsia="Times New Roman" w:cs="Arial"/>
                <w:iCs/>
                <w:sz w:val="20"/>
                <w:szCs w:val="20"/>
                <w:lang w:eastAsia="de-DE"/>
              </w:rPr>
            </w:pPr>
            <w:r w:rsidRPr="00F925A0">
              <w:rPr>
                <w:rFonts w:eastAsia="Times New Roman" w:cs="Arial"/>
                <w:iCs/>
                <w:sz w:val="20"/>
                <w:szCs w:val="20"/>
                <w:lang w:eastAsia="de-DE"/>
              </w:rPr>
              <w:t>Variation von Bewegung [b]</w:t>
            </w:r>
          </w:p>
          <w:p w14:paraId="4A507BAE" w14:textId="77777777" w:rsidR="00F925A0" w:rsidRPr="00F925A0" w:rsidRDefault="00F925A0" w:rsidP="00F925A0">
            <w:pPr>
              <w:numPr>
                <w:ilvl w:val="0"/>
                <w:numId w:val="12"/>
              </w:numPr>
              <w:spacing w:after="0" w:line="240" w:lineRule="auto"/>
              <w:ind w:left="306" w:hanging="284"/>
              <w:rPr>
                <w:rFonts w:eastAsia="Times New Roman" w:cs="Arial"/>
                <w:iCs/>
                <w:sz w:val="20"/>
                <w:szCs w:val="20"/>
                <w:lang w:eastAsia="de-DE"/>
              </w:rPr>
            </w:pPr>
            <w:r w:rsidRPr="00F925A0">
              <w:rPr>
                <w:rFonts w:eastAsia="Times New Roman" w:cs="Arial"/>
                <w:iCs/>
                <w:sz w:val="20"/>
                <w:szCs w:val="20"/>
                <w:lang w:eastAsia="de-DE"/>
              </w:rPr>
              <w:t>Präsentation von Bewegungsgestaltungen [b]</w:t>
            </w:r>
          </w:p>
        </w:tc>
      </w:tr>
      <w:tr w:rsidR="00F925A0" w:rsidRPr="00F925A0" w14:paraId="6D96CE7C" w14:textId="77777777" w:rsidTr="00F925A0">
        <w:trPr>
          <w:gridAfter w:val="1"/>
          <w:wAfter w:w="70" w:type="dxa"/>
          <w:trHeight w:val="11"/>
          <w:jc w:val="center"/>
        </w:trPr>
        <w:tc>
          <w:tcPr>
            <w:tcW w:w="4248" w:type="dxa"/>
            <w:gridSpan w:val="2"/>
            <w:tcBorders>
              <w:right w:val="dashed" w:sz="8" w:space="0" w:color="auto"/>
            </w:tcBorders>
            <w:shd w:val="clear" w:color="auto" w:fill="auto"/>
            <w:tcMar>
              <w:top w:w="57" w:type="dxa"/>
              <w:bottom w:w="57" w:type="dxa"/>
            </w:tcMar>
          </w:tcPr>
          <w:p w14:paraId="4A0F9CFF"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Bewegungsfeldspezifische Kompetenzerwartungen</w:t>
            </w:r>
          </w:p>
          <w:p w14:paraId="5406B7AE"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BWK</w:t>
            </w:r>
          </w:p>
          <w:p w14:paraId="20C16E45" w14:textId="77777777" w:rsidR="00F925A0" w:rsidRPr="00F925A0" w:rsidRDefault="00F925A0" w:rsidP="00F925A0">
            <w:pPr>
              <w:numPr>
                <w:ilvl w:val="0"/>
                <w:numId w:val="12"/>
              </w:numPr>
              <w:spacing w:after="0" w:line="240" w:lineRule="auto"/>
              <w:ind w:left="323" w:hanging="244"/>
              <w:jc w:val="left"/>
              <w:rPr>
                <w:rFonts w:eastAsia="Times New Roman" w:cs="Arial"/>
                <w:sz w:val="20"/>
                <w:szCs w:val="20"/>
                <w:lang w:eastAsia="de-DE"/>
              </w:rPr>
            </w:pPr>
            <w:r w:rsidRPr="00F925A0">
              <w:rPr>
                <w:rFonts w:eastAsia="Calibri" w:cs="Arial"/>
                <w:sz w:val="20"/>
                <w:szCs w:val="20"/>
              </w:rPr>
              <w:t>eine selbst entwickelte akrobatische Gruppengestaltung präsentieren</w:t>
            </w:r>
            <w:r w:rsidRPr="00F925A0">
              <w:rPr>
                <w:rFonts w:eastAsia="Calibri" w:cs="Times New Roman"/>
                <w:sz w:val="20"/>
                <w:szCs w:val="20"/>
              </w:rPr>
              <w:t xml:space="preserve"> [10 BWK 5.2]</w:t>
            </w:r>
          </w:p>
          <w:p w14:paraId="37B021A9" w14:textId="77777777" w:rsidR="00F925A0" w:rsidRPr="00F925A0" w:rsidRDefault="00F925A0" w:rsidP="00F925A0">
            <w:pPr>
              <w:numPr>
                <w:ilvl w:val="0"/>
                <w:numId w:val="12"/>
              </w:numPr>
              <w:spacing w:after="0" w:line="240" w:lineRule="auto"/>
              <w:ind w:left="323" w:hanging="244"/>
              <w:jc w:val="left"/>
              <w:rPr>
                <w:rFonts w:eastAsia="Times New Roman" w:cs="Arial"/>
                <w:sz w:val="20"/>
                <w:szCs w:val="20"/>
                <w:lang w:eastAsia="de-DE"/>
              </w:rPr>
            </w:pPr>
            <w:r w:rsidRPr="00F925A0">
              <w:rPr>
                <w:rFonts w:eastAsia="Calibri" w:cs="Arial"/>
                <w:sz w:val="20"/>
                <w:szCs w:val="20"/>
              </w:rPr>
              <w:t>turnerische Sicherheits- und Hilfestellungen situationsbezogen wahrnehmen und sachge</w:t>
            </w:r>
            <w:r w:rsidRPr="00F925A0">
              <w:rPr>
                <w:rFonts w:eastAsia="Calibri" w:cs="Arial"/>
                <w:sz w:val="20"/>
                <w:szCs w:val="20"/>
              </w:rPr>
              <w:softHyphen/>
              <w:t>recht ausführen</w:t>
            </w:r>
            <w:r w:rsidRPr="00F925A0">
              <w:rPr>
                <w:rFonts w:eastAsia="Times New Roman" w:cs="Arial"/>
                <w:sz w:val="20"/>
                <w:szCs w:val="20"/>
                <w:lang w:eastAsia="de-DE"/>
              </w:rPr>
              <w:t xml:space="preserve"> [10 BWK 5.4]</w:t>
            </w:r>
          </w:p>
        </w:tc>
        <w:tc>
          <w:tcPr>
            <w:tcW w:w="5953" w:type="dxa"/>
            <w:gridSpan w:val="3"/>
            <w:tcBorders>
              <w:left w:val="dashed" w:sz="8" w:space="0" w:color="auto"/>
            </w:tcBorders>
            <w:shd w:val="clear" w:color="auto" w:fill="auto"/>
            <w:tcMar>
              <w:top w:w="57" w:type="dxa"/>
              <w:bottom w:w="57" w:type="dxa"/>
            </w:tcMar>
          </w:tcPr>
          <w:p w14:paraId="7B082D01"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Bewegungsfeldübergreifende Kompetenzerwartungen</w:t>
            </w:r>
          </w:p>
          <w:p w14:paraId="03B36CB0"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SK</w:t>
            </w:r>
          </w:p>
          <w:p w14:paraId="155D5004" w14:textId="53669A6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ausgewählte Ausführungskriterien (Bewegungsqualität, Synchronität, Ausdruck und Körperspannung) benennen</w:t>
            </w:r>
            <w:r w:rsidRPr="00F925A0">
              <w:rPr>
                <w:rFonts w:eastAsia="Times New Roman" w:cs="Arial"/>
                <w:iCs/>
                <w:sz w:val="20"/>
                <w:szCs w:val="20"/>
                <w:lang w:eastAsia="de-DE"/>
              </w:rPr>
              <w:t xml:space="preserve"> [10 SK b1]</w:t>
            </w:r>
          </w:p>
          <w:p w14:paraId="37D36625"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MK</w:t>
            </w:r>
          </w:p>
          <w:p w14:paraId="4402783A"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Bewegungsgestaltungen allein oder in der Gruppe auch mit Hilfe digitaler Medien nach-, um- und neugestalten</w:t>
            </w:r>
            <w:r w:rsidRPr="00F925A0">
              <w:rPr>
                <w:rFonts w:eastAsia="Calibri" w:cs="Times New Roman"/>
                <w:sz w:val="20"/>
                <w:szCs w:val="20"/>
              </w:rPr>
              <w:t xml:space="preserve"> </w:t>
            </w:r>
            <w:r w:rsidRPr="00F925A0">
              <w:rPr>
                <w:rFonts w:eastAsia="Calibri" w:cs="Times New Roman"/>
                <w:iCs/>
                <w:sz w:val="20"/>
                <w:szCs w:val="20"/>
              </w:rPr>
              <w:t>[10 MK b2]</w:t>
            </w:r>
          </w:p>
          <w:p w14:paraId="2DCB1A4B"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 xml:space="preserve">kreative Bewegungsgestaltungen entwickeln und zu einer Präsentation verbinden </w:t>
            </w:r>
            <w:r w:rsidRPr="00F925A0">
              <w:rPr>
                <w:rFonts w:eastAsia="Calibri" w:cs="Arial"/>
                <w:iCs/>
                <w:sz w:val="20"/>
                <w:szCs w:val="20"/>
              </w:rPr>
              <w:t>[10 MK b3]</w:t>
            </w:r>
          </w:p>
          <w:p w14:paraId="63BC8530" w14:textId="77777777" w:rsidR="00F925A0" w:rsidRPr="00F925A0" w:rsidRDefault="00F925A0" w:rsidP="00F925A0">
            <w:pPr>
              <w:spacing w:after="0" w:line="240" w:lineRule="auto"/>
              <w:ind w:left="97"/>
              <w:jc w:val="left"/>
              <w:rPr>
                <w:rFonts w:eastAsia="Calibri" w:cs="Arial"/>
                <w:b/>
                <w:sz w:val="20"/>
                <w:szCs w:val="20"/>
              </w:rPr>
            </w:pPr>
            <w:r w:rsidRPr="00F925A0">
              <w:rPr>
                <w:rFonts w:eastAsia="Calibri" w:cs="Arial"/>
                <w:b/>
                <w:sz w:val="20"/>
                <w:szCs w:val="20"/>
              </w:rPr>
              <w:t>UK</w:t>
            </w:r>
          </w:p>
          <w:p w14:paraId="524E6963" w14:textId="76AD9919" w:rsidR="00F925A0" w:rsidRPr="00F925A0" w:rsidRDefault="00F925A0" w:rsidP="00F925A0">
            <w:pPr>
              <w:numPr>
                <w:ilvl w:val="0"/>
                <w:numId w:val="12"/>
              </w:numPr>
              <w:spacing w:after="0" w:line="240" w:lineRule="auto"/>
              <w:ind w:left="454" w:hanging="357"/>
              <w:jc w:val="left"/>
              <w:rPr>
                <w:rFonts w:eastAsia="Calibri" w:cs="Arial"/>
                <w:iCs/>
                <w:sz w:val="20"/>
                <w:szCs w:val="20"/>
              </w:rPr>
            </w:pPr>
            <w:r w:rsidRPr="00F925A0">
              <w:rPr>
                <w:rFonts w:eastAsia="Calibri" w:cs="Arial"/>
                <w:sz w:val="20"/>
                <w:szCs w:val="20"/>
              </w:rPr>
              <w:t xml:space="preserve">die Ausführungs- und Bewegungsqualität bei sich und anderen nach vorgegebenen Kriterien beurteilen </w:t>
            </w:r>
            <w:r w:rsidRPr="00F925A0">
              <w:rPr>
                <w:rFonts w:eastAsia="Calibri" w:cs="Arial"/>
                <w:iCs/>
                <w:sz w:val="20"/>
                <w:szCs w:val="20"/>
              </w:rPr>
              <w:t>[10 UK b1]</w:t>
            </w:r>
          </w:p>
          <w:p w14:paraId="252DEAD6" w14:textId="77777777" w:rsidR="00F925A0" w:rsidRPr="00F925A0" w:rsidRDefault="00F925A0" w:rsidP="00F925A0">
            <w:pPr>
              <w:numPr>
                <w:ilvl w:val="0"/>
                <w:numId w:val="12"/>
              </w:numPr>
              <w:spacing w:after="0" w:line="240" w:lineRule="auto"/>
              <w:ind w:left="454" w:hanging="357"/>
              <w:jc w:val="left"/>
              <w:rPr>
                <w:rFonts w:eastAsia="Calibri" w:cs="Arial"/>
                <w:iCs/>
                <w:sz w:val="20"/>
                <w:szCs w:val="20"/>
              </w:rPr>
            </w:pPr>
            <w:r w:rsidRPr="00F925A0">
              <w:rPr>
                <w:rFonts w:eastAsia="Calibri" w:cs="Arial"/>
                <w:sz w:val="20"/>
                <w:szCs w:val="20"/>
              </w:rPr>
              <w:t>gestalterische Präsentationen auch unter Verwendung digitaler Medien kriteriengeleitet (u.a. Schwierigkeit, Kreativität, Nutzung des Raums, Wirkung auf den Zuschauer) beurteilen [10 UK b2]</w:t>
            </w:r>
          </w:p>
        </w:tc>
      </w:tr>
      <w:tr w:rsidR="00F925A0" w:rsidRPr="00F925A0" w14:paraId="40842036" w14:textId="77777777" w:rsidTr="00F925A0">
        <w:tblPrEx>
          <w:jc w:val="left"/>
        </w:tblPrEx>
        <w:trPr>
          <w:trHeight w:val="368"/>
        </w:trPr>
        <w:tc>
          <w:tcPr>
            <w:tcW w:w="3422" w:type="dxa"/>
            <w:shd w:val="clear" w:color="auto" w:fill="BFBFBF"/>
            <w:tcMar>
              <w:top w:w="57" w:type="dxa"/>
              <w:bottom w:w="57" w:type="dxa"/>
            </w:tcMar>
            <w:vAlign w:val="center"/>
          </w:tcPr>
          <w:p w14:paraId="28727CBC"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Jahrgangsstufe: 7</w:t>
            </w:r>
          </w:p>
        </w:tc>
        <w:tc>
          <w:tcPr>
            <w:tcW w:w="3423" w:type="dxa"/>
            <w:gridSpan w:val="3"/>
            <w:shd w:val="clear" w:color="auto" w:fill="BFBFBF"/>
            <w:tcMar>
              <w:top w:w="57" w:type="dxa"/>
              <w:bottom w:w="57" w:type="dxa"/>
            </w:tcMar>
            <w:vAlign w:val="center"/>
          </w:tcPr>
          <w:p w14:paraId="4B280C11"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Dauer des UVs:  12</w:t>
            </w:r>
          </w:p>
        </w:tc>
        <w:tc>
          <w:tcPr>
            <w:tcW w:w="3426" w:type="dxa"/>
            <w:gridSpan w:val="2"/>
            <w:tcBorders>
              <w:bottom w:val="single" w:sz="4" w:space="0" w:color="auto"/>
            </w:tcBorders>
            <w:shd w:val="clear" w:color="auto" w:fill="BFBFBF"/>
            <w:tcMar>
              <w:top w:w="57" w:type="dxa"/>
              <w:bottom w:w="57" w:type="dxa"/>
            </w:tcMar>
            <w:vAlign w:val="center"/>
          </w:tcPr>
          <w:p w14:paraId="5A63C4DC"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Nummer des UVs im BF: 7.4</w:t>
            </w:r>
          </w:p>
        </w:tc>
      </w:tr>
      <w:tr w:rsidR="00F925A0" w:rsidRPr="00F925A0" w14:paraId="20530D63" w14:textId="77777777" w:rsidTr="00F925A0">
        <w:tblPrEx>
          <w:jc w:val="left"/>
        </w:tblPrEx>
        <w:trPr>
          <w:trHeight w:val="14"/>
        </w:trPr>
        <w:tc>
          <w:tcPr>
            <w:tcW w:w="10271" w:type="dxa"/>
            <w:gridSpan w:val="6"/>
            <w:shd w:val="clear" w:color="auto" w:fill="auto"/>
            <w:tcMar>
              <w:top w:w="57" w:type="dxa"/>
              <w:bottom w:w="57" w:type="dxa"/>
            </w:tcMar>
          </w:tcPr>
          <w:p w14:paraId="27D48DDD"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Thema des UV: </w:t>
            </w:r>
            <w:r w:rsidRPr="00F925A0">
              <w:rPr>
                <w:rFonts w:eastAsia="Times New Roman" w:cs="Arial"/>
                <w:b/>
                <w:i/>
                <w:iCs/>
                <w:sz w:val="20"/>
                <w:szCs w:val="20"/>
                <w:lang w:eastAsia="de-DE"/>
              </w:rPr>
              <w:t xml:space="preserve">„Den Anforderungen eines Turniers gewachsen sein“ </w:t>
            </w:r>
            <w:r w:rsidRPr="00F925A0">
              <w:rPr>
                <w:rFonts w:eastAsia="Times New Roman" w:cs="Arial"/>
                <w:iCs/>
                <w:sz w:val="20"/>
                <w:szCs w:val="20"/>
                <w:lang w:eastAsia="de-DE"/>
              </w:rPr>
              <w:t>– Spielsituationen im Tischtenns wahrnehmen und technisch-koordinativ und taktisch-kognitiv angemessen handeln</w:t>
            </w:r>
          </w:p>
        </w:tc>
      </w:tr>
      <w:tr w:rsidR="00F925A0" w:rsidRPr="00F925A0" w14:paraId="7FAC2520" w14:textId="77777777" w:rsidTr="00F925A0">
        <w:tblPrEx>
          <w:jc w:val="left"/>
        </w:tblPrEx>
        <w:trPr>
          <w:trHeight w:val="14"/>
        </w:trPr>
        <w:tc>
          <w:tcPr>
            <w:tcW w:w="4381" w:type="dxa"/>
            <w:gridSpan w:val="3"/>
            <w:tcBorders>
              <w:right w:val="dashed" w:sz="8" w:space="0" w:color="auto"/>
            </w:tcBorders>
            <w:shd w:val="clear" w:color="auto" w:fill="FF0000"/>
            <w:tcMar>
              <w:top w:w="57" w:type="dxa"/>
              <w:bottom w:w="57" w:type="dxa"/>
            </w:tcMar>
          </w:tcPr>
          <w:p w14:paraId="2D3547FD"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BF/SB 7 Spielen in und mit Regelstrukturen - Sportspiele</w:t>
            </w:r>
          </w:p>
        </w:tc>
        <w:tc>
          <w:tcPr>
            <w:tcW w:w="5890" w:type="dxa"/>
            <w:gridSpan w:val="3"/>
            <w:tcBorders>
              <w:left w:val="dashed" w:sz="8" w:space="0" w:color="auto"/>
              <w:bottom w:val="single" w:sz="4" w:space="0" w:color="auto"/>
            </w:tcBorders>
            <w:shd w:val="clear" w:color="auto" w:fill="auto"/>
            <w:tcMar>
              <w:top w:w="57" w:type="dxa"/>
              <w:bottom w:w="57" w:type="dxa"/>
            </w:tcMar>
            <w:vAlign w:val="center"/>
          </w:tcPr>
          <w:p w14:paraId="70177126"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Inhaltsfelder: </w:t>
            </w:r>
          </w:p>
          <w:p w14:paraId="4E5CC081"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c – Wagnis und Verantwortung, </w:t>
            </w:r>
          </w:p>
          <w:p w14:paraId="5751FEE3"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e – Kooperation und Konkurrenz</w:t>
            </w:r>
          </w:p>
        </w:tc>
      </w:tr>
      <w:tr w:rsidR="00F925A0" w:rsidRPr="00F925A0" w14:paraId="1955EADE" w14:textId="77777777" w:rsidTr="00F925A0">
        <w:tblPrEx>
          <w:jc w:val="left"/>
        </w:tblPrEx>
        <w:trPr>
          <w:trHeight w:val="14"/>
        </w:trPr>
        <w:tc>
          <w:tcPr>
            <w:tcW w:w="4381" w:type="dxa"/>
            <w:gridSpan w:val="3"/>
            <w:tcBorders>
              <w:right w:val="dashed" w:sz="8" w:space="0" w:color="auto"/>
            </w:tcBorders>
            <w:shd w:val="clear" w:color="auto" w:fill="auto"/>
            <w:tcMar>
              <w:top w:w="57" w:type="dxa"/>
              <w:bottom w:w="57" w:type="dxa"/>
            </w:tcMar>
          </w:tcPr>
          <w:p w14:paraId="0A193497"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Inhaltlicher Kern:</w:t>
            </w:r>
          </w:p>
          <w:p w14:paraId="040330FE" w14:textId="22BCD625" w:rsidR="00F925A0" w:rsidRPr="00F925A0" w:rsidRDefault="009C64D3" w:rsidP="00F925A0">
            <w:pPr>
              <w:numPr>
                <w:ilvl w:val="0"/>
                <w:numId w:val="12"/>
              </w:numPr>
              <w:spacing w:after="0" w:line="240" w:lineRule="auto"/>
              <w:ind w:left="447"/>
              <w:contextualSpacing/>
              <w:rPr>
                <w:rFonts w:eastAsia="Times New Roman" w:cs="Arial"/>
                <w:iCs/>
                <w:sz w:val="20"/>
                <w:szCs w:val="20"/>
                <w:lang w:eastAsia="de-DE"/>
              </w:rPr>
            </w:pPr>
            <w:r>
              <w:rPr>
                <w:rFonts w:eastAsia="Times New Roman" w:cs="Arial"/>
                <w:iCs/>
                <w:sz w:val="20"/>
                <w:szCs w:val="20"/>
                <w:lang w:eastAsia="de-DE"/>
              </w:rPr>
              <w:t>Partner</w:t>
            </w:r>
            <w:r w:rsidR="00F925A0" w:rsidRPr="00F925A0">
              <w:rPr>
                <w:rFonts w:eastAsia="Times New Roman" w:cs="Arial"/>
                <w:iCs/>
                <w:sz w:val="20"/>
                <w:szCs w:val="20"/>
                <w:lang w:eastAsia="de-DE"/>
              </w:rPr>
              <w:t>spiele (B</w:t>
            </w:r>
            <w:r w:rsidR="004D0C2D">
              <w:rPr>
                <w:rFonts w:eastAsia="Times New Roman" w:cs="Arial"/>
                <w:iCs/>
                <w:sz w:val="20"/>
                <w:szCs w:val="20"/>
                <w:lang w:eastAsia="de-DE"/>
              </w:rPr>
              <w:t xml:space="preserve">adminton, Tennis oder </w:t>
            </w:r>
            <w:r w:rsidR="004D0C2D" w:rsidRPr="007F2AE1">
              <w:rPr>
                <w:rFonts w:eastAsia="Times New Roman" w:cs="Arial"/>
                <w:b/>
                <w:iCs/>
                <w:sz w:val="20"/>
                <w:szCs w:val="20"/>
                <w:lang w:eastAsia="de-DE"/>
              </w:rPr>
              <w:t>Tischtennis</w:t>
            </w:r>
            <w:r w:rsidR="004D0C2D">
              <w:rPr>
                <w:rFonts w:eastAsia="Times New Roman" w:cs="Arial"/>
                <w:iCs/>
                <w:sz w:val="20"/>
                <w:szCs w:val="20"/>
                <w:lang w:eastAsia="de-DE"/>
              </w:rPr>
              <w:t>)</w:t>
            </w:r>
          </w:p>
        </w:tc>
        <w:tc>
          <w:tcPr>
            <w:tcW w:w="5890" w:type="dxa"/>
            <w:gridSpan w:val="3"/>
            <w:tcBorders>
              <w:left w:val="dashed" w:sz="8" w:space="0" w:color="auto"/>
            </w:tcBorders>
            <w:shd w:val="clear" w:color="auto" w:fill="auto"/>
            <w:tcMar>
              <w:top w:w="57" w:type="dxa"/>
              <w:bottom w:w="57" w:type="dxa"/>
            </w:tcMar>
          </w:tcPr>
          <w:p w14:paraId="097B333A"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 Schwerpunkte:</w:t>
            </w:r>
          </w:p>
          <w:p w14:paraId="5668FF53" w14:textId="77777777" w:rsidR="00F925A0" w:rsidRPr="00F925A0" w:rsidRDefault="00F925A0" w:rsidP="00F925A0">
            <w:pPr>
              <w:numPr>
                <w:ilvl w:val="0"/>
                <w:numId w:val="12"/>
              </w:numPr>
              <w:spacing w:after="0" w:line="240" w:lineRule="auto"/>
              <w:ind w:left="312"/>
              <w:contextualSpacing/>
              <w:jc w:val="left"/>
              <w:rPr>
                <w:rFonts w:eastAsia="Times New Roman" w:cs="Arial"/>
                <w:iCs/>
                <w:sz w:val="20"/>
                <w:szCs w:val="20"/>
                <w:lang w:eastAsia="de-DE"/>
              </w:rPr>
            </w:pPr>
            <w:r w:rsidRPr="00F925A0">
              <w:rPr>
                <w:rFonts w:eastAsia="Times New Roman" w:cs="Arial"/>
                <w:iCs/>
                <w:sz w:val="20"/>
                <w:szCs w:val="20"/>
                <w:lang w:eastAsia="de-DE"/>
              </w:rPr>
              <w:t>Handlungssteuerung (c)</w:t>
            </w:r>
          </w:p>
          <w:p w14:paraId="15180964" w14:textId="77777777" w:rsidR="00F925A0" w:rsidRPr="00F925A0" w:rsidRDefault="00F925A0" w:rsidP="00F925A0">
            <w:pPr>
              <w:numPr>
                <w:ilvl w:val="0"/>
                <w:numId w:val="12"/>
              </w:numPr>
              <w:spacing w:after="0" w:line="240" w:lineRule="auto"/>
              <w:ind w:left="312"/>
              <w:contextualSpacing/>
              <w:jc w:val="left"/>
              <w:rPr>
                <w:rFonts w:eastAsia="Times New Roman" w:cs="Arial"/>
                <w:iCs/>
                <w:sz w:val="20"/>
                <w:szCs w:val="20"/>
                <w:lang w:eastAsia="de-DE"/>
              </w:rPr>
            </w:pPr>
            <w:r w:rsidRPr="00F925A0">
              <w:rPr>
                <w:rFonts w:eastAsia="Times New Roman" w:cs="Arial"/>
                <w:iCs/>
                <w:sz w:val="20"/>
                <w:szCs w:val="20"/>
                <w:lang w:eastAsia="de-DE"/>
              </w:rPr>
              <w:t>Gestaltung von Spiel- und Sportgelegenheiten (e)</w:t>
            </w:r>
          </w:p>
          <w:p w14:paraId="562D0CEE" w14:textId="77777777" w:rsidR="00F925A0" w:rsidRPr="00F925A0" w:rsidRDefault="00F925A0" w:rsidP="00F925A0">
            <w:pPr>
              <w:numPr>
                <w:ilvl w:val="0"/>
                <w:numId w:val="12"/>
              </w:numPr>
              <w:spacing w:after="0" w:line="240" w:lineRule="auto"/>
              <w:ind w:left="312"/>
              <w:contextualSpacing/>
              <w:jc w:val="left"/>
              <w:rPr>
                <w:rFonts w:eastAsia="Times New Roman" w:cs="Arial"/>
                <w:iCs/>
                <w:sz w:val="20"/>
                <w:szCs w:val="20"/>
                <w:lang w:eastAsia="de-DE"/>
              </w:rPr>
            </w:pPr>
            <w:r w:rsidRPr="00F925A0">
              <w:rPr>
                <w:rFonts w:eastAsia="Times New Roman" w:cs="Arial"/>
                <w:iCs/>
                <w:sz w:val="20"/>
                <w:szCs w:val="20"/>
                <w:lang w:eastAsia="de-DE"/>
              </w:rPr>
              <w:t>Interaktion im Sport (e)</w:t>
            </w:r>
          </w:p>
        </w:tc>
      </w:tr>
      <w:tr w:rsidR="00F925A0" w:rsidRPr="00F925A0" w14:paraId="59ECE6DA" w14:textId="77777777" w:rsidTr="00F925A0">
        <w:tblPrEx>
          <w:jc w:val="left"/>
        </w:tblPrEx>
        <w:trPr>
          <w:trHeight w:val="14"/>
        </w:trPr>
        <w:tc>
          <w:tcPr>
            <w:tcW w:w="4381" w:type="dxa"/>
            <w:gridSpan w:val="3"/>
            <w:tcBorders>
              <w:right w:val="dashed" w:sz="8" w:space="0" w:color="auto"/>
            </w:tcBorders>
            <w:shd w:val="clear" w:color="auto" w:fill="auto"/>
            <w:tcMar>
              <w:top w:w="57" w:type="dxa"/>
              <w:bottom w:w="57" w:type="dxa"/>
            </w:tcMar>
          </w:tcPr>
          <w:p w14:paraId="1020096A"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Bewegungsfeldspezifische Kompetenzerwartungen</w:t>
            </w:r>
          </w:p>
          <w:p w14:paraId="3815D4EA"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BWK</w:t>
            </w:r>
          </w:p>
          <w:p w14:paraId="3895F1B2" w14:textId="77777777" w:rsidR="00F925A0" w:rsidRPr="00F925A0" w:rsidRDefault="00F925A0" w:rsidP="00F925A0">
            <w:pPr>
              <w:numPr>
                <w:ilvl w:val="0"/>
                <w:numId w:val="12"/>
              </w:numPr>
              <w:spacing w:after="0" w:line="240" w:lineRule="auto"/>
              <w:ind w:left="323" w:hanging="244"/>
              <w:jc w:val="left"/>
              <w:rPr>
                <w:rFonts w:eastAsia="Times New Roman" w:cs="Arial"/>
                <w:sz w:val="20"/>
                <w:szCs w:val="20"/>
                <w:lang w:eastAsia="de-DE"/>
              </w:rPr>
            </w:pPr>
            <w:r w:rsidRPr="00F925A0">
              <w:rPr>
                <w:rFonts w:eastAsia="Times New Roman" w:cs="Arial"/>
                <w:sz w:val="20"/>
                <w:szCs w:val="20"/>
                <w:lang w:eastAsia="de-DE"/>
              </w:rPr>
              <w:t>sportspielspezifische Handlungssituationen in unterschiedlichen Sportspielen differenziert wahrnehmen, taktisch-kognitiv angemessen agieren und fair und mannschaftsdienlich spielen [10 BWK 7.1]</w:t>
            </w:r>
          </w:p>
          <w:p w14:paraId="6B660796" w14:textId="77777777" w:rsidR="00F925A0" w:rsidRPr="00F925A0" w:rsidRDefault="00F925A0" w:rsidP="00F925A0">
            <w:pPr>
              <w:spacing w:after="0" w:line="240" w:lineRule="auto"/>
              <w:ind w:left="323"/>
              <w:jc w:val="left"/>
              <w:rPr>
                <w:rFonts w:eastAsia="Times New Roman" w:cs="Arial"/>
                <w:sz w:val="20"/>
                <w:szCs w:val="20"/>
                <w:lang w:eastAsia="de-DE"/>
              </w:rPr>
            </w:pPr>
          </w:p>
        </w:tc>
        <w:tc>
          <w:tcPr>
            <w:tcW w:w="5890" w:type="dxa"/>
            <w:gridSpan w:val="3"/>
            <w:tcBorders>
              <w:left w:val="dashed" w:sz="8" w:space="0" w:color="auto"/>
            </w:tcBorders>
            <w:shd w:val="clear" w:color="auto" w:fill="auto"/>
            <w:tcMar>
              <w:top w:w="57" w:type="dxa"/>
              <w:bottom w:w="57" w:type="dxa"/>
            </w:tcMar>
          </w:tcPr>
          <w:p w14:paraId="443E0219"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Bewegungsfeldübergreifende Kompetenzerwartungen</w:t>
            </w:r>
          </w:p>
          <w:p w14:paraId="19E3559F"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SK</w:t>
            </w:r>
          </w:p>
          <w:p w14:paraId="415874C0"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Times New Roman" w:cs="Arial"/>
                <w:iCs/>
                <w:sz w:val="20"/>
                <w:szCs w:val="20"/>
                <w:lang w:eastAsia="de-DE"/>
              </w:rPr>
              <w:t>emotionale Signale in sportlichen Handlungssituationen beschreiben [10 SK c2]</w:t>
            </w:r>
          </w:p>
          <w:p w14:paraId="7983C83B" w14:textId="77777777" w:rsidR="00F925A0" w:rsidRPr="00F925A0" w:rsidRDefault="00F925A0" w:rsidP="00F925A0">
            <w:pPr>
              <w:autoSpaceDE w:val="0"/>
              <w:autoSpaceDN w:val="0"/>
              <w:adjustRightInd w:val="0"/>
              <w:spacing w:after="0" w:line="240" w:lineRule="auto"/>
              <w:jc w:val="left"/>
              <w:rPr>
                <w:rFonts w:eastAsia="Times New Roman" w:cs="Arial"/>
                <w:b/>
                <w:sz w:val="20"/>
                <w:szCs w:val="20"/>
                <w:lang w:eastAsia="de-DE"/>
              </w:rPr>
            </w:pPr>
            <w:r w:rsidRPr="00F925A0">
              <w:rPr>
                <w:rFonts w:eastAsia="Times New Roman" w:cs="Arial"/>
                <w:b/>
                <w:sz w:val="20"/>
                <w:szCs w:val="20"/>
                <w:lang w:eastAsia="de-DE"/>
              </w:rPr>
              <w:t>MK</w:t>
            </w:r>
          </w:p>
          <w:p w14:paraId="4FA58182" w14:textId="77777777" w:rsidR="00F925A0" w:rsidRPr="00F925A0" w:rsidRDefault="00F925A0" w:rsidP="00F925A0">
            <w:pPr>
              <w:numPr>
                <w:ilvl w:val="0"/>
                <w:numId w:val="12"/>
              </w:numPr>
              <w:spacing w:after="0" w:line="240" w:lineRule="auto"/>
              <w:ind w:left="454" w:hanging="357"/>
              <w:jc w:val="left"/>
              <w:rPr>
                <w:rFonts w:eastAsia="Times New Roman" w:cs="Times New Roman"/>
                <w:sz w:val="20"/>
                <w:szCs w:val="20"/>
                <w:lang w:eastAsia="de-DE"/>
              </w:rPr>
            </w:pPr>
            <w:r w:rsidRPr="00F925A0">
              <w:rPr>
                <w:rFonts w:eastAsia="Times New Roman" w:cs="Times New Roman"/>
                <w:sz w:val="20"/>
                <w:szCs w:val="20"/>
                <w:lang w:eastAsia="de-DE"/>
              </w:rPr>
              <w:t>Vereinbarungen und Regeln für ein faires und gelingendes sportliches Handeln analysieren und kriteriengeleitet modifizieren [10</w:t>
            </w:r>
            <w:r w:rsidRPr="00F925A0">
              <w:rPr>
                <w:rFonts w:eastAsia="Times New Roman" w:cs="Times New Roman"/>
                <w:iCs/>
                <w:sz w:val="20"/>
                <w:szCs w:val="20"/>
                <w:lang w:eastAsia="de-DE"/>
              </w:rPr>
              <w:t xml:space="preserve"> MK e1]</w:t>
            </w:r>
          </w:p>
          <w:p w14:paraId="1B663EA8"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UK</w:t>
            </w:r>
          </w:p>
          <w:p w14:paraId="3C7E721F"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Times New Roman" w:cs="Times New Roman"/>
                <w:sz w:val="20"/>
                <w:szCs w:val="20"/>
                <w:lang w:eastAsia="de-DE"/>
              </w:rPr>
              <w:t xml:space="preserve">das eigene sportliche Handeln sowie das sportliche Handeln anderer kriteriengeleitet im Hinblick auf ausgewählte Aspekte (u.a. Fairness, Mit- und Gegeneinander, Partizipation, Genderaspekte) beurteilen </w:t>
            </w:r>
            <w:r w:rsidRPr="00F925A0">
              <w:rPr>
                <w:rFonts w:eastAsia="Times New Roman" w:cs="Arial"/>
                <w:sz w:val="20"/>
                <w:szCs w:val="20"/>
                <w:lang w:eastAsia="de-DE"/>
              </w:rPr>
              <w:t>[10</w:t>
            </w:r>
            <w:r w:rsidRPr="00F925A0">
              <w:rPr>
                <w:rFonts w:eastAsia="Times New Roman" w:cs="Arial"/>
                <w:iCs/>
                <w:sz w:val="20"/>
                <w:szCs w:val="20"/>
                <w:lang w:eastAsia="de-DE"/>
              </w:rPr>
              <w:t xml:space="preserve"> UK e1]</w:t>
            </w:r>
          </w:p>
        </w:tc>
      </w:tr>
    </w:tbl>
    <w:p w14:paraId="6BE26DB3" w14:textId="2366B31A" w:rsidR="000856A5" w:rsidRDefault="000856A5" w:rsidP="000856A5"/>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94"/>
        <w:gridCol w:w="815"/>
        <w:gridCol w:w="2196"/>
        <w:gridCol w:w="3601"/>
      </w:tblGrid>
      <w:tr w:rsidR="00F925A0" w:rsidRPr="00F925A0" w14:paraId="50F9C7A6" w14:textId="77777777" w:rsidTr="00F925A0">
        <w:trPr>
          <w:trHeight w:val="15"/>
        </w:trPr>
        <w:tc>
          <w:tcPr>
            <w:tcW w:w="3594" w:type="dxa"/>
            <w:shd w:val="clear" w:color="auto" w:fill="BFBFBF"/>
            <w:tcMar>
              <w:top w:w="57" w:type="dxa"/>
              <w:bottom w:w="57" w:type="dxa"/>
            </w:tcMar>
          </w:tcPr>
          <w:p w14:paraId="7A3E5E64"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Jahrgangsstufe: 7</w:t>
            </w:r>
          </w:p>
        </w:tc>
        <w:tc>
          <w:tcPr>
            <w:tcW w:w="3011" w:type="dxa"/>
            <w:gridSpan w:val="2"/>
            <w:shd w:val="clear" w:color="auto" w:fill="BFBFBF"/>
          </w:tcPr>
          <w:p w14:paraId="45B81E56"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Dauer des UVs: 12</w:t>
            </w:r>
          </w:p>
        </w:tc>
        <w:tc>
          <w:tcPr>
            <w:tcW w:w="3601" w:type="dxa"/>
            <w:shd w:val="clear" w:color="auto" w:fill="BFBFBF"/>
          </w:tcPr>
          <w:p w14:paraId="43709465"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Nummer des UVs im BF/SB: 2.5</w:t>
            </w:r>
          </w:p>
        </w:tc>
      </w:tr>
      <w:tr w:rsidR="00F925A0" w:rsidRPr="00F925A0" w14:paraId="06AA6B46" w14:textId="77777777" w:rsidTr="00F925A0">
        <w:trPr>
          <w:trHeight w:val="15"/>
        </w:trPr>
        <w:tc>
          <w:tcPr>
            <w:tcW w:w="10206" w:type="dxa"/>
            <w:gridSpan w:val="4"/>
            <w:shd w:val="clear" w:color="auto" w:fill="auto"/>
            <w:tcMar>
              <w:top w:w="57" w:type="dxa"/>
              <w:bottom w:w="57" w:type="dxa"/>
            </w:tcMar>
          </w:tcPr>
          <w:p w14:paraId="196D06CB"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Thema des UV: </w:t>
            </w:r>
            <w:r w:rsidRPr="00F925A0">
              <w:rPr>
                <w:rFonts w:eastAsia="Times New Roman" w:cs="Arial"/>
                <w:b/>
                <w:i/>
                <w:iCs/>
                <w:sz w:val="20"/>
                <w:szCs w:val="20"/>
                <w:lang w:eastAsia="de-DE"/>
              </w:rPr>
              <w:t xml:space="preserve">„Glück - Strategie - Geschicklichkeit“ </w:t>
            </w:r>
            <w:r w:rsidRPr="00F925A0">
              <w:rPr>
                <w:rFonts w:eastAsia="Times New Roman" w:cs="Arial"/>
                <w:iCs/>
                <w:sz w:val="20"/>
                <w:szCs w:val="20"/>
                <w:lang w:eastAsia="de-DE"/>
              </w:rPr>
              <w:t>–Spiele mit unterschiedlichen Strukturmerkmalen beim Spielen erleben, gezielt variieren und auf ihre Wirkung hin reflektieren</w:t>
            </w:r>
          </w:p>
        </w:tc>
      </w:tr>
      <w:tr w:rsidR="00F925A0" w:rsidRPr="00F925A0" w14:paraId="77A81C41" w14:textId="77777777" w:rsidTr="00F925A0">
        <w:trPr>
          <w:trHeight w:val="15"/>
        </w:trPr>
        <w:tc>
          <w:tcPr>
            <w:tcW w:w="4409" w:type="dxa"/>
            <w:gridSpan w:val="2"/>
            <w:tcBorders>
              <w:right w:val="dashed" w:sz="8" w:space="0" w:color="auto"/>
            </w:tcBorders>
            <w:shd w:val="clear" w:color="auto" w:fill="ED7D31"/>
            <w:tcMar>
              <w:top w:w="57" w:type="dxa"/>
              <w:bottom w:w="57" w:type="dxa"/>
            </w:tcMar>
            <w:vAlign w:val="center"/>
          </w:tcPr>
          <w:p w14:paraId="52E20185"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BF 2 Das Spielen entdecken, Spielräume nutzen</w:t>
            </w:r>
          </w:p>
        </w:tc>
        <w:tc>
          <w:tcPr>
            <w:tcW w:w="5797" w:type="dxa"/>
            <w:gridSpan w:val="2"/>
            <w:tcBorders>
              <w:left w:val="dashed" w:sz="8" w:space="0" w:color="auto"/>
              <w:bottom w:val="single" w:sz="4" w:space="0" w:color="auto"/>
            </w:tcBorders>
            <w:shd w:val="clear" w:color="auto" w:fill="auto"/>
            <w:tcMar>
              <w:top w:w="57" w:type="dxa"/>
              <w:bottom w:w="57" w:type="dxa"/>
            </w:tcMar>
            <w:vAlign w:val="center"/>
          </w:tcPr>
          <w:p w14:paraId="436121C9"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Inhaltsfelder: </w:t>
            </w:r>
          </w:p>
          <w:p w14:paraId="0059E707"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e – Kooperation und Konkurrenz</w:t>
            </w:r>
          </w:p>
          <w:p w14:paraId="1400A434"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f – Gesundheit </w:t>
            </w:r>
          </w:p>
        </w:tc>
      </w:tr>
      <w:tr w:rsidR="00F925A0" w:rsidRPr="00F925A0" w14:paraId="1693F256" w14:textId="77777777" w:rsidTr="00F925A0">
        <w:trPr>
          <w:trHeight w:val="15"/>
        </w:trPr>
        <w:tc>
          <w:tcPr>
            <w:tcW w:w="4409" w:type="dxa"/>
            <w:gridSpan w:val="2"/>
            <w:tcBorders>
              <w:right w:val="dashed" w:sz="8" w:space="0" w:color="auto"/>
            </w:tcBorders>
            <w:shd w:val="clear" w:color="auto" w:fill="auto"/>
            <w:tcMar>
              <w:top w:w="57" w:type="dxa"/>
              <w:bottom w:w="57" w:type="dxa"/>
            </w:tcMar>
          </w:tcPr>
          <w:p w14:paraId="0750EF1F"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Inhaltlicher Kern:</w:t>
            </w:r>
          </w:p>
          <w:p w14:paraId="46F2278B" w14:textId="77777777" w:rsidR="00F925A0" w:rsidRPr="00F925A0" w:rsidRDefault="00F925A0" w:rsidP="00F925A0">
            <w:pPr>
              <w:numPr>
                <w:ilvl w:val="0"/>
                <w:numId w:val="12"/>
              </w:numPr>
              <w:spacing w:after="0" w:line="240" w:lineRule="auto"/>
              <w:ind w:left="306" w:hanging="284"/>
              <w:contextualSpacing/>
              <w:rPr>
                <w:rFonts w:eastAsia="Times New Roman" w:cs="Arial"/>
                <w:iCs/>
                <w:sz w:val="20"/>
                <w:szCs w:val="20"/>
                <w:lang w:eastAsia="de-DE"/>
              </w:rPr>
            </w:pPr>
            <w:r w:rsidRPr="00F925A0">
              <w:rPr>
                <w:rFonts w:eastAsia="Times New Roman" w:cs="Arial"/>
                <w:iCs/>
                <w:sz w:val="20"/>
                <w:szCs w:val="20"/>
                <w:lang w:eastAsia="de-DE"/>
              </w:rPr>
              <w:t>Kleine Spiele und Pausenspiele</w:t>
            </w:r>
          </w:p>
        </w:tc>
        <w:tc>
          <w:tcPr>
            <w:tcW w:w="5797" w:type="dxa"/>
            <w:gridSpan w:val="2"/>
            <w:tcBorders>
              <w:left w:val="dashed" w:sz="8" w:space="0" w:color="auto"/>
            </w:tcBorders>
            <w:shd w:val="clear" w:color="auto" w:fill="auto"/>
            <w:tcMar>
              <w:top w:w="57" w:type="dxa"/>
              <w:bottom w:w="57" w:type="dxa"/>
            </w:tcMar>
          </w:tcPr>
          <w:p w14:paraId="52E3CA93"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 Schwerpunkte:</w:t>
            </w:r>
          </w:p>
          <w:p w14:paraId="07DF4365" w14:textId="77777777" w:rsidR="00F925A0" w:rsidRPr="00F925A0" w:rsidRDefault="00F925A0" w:rsidP="00F925A0">
            <w:pPr>
              <w:numPr>
                <w:ilvl w:val="0"/>
                <w:numId w:val="12"/>
              </w:numPr>
              <w:spacing w:after="0" w:line="240" w:lineRule="auto"/>
              <w:ind w:left="312"/>
              <w:contextualSpacing/>
              <w:jc w:val="left"/>
              <w:rPr>
                <w:rFonts w:eastAsia="Times New Roman" w:cs="Arial"/>
                <w:iCs/>
                <w:sz w:val="20"/>
                <w:szCs w:val="20"/>
                <w:lang w:eastAsia="de-DE"/>
              </w:rPr>
            </w:pPr>
            <w:r w:rsidRPr="00F925A0">
              <w:rPr>
                <w:rFonts w:eastAsia="Times New Roman" w:cs="Arial"/>
                <w:iCs/>
                <w:sz w:val="20"/>
                <w:szCs w:val="20"/>
                <w:lang w:eastAsia="de-DE"/>
              </w:rPr>
              <w:t>Gestaltung von Spiel- und Sportgelegenheiten [e]</w:t>
            </w:r>
          </w:p>
          <w:p w14:paraId="1B2932F0" w14:textId="77777777" w:rsidR="00F925A0" w:rsidRPr="00F925A0" w:rsidRDefault="00F925A0" w:rsidP="00F925A0">
            <w:pPr>
              <w:numPr>
                <w:ilvl w:val="0"/>
                <w:numId w:val="12"/>
              </w:numPr>
              <w:spacing w:after="0" w:line="240" w:lineRule="auto"/>
              <w:ind w:left="312"/>
              <w:contextualSpacing/>
              <w:jc w:val="left"/>
              <w:rPr>
                <w:rFonts w:eastAsia="Times New Roman" w:cs="Arial"/>
                <w:iCs/>
                <w:sz w:val="20"/>
                <w:szCs w:val="20"/>
                <w:lang w:eastAsia="de-DE"/>
              </w:rPr>
            </w:pPr>
            <w:r w:rsidRPr="00F925A0">
              <w:rPr>
                <w:rFonts w:eastAsia="Times New Roman" w:cs="Arial"/>
                <w:iCs/>
                <w:sz w:val="20"/>
                <w:szCs w:val="20"/>
                <w:lang w:eastAsia="de-DE"/>
              </w:rPr>
              <w:t>Unfall- und Verletzungsprophylaxe [f]</w:t>
            </w:r>
          </w:p>
        </w:tc>
      </w:tr>
      <w:tr w:rsidR="00F925A0" w:rsidRPr="00F925A0" w14:paraId="2D8DC19A" w14:textId="77777777" w:rsidTr="00F925A0">
        <w:trPr>
          <w:trHeight w:val="15"/>
        </w:trPr>
        <w:tc>
          <w:tcPr>
            <w:tcW w:w="4409" w:type="dxa"/>
            <w:gridSpan w:val="2"/>
            <w:tcBorders>
              <w:right w:val="dashed" w:sz="8" w:space="0" w:color="auto"/>
            </w:tcBorders>
            <w:shd w:val="clear" w:color="auto" w:fill="auto"/>
            <w:tcMar>
              <w:top w:w="57" w:type="dxa"/>
              <w:bottom w:w="57" w:type="dxa"/>
            </w:tcMar>
          </w:tcPr>
          <w:p w14:paraId="44C49C37"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Bewegungsfeldspezifische Kompetenzerwartungen</w:t>
            </w:r>
          </w:p>
          <w:p w14:paraId="45A9D50E"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BWK</w:t>
            </w:r>
          </w:p>
          <w:p w14:paraId="1F5F4338" w14:textId="77777777" w:rsidR="00F925A0" w:rsidRPr="00F925A0" w:rsidRDefault="00F925A0" w:rsidP="00F925A0">
            <w:pPr>
              <w:numPr>
                <w:ilvl w:val="0"/>
                <w:numId w:val="12"/>
              </w:numPr>
              <w:spacing w:after="0" w:line="240" w:lineRule="auto"/>
              <w:ind w:left="323" w:hanging="244"/>
              <w:jc w:val="left"/>
              <w:rPr>
                <w:rFonts w:eastAsia="Times New Roman" w:cs="Arial"/>
                <w:sz w:val="20"/>
                <w:szCs w:val="20"/>
                <w:lang w:eastAsia="de-DE"/>
              </w:rPr>
            </w:pPr>
            <w:r w:rsidRPr="00F925A0">
              <w:rPr>
                <w:rFonts w:eastAsia="Times New Roman" w:cs="Arial"/>
                <w:sz w:val="20"/>
                <w:szCs w:val="20"/>
                <w:lang w:eastAsia="de-DE"/>
              </w:rPr>
              <w:t>eigene Spiele unter Berücksichtigung ausgewählter Strukturmerkmale (z.B. Glück, Strategie und Geschicklichkeit) kriterienorientiert entwickeln und spielen [10 BWK 2.3]</w:t>
            </w:r>
          </w:p>
          <w:p w14:paraId="24A2799C" w14:textId="77777777" w:rsidR="00F925A0" w:rsidRPr="00F925A0" w:rsidRDefault="00F925A0" w:rsidP="00F925A0">
            <w:pPr>
              <w:spacing w:after="0" w:line="240" w:lineRule="auto"/>
              <w:ind w:left="323"/>
              <w:jc w:val="left"/>
              <w:rPr>
                <w:rFonts w:eastAsia="Times New Roman" w:cs="Arial"/>
                <w:sz w:val="20"/>
                <w:szCs w:val="20"/>
                <w:lang w:eastAsia="de-DE"/>
              </w:rPr>
            </w:pPr>
          </w:p>
        </w:tc>
        <w:tc>
          <w:tcPr>
            <w:tcW w:w="5797" w:type="dxa"/>
            <w:gridSpan w:val="2"/>
            <w:tcBorders>
              <w:left w:val="dashed" w:sz="8" w:space="0" w:color="auto"/>
            </w:tcBorders>
            <w:shd w:val="clear" w:color="auto" w:fill="auto"/>
            <w:tcMar>
              <w:top w:w="57" w:type="dxa"/>
              <w:bottom w:w="57" w:type="dxa"/>
            </w:tcMar>
          </w:tcPr>
          <w:p w14:paraId="08202D57"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Bewegungsfeldübergreifende Kompetenzerwartungen</w:t>
            </w:r>
          </w:p>
          <w:p w14:paraId="55782A03"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SK</w:t>
            </w:r>
          </w:p>
          <w:p w14:paraId="7DF092E6"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Times New Roman" w:cs="Arial"/>
                <w:iCs/>
                <w:sz w:val="20"/>
                <w:szCs w:val="20"/>
                <w:lang w:eastAsia="de-DE"/>
              </w:rPr>
              <w:t>Rahmenbedingungen, Strukturmerkmale, Vereinbarungen und Regeln unterschiedlicher Spiele oder Wettkampfsituationen kriteriengeleitet in ihrer Notwendigkeit und Funktion für das Gelingen sportlicher Handlungen erläutern [10 SK e2]</w:t>
            </w:r>
          </w:p>
          <w:p w14:paraId="11406B48" w14:textId="77777777" w:rsidR="00F925A0" w:rsidRPr="00F925A0" w:rsidRDefault="00F925A0" w:rsidP="00F925A0">
            <w:pPr>
              <w:autoSpaceDE w:val="0"/>
              <w:autoSpaceDN w:val="0"/>
              <w:adjustRightInd w:val="0"/>
              <w:spacing w:after="0" w:line="240" w:lineRule="auto"/>
              <w:jc w:val="left"/>
              <w:rPr>
                <w:rFonts w:eastAsia="Times New Roman" w:cs="Arial"/>
                <w:b/>
                <w:sz w:val="20"/>
                <w:szCs w:val="20"/>
                <w:lang w:eastAsia="de-DE"/>
              </w:rPr>
            </w:pPr>
            <w:r w:rsidRPr="00F925A0">
              <w:rPr>
                <w:rFonts w:eastAsia="Times New Roman" w:cs="Arial"/>
                <w:b/>
                <w:sz w:val="20"/>
                <w:szCs w:val="20"/>
                <w:lang w:eastAsia="de-DE"/>
              </w:rPr>
              <w:t>MK</w:t>
            </w:r>
          </w:p>
          <w:p w14:paraId="6F606805"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Times New Roman" w:cs="Arial"/>
                <w:iCs/>
                <w:sz w:val="20"/>
                <w:szCs w:val="20"/>
                <w:lang w:eastAsia="de-DE"/>
              </w:rPr>
              <w:t>die Rahmenbedingungen und Gegebenheiten von Spiel-, Übungs- und Wettkampfsituationen analysieren und diese sicherheitsbewusst gestalten [10 MK f1]</w:t>
            </w:r>
          </w:p>
          <w:p w14:paraId="608370DD"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UK</w:t>
            </w:r>
          </w:p>
        </w:tc>
      </w:tr>
    </w:tbl>
    <w:p w14:paraId="35F1B5BA" w14:textId="77777777" w:rsidR="00F925A0" w:rsidRDefault="00F925A0" w:rsidP="000856A5"/>
    <w:p w14:paraId="19685A8D" w14:textId="77777777" w:rsidR="00F925A0" w:rsidRDefault="00F925A0" w:rsidP="000856A5"/>
    <w:p w14:paraId="51BC59E6" w14:textId="32EEBB76" w:rsidR="000856A5" w:rsidRPr="000856A5" w:rsidRDefault="000856A5" w:rsidP="000856A5">
      <w:pPr>
        <w:sectPr w:rsidR="000856A5" w:rsidRPr="000856A5" w:rsidSect="00F925A0">
          <w:pgSz w:w="11906" w:h="16838" w:code="9"/>
          <w:pgMar w:top="709" w:right="1134" w:bottom="568" w:left="1418" w:header="709" w:footer="709" w:gutter="284"/>
          <w:cols w:space="708"/>
          <w:titlePg/>
          <w:docGrid w:linePitch="360"/>
        </w:sect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96"/>
        <w:gridCol w:w="1306"/>
        <w:gridCol w:w="1703"/>
        <w:gridCol w:w="3601"/>
      </w:tblGrid>
      <w:tr w:rsidR="00F925A0" w:rsidRPr="00F925A0" w14:paraId="10FB4463" w14:textId="77777777" w:rsidTr="00F925A0">
        <w:trPr>
          <w:trHeight w:val="353"/>
        </w:trPr>
        <w:tc>
          <w:tcPr>
            <w:tcW w:w="3596" w:type="dxa"/>
            <w:shd w:val="clear" w:color="auto" w:fill="BFBFBF"/>
            <w:tcMar>
              <w:top w:w="57" w:type="dxa"/>
              <w:bottom w:w="57" w:type="dxa"/>
            </w:tcMar>
            <w:vAlign w:val="center"/>
          </w:tcPr>
          <w:p w14:paraId="482E7D74" w14:textId="77777777" w:rsidR="00F925A0" w:rsidRPr="00F925A0" w:rsidRDefault="00F925A0" w:rsidP="00F925A0">
            <w:pPr>
              <w:spacing w:after="0" w:line="240" w:lineRule="auto"/>
              <w:jc w:val="center"/>
              <w:rPr>
                <w:rFonts w:eastAsia="Times New Roman" w:cs="Arial"/>
                <w:b/>
                <w:iCs/>
                <w:sz w:val="20"/>
                <w:szCs w:val="20"/>
                <w:lang w:eastAsia="de-DE"/>
              </w:rPr>
            </w:pPr>
            <w:bookmarkStart w:id="15" w:name="_Hlk20427473"/>
            <w:r w:rsidRPr="00F925A0">
              <w:rPr>
                <w:rFonts w:eastAsia="Times New Roman" w:cs="Arial"/>
                <w:b/>
                <w:iCs/>
                <w:sz w:val="20"/>
                <w:szCs w:val="20"/>
                <w:lang w:eastAsia="de-DE"/>
              </w:rPr>
              <w:t>Jahrgangsstufe: 7</w:t>
            </w:r>
          </w:p>
        </w:tc>
        <w:tc>
          <w:tcPr>
            <w:tcW w:w="3009" w:type="dxa"/>
            <w:gridSpan w:val="2"/>
            <w:shd w:val="clear" w:color="auto" w:fill="BFBFBF"/>
            <w:tcMar>
              <w:top w:w="57" w:type="dxa"/>
              <w:bottom w:w="57" w:type="dxa"/>
            </w:tcMar>
            <w:vAlign w:val="center"/>
          </w:tcPr>
          <w:p w14:paraId="3A8F9FE3"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Dauer des UVs: 10</w:t>
            </w:r>
          </w:p>
        </w:tc>
        <w:tc>
          <w:tcPr>
            <w:tcW w:w="3601" w:type="dxa"/>
            <w:tcBorders>
              <w:bottom w:val="single" w:sz="4" w:space="0" w:color="auto"/>
            </w:tcBorders>
            <w:shd w:val="clear" w:color="auto" w:fill="BFBFBF"/>
            <w:tcMar>
              <w:top w:w="57" w:type="dxa"/>
              <w:bottom w:w="57" w:type="dxa"/>
            </w:tcMar>
            <w:vAlign w:val="center"/>
          </w:tcPr>
          <w:p w14:paraId="32F58BA7" w14:textId="77777777" w:rsidR="00F925A0" w:rsidRPr="00F925A0" w:rsidRDefault="00F925A0" w:rsidP="00F925A0">
            <w:pPr>
              <w:spacing w:after="0" w:line="240" w:lineRule="auto"/>
              <w:rPr>
                <w:rFonts w:eastAsia="Times New Roman" w:cs="Arial"/>
                <w:b/>
                <w:iCs/>
                <w:sz w:val="20"/>
                <w:szCs w:val="20"/>
                <w:lang w:eastAsia="de-DE"/>
              </w:rPr>
            </w:pPr>
            <w:r w:rsidRPr="00F925A0">
              <w:rPr>
                <w:rFonts w:eastAsia="Times New Roman" w:cs="Arial"/>
                <w:b/>
                <w:iCs/>
                <w:sz w:val="20"/>
                <w:szCs w:val="20"/>
                <w:lang w:eastAsia="de-DE"/>
              </w:rPr>
              <w:t xml:space="preserve"> Nummer des UVs im BF/SB: 6.3</w:t>
            </w:r>
          </w:p>
        </w:tc>
      </w:tr>
      <w:tr w:rsidR="00F925A0" w:rsidRPr="00F925A0" w14:paraId="1D21C787" w14:textId="77777777" w:rsidTr="00F925A0">
        <w:trPr>
          <w:trHeight w:val="16"/>
        </w:trPr>
        <w:tc>
          <w:tcPr>
            <w:tcW w:w="10206" w:type="dxa"/>
            <w:gridSpan w:val="4"/>
            <w:shd w:val="clear" w:color="auto" w:fill="auto"/>
            <w:tcMar>
              <w:top w:w="57" w:type="dxa"/>
              <w:bottom w:w="57" w:type="dxa"/>
            </w:tcMar>
          </w:tcPr>
          <w:p w14:paraId="127B3EB8"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Thema des UV: „</w:t>
            </w:r>
            <w:r w:rsidRPr="00F925A0">
              <w:rPr>
                <w:rFonts w:eastAsia="Times New Roman" w:cs="Arial"/>
                <w:b/>
                <w:i/>
                <w:iCs/>
                <w:sz w:val="20"/>
                <w:szCs w:val="20"/>
                <w:lang w:eastAsia="de-DE"/>
              </w:rPr>
              <w:t>Gentlemanjonglage – mehr als eine Kaskade</w:t>
            </w:r>
            <w:r w:rsidRPr="00F925A0">
              <w:rPr>
                <w:rFonts w:eastAsia="Times New Roman" w:cs="Arial"/>
                <w:b/>
                <w:iCs/>
                <w:sz w:val="20"/>
                <w:szCs w:val="20"/>
                <w:lang w:eastAsia="de-DE"/>
              </w:rPr>
              <w:t xml:space="preserve">“ </w:t>
            </w:r>
            <w:r w:rsidRPr="00F925A0">
              <w:rPr>
                <w:rFonts w:eastAsia="Times New Roman" w:cs="Arial"/>
                <w:iCs/>
                <w:sz w:val="20"/>
                <w:szCs w:val="20"/>
                <w:lang w:eastAsia="de-DE"/>
              </w:rPr>
              <w:t>– mit selbst gewählten Alltagsgegenständen jonglieren und balancieren und dabei einen Text oder eine Musik interpretieren</w:t>
            </w:r>
            <w:r w:rsidRPr="00F925A0">
              <w:rPr>
                <w:rFonts w:eastAsia="Times New Roman" w:cs="Arial"/>
                <w:b/>
                <w:iCs/>
                <w:sz w:val="20"/>
                <w:szCs w:val="20"/>
                <w:lang w:eastAsia="de-DE"/>
              </w:rPr>
              <w:t xml:space="preserve">  </w:t>
            </w:r>
          </w:p>
        </w:tc>
      </w:tr>
      <w:tr w:rsidR="00F925A0" w:rsidRPr="00F925A0" w14:paraId="3D2B4407" w14:textId="77777777" w:rsidTr="00F925A0">
        <w:trPr>
          <w:trHeight w:val="16"/>
        </w:trPr>
        <w:tc>
          <w:tcPr>
            <w:tcW w:w="4902" w:type="dxa"/>
            <w:gridSpan w:val="2"/>
            <w:tcBorders>
              <w:right w:val="dashed" w:sz="8" w:space="0" w:color="auto"/>
            </w:tcBorders>
            <w:shd w:val="clear" w:color="auto" w:fill="FFC000"/>
            <w:tcMar>
              <w:top w:w="57" w:type="dxa"/>
              <w:bottom w:w="57" w:type="dxa"/>
            </w:tcMar>
          </w:tcPr>
          <w:p w14:paraId="33F03FBD"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BF/SB 6 Gestalten, Tanzen, Darstellen – Gymnastik /Tanz, Bewegungskünste</w:t>
            </w:r>
          </w:p>
        </w:tc>
        <w:tc>
          <w:tcPr>
            <w:tcW w:w="5304" w:type="dxa"/>
            <w:gridSpan w:val="2"/>
            <w:tcBorders>
              <w:left w:val="dashed" w:sz="8" w:space="0" w:color="auto"/>
              <w:bottom w:val="single" w:sz="4" w:space="0" w:color="auto"/>
            </w:tcBorders>
            <w:shd w:val="clear" w:color="auto" w:fill="auto"/>
            <w:tcMar>
              <w:top w:w="57" w:type="dxa"/>
              <w:bottom w:w="57" w:type="dxa"/>
            </w:tcMar>
          </w:tcPr>
          <w:p w14:paraId="22CA0A42"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Inhaltsfeld: </w:t>
            </w:r>
          </w:p>
          <w:p w14:paraId="3BF83C3A" w14:textId="77777777" w:rsidR="00F925A0" w:rsidRPr="00F925A0" w:rsidRDefault="00F925A0" w:rsidP="00F925A0">
            <w:pPr>
              <w:spacing w:after="0" w:line="240" w:lineRule="auto"/>
              <w:jc w:val="left"/>
              <w:rPr>
                <w:rFonts w:eastAsia="Times New Roman" w:cs="Arial"/>
                <w:iCs/>
                <w:sz w:val="20"/>
                <w:szCs w:val="20"/>
                <w:lang w:eastAsia="de-DE"/>
              </w:rPr>
            </w:pPr>
            <w:r w:rsidRPr="00F925A0">
              <w:rPr>
                <w:rFonts w:eastAsia="Times New Roman" w:cs="Arial"/>
                <w:b/>
                <w:iCs/>
                <w:sz w:val="20"/>
                <w:szCs w:val="20"/>
                <w:lang w:eastAsia="de-DE"/>
              </w:rPr>
              <w:t>b - Bewegungsgestaltung</w:t>
            </w:r>
          </w:p>
        </w:tc>
      </w:tr>
      <w:tr w:rsidR="00F925A0" w:rsidRPr="00F925A0" w14:paraId="2061FCE6" w14:textId="77777777" w:rsidTr="00F925A0">
        <w:trPr>
          <w:trHeight w:val="1072"/>
        </w:trPr>
        <w:tc>
          <w:tcPr>
            <w:tcW w:w="4902" w:type="dxa"/>
            <w:gridSpan w:val="2"/>
            <w:tcBorders>
              <w:right w:val="dashed" w:sz="8" w:space="0" w:color="auto"/>
            </w:tcBorders>
            <w:shd w:val="clear" w:color="auto" w:fill="auto"/>
            <w:tcMar>
              <w:top w:w="57" w:type="dxa"/>
              <w:bottom w:w="57" w:type="dxa"/>
            </w:tcMar>
          </w:tcPr>
          <w:p w14:paraId="3FDD9AE8"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Inhaltlicher Kern:</w:t>
            </w:r>
          </w:p>
          <w:p w14:paraId="338C925F" w14:textId="77777777" w:rsidR="00F925A0" w:rsidRPr="00F925A0" w:rsidRDefault="00F925A0" w:rsidP="00F925A0">
            <w:pPr>
              <w:numPr>
                <w:ilvl w:val="0"/>
                <w:numId w:val="12"/>
              </w:numPr>
              <w:spacing w:after="0" w:line="240" w:lineRule="auto"/>
              <w:ind w:left="319" w:hanging="242"/>
              <w:contextualSpacing/>
              <w:jc w:val="left"/>
              <w:rPr>
                <w:rFonts w:eastAsia="Times New Roman" w:cs="Arial"/>
                <w:iCs/>
                <w:sz w:val="20"/>
                <w:szCs w:val="20"/>
                <w:lang w:eastAsia="de-DE"/>
              </w:rPr>
            </w:pPr>
            <w:r w:rsidRPr="00F925A0">
              <w:rPr>
                <w:rFonts w:eastAsia="Times New Roman" w:cs="Arial"/>
                <w:iCs/>
                <w:sz w:val="20"/>
                <w:szCs w:val="20"/>
                <w:lang w:eastAsia="de-DE"/>
              </w:rPr>
              <w:t xml:space="preserve">darstellende Bewegungsformen und Bewegungskünste (Pantomime, Bewegungstheater oder </w:t>
            </w:r>
            <w:r w:rsidRPr="00F925A0">
              <w:rPr>
                <w:rFonts w:eastAsia="Times New Roman" w:cs="Arial"/>
                <w:b/>
                <w:iCs/>
                <w:sz w:val="20"/>
                <w:szCs w:val="20"/>
                <w:lang w:eastAsia="de-DE"/>
              </w:rPr>
              <w:t>Jonglage</w:t>
            </w:r>
            <w:r w:rsidRPr="00F925A0">
              <w:rPr>
                <w:rFonts w:eastAsia="Times New Roman" w:cs="Arial"/>
                <w:iCs/>
                <w:sz w:val="20"/>
                <w:szCs w:val="20"/>
                <w:lang w:eastAsia="de-DE"/>
              </w:rPr>
              <w:t>)</w:t>
            </w:r>
          </w:p>
        </w:tc>
        <w:tc>
          <w:tcPr>
            <w:tcW w:w="5304" w:type="dxa"/>
            <w:gridSpan w:val="2"/>
            <w:tcBorders>
              <w:left w:val="dashed" w:sz="8" w:space="0" w:color="auto"/>
            </w:tcBorders>
            <w:shd w:val="clear" w:color="auto" w:fill="auto"/>
            <w:tcMar>
              <w:top w:w="57" w:type="dxa"/>
              <w:bottom w:w="57" w:type="dxa"/>
            </w:tcMar>
          </w:tcPr>
          <w:p w14:paraId="32D8030E"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 Schwerpunkte:</w:t>
            </w:r>
          </w:p>
          <w:p w14:paraId="23FA00F0" w14:textId="77777777" w:rsidR="00F925A0" w:rsidRPr="00F925A0" w:rsidRDefault="00F925A0" w:rsidP="00F925A0">
            <w:pPr>
              <w:numPr>
                <w:ilvl w:val="0"/>
                <w:numId w:val="12"/>
              </w:numPr>
              <w:spacing w:after="0" w:line="240" w:lineRule="auto"/>
              <w:ind w:left="319" w:hanging="242"/>
              <w:contextualSpacing/>
              <w:jc w:val="left"/>
              <w:rPr>
                <w:rFonts w:eastAsia="Times New Roman" w:cs="Arial"/>
                <w:iCs/>
                <w:sz w:val="20"/>
                <w:szCs w:val="20"/>
                <w:lang w:eastAsia="de-DE"/>
              </w:rPr>
            </w:pPr>
            <w:r w:rsidRPr="00F925A0">
              <w:rPr>
                <w:rFonts w:eastAsia="Times New Roman" w:cs="Arial"/>
                <w:iCs/>
                <w:sz w:val="20"/>
                <w:szCs w:val="20"/>
                <w:lang w:eastAsia="de-DE"/>
              </w:rPr>
              <w:t>Ausgangspunkte von Gestaltungen [b]</w:t>
            </w:r>
          </w:p>
          <w:p w14:paraId="4902AA4A" w14:textId="77777777" w:rsidR="00F925A0" w:rsidRPr="00F925A0" w:rsidRDefault="00F925A0" w:rsidP="00F925A0">
            <w:pPr>
              <w:numPr>
                <w:ilvl w:val="0"/>
                <w:numId w:val="12"/>
              </w:numPr>
              <w:spacing w:after="0" w:line="240" w:lineRule="auto"/>
              <w:ind w:left="319" w:hanging="242"/>
              <w:contextualSpacing/>
              <w:jc w:val="left"/>
              <w:rPr>
                <w:rFonts w:eastAsia="Times New Roman" w:cs="Arial"/>
                <w:iCs/>
                <w:sz w:val="20"/>
                <w:szCs w:val="20"/>
                <w:lang w:eastAsia="de-DE"/>
              </w:rPr>
            </w:pPr>
            <w:r w:rsidRPr="00F925A0">
              <w:rPr>
                <w:rFonts w:eastAsia="Times New Roman" w:cs="Arial"/>
                <w:iCs/>
                <w:sz w:val="20"/>
                <w:szCs w:val="20"/>
                <w:lang w:eastAsia="de-DE"/>
              </w:rPr>
              <w:t>Variation von Bewegung [b]</w:t>
            </w:r>
          </w:p>
          <w:p w14:paraId="064BAE15" w14:textId="77777777" w:rsidR="00F925A0" w:rsidRPr="00F925A0" w:rsidRDefault="00F925A0" w:rsidP="00F925A0">
            <w:pPr>
              <w:numPr>
                <w:ilvl w:val="0"/>
                <w:numId w:val="12"/>
              </w:numPr>
              <w:spacing w:after="0" w:line="240" w:lineRule="auto"/>
              <w:ind w:left="319" w:hanging="242"/>
              <w:contextualSpacing/>
              <w:jc w:val="left"/>
              <w:rPr>
                <w:rFonts w:eastAsia="Times New Roman" w:cs="Arial"/>
                <w:iCs/>
                <w:sz w:val="20"/>
                <w:szCs w:val="20"/>
                <w:lang w:eastAsia="de-DE"/>
              </w:rPr>
            </w:pPr>
            <w:r w:rsidRPr="00F925A0">
              <w:rPr>
                <w:rFonts w:eastAsia="Times New Roman" w:cs="Arial"/>
                <w:iCs/>
                <w:sz w:val="20"/>
                <w:szCs w:val="20"/>
                <w:lang w:eastAsia="de-DE"/>
              </w:rPr>
              <w:t>Präsentation von Bewegungsgestaltungen [b]</w:t>
            </w:r>
          </w:p>
        </w:tc>
      </w:tr>
      <w:tr w:rsidR="00F925A0" w:rsidRPr="00F925A0" w14:paraId="38B43EBB" w14:textId="77777777" w:rsidTr="00F925A0">
        <w:trPr>
          <w:trHeight w:val="16"/>
        </w:trPr>
        <w:tc>
          <w:tcPr>
            <w:tcW w:w="4902" w:type="dxa"/>
            <w:gridSpan w:val="2"/>
            <w:tcBorders>
              <w:right w:val="dashed" w:sz="8" w:space="0" w:color="auto"/>
            </w:tcBorders>
            <w:shd w:val="clear" w:color="auto" w:fill="auto"/>
            <w:tcMar>
              <w:top w:w="57" w:type="dxa"/>
              <w:bottom w:w="57" w:type="dxa"/>
            </w:tcMar>
          </w:tcPr>
          <w:p w14:paraId="6A2FCFE8"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Bewegungsfeldspezifische Kompetenzerwartungen</w:t>
            </w:r>
          </w:p>
          <w:p w14:paraId="4747D4A4"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BWK</w:t>
            </w:r>
          </w:p>
          <w:p w14:paraId="29B57DDB" w14:textId="77777777" w:rsidR="00F925A0" w:rsidRPr="00F925A0" w:rsidRDefault="00F925A0" w:rsidP="00F925A0">
            <w:pPr>
              <w:numPr>
                <w:ilvl w:val="0"/>
                <w:numId w:val="12"/>
              </w:numPr>
              <w:spacing w:after="0" w:line="240" w:lineRule="auto"/>
              <w:ind w:left="319" w:hanging="242"/>
              <w:contextualSpacing/>
              <w:jc w:val="left"/>
              <w:rPr>
                <w:rFonts w:eastAsia="Times New Roman" w:cs="Arial"/>
                <w:iCs/>
                <w:sz w:val="20"/>
                <w:szCs w:val="20"/>
                <w:lang w:eastAsia="de-DE"/>
              </w:rPr>
            </w:pPr>
            <w:r w:rsidRPr="00F925A0">
              <w:rPr>
                <w:rFonts w:eastAsia="Times New Roman" w:cs="Arial"/>
                <w:iCs/>
                <w:sz w:val="20"/>
                <w:szCs w:val="20"/>
                <w:lang w:eastAsia="de-DE"/>
              </w:rPr>
              <w:t xml:space="preserve">eine selbstständig um- und neugestaltete künstlerische Bewegungskomposition mit oder ohne Materialien aus dem ausgewählten Bereich (Pantomime, Bewegungstheater oder </w:t>
            </w:r>
            <w:r w:rsidRPr="00F925A0">
              <w:rPr>
                <w:rFonts w:eastAsia="Times New Roman" w:cs="Arial"/>
                <w:b/>
                <w:iCs/>
                <w:sz w:val="20"/>
                <w:szCs w:val="20"/>
                <w:lang w:eastAsia="de-DE"/>
              </w:rPr>
              <w:t>Jonglage</w:t>
            </w:r>
            <w:r w:rsidRPr="00F925A0">
              <w:rPr>
                <w:rFonts w:eastAsia="Times New Roman" w:cs="Arial"/>
                <w:iCs/>
                <w:sz w:val="20"/>
                <w:szCs w:val="20"/>
                <w:lang w:eastAsia="de-DE"/>
              </w:rPr>
              <w:t>) allein oder in der Gruppe präsentieren [10 BWK 6.3]</w:t>
            </w:r>
          </w:p>
          <w:p w14:paraId="32AA1213" w14:textId="77777777" w:rsidR="00F925A0" w:rsidRPr="00F925A0" w:rsidRDefault="00F925A0" w:rsidP="00F925A0">
            <w:pPr>
              <w:autoSpaceDE w:val="0"/>
              <w:autoSpaceDN w:val="0"/>
              <w:adjustRightInd w:val="0"/>
              <w:spacing w:after="0" w:line="240" w:lineRule="auto"/>
              <w:jc w:val="left"/>
              <w:rPr>
                <w:rFonts w:eastAsia="Times New Roman" w:cs="Arial"/>
                <w:sz w:val="20"/>
                <w:szCs w:val="20"/>
                <w:lang w:eastAsia="de-DE"/>
              </w:rPr>
            </w:pPr>
          </w:p>
        </w:tc>
        <w:tc>
          <w:tcPr>
            <w:tcW w:w="5304" w:type="dxa"/>
            <w:gridSpan w:val="2"/>
            <w:tcBorders>
              <w:left w:val="dashed" w:sz="8" w:space="0" w:color="auto"/>
            </w:tcBorders>
            <w:shd w:val="clear" w:color="auto" w:fill="auto"/>
            <w:tcMar>
              <w:top w:w="57" w:type="dxa"/>
              <w:bottom w:w="57" w:type="dxa"/>
            </w:tcMar>
          </w:tcPr>
          <w:p w14:paraId="418442BC"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Bewegungsfeldübergreifende Kompetenzerwartungen</w:t>
            </w:r>
          </w:p>
          <w:p w14:paraId="0A010C5A" w14:textId="77777777" w:rsidR="00F925A0" w:rsidRPr="00F925A0" w:rsidRDefault="00F925A0" w:rsidP="00F925A0">
            <w:pPr>
              <w:autoSpaceDE w:val="0"/>
              <w:autoSpaceDN w:val="0"/>
              <w:adjustRightInd w:val="0"/>
              <w:spacing w:after="0" w:line="240" w:lineRule="auto"/>
              <w:jc w:val="left"/>
              <w:rPr>
                <w:rFonts w:eastAsia="Times New Roman" w:cs="Arial"/>
                <w:b/>
                <w:sz w:val="20"/>
                <w:szCs w:val="20"/>
                <w:lang w:eastAsia="de-DE"/>
              </w:rPr>
            </w:pPr>
            <w:r w:rsidRPr="00F925A0">
              <w:rPr>
                <w:rFonts w:eastAsia="Times New Roman" w:cs="Arial"/>
                <w:b/>
                <w:sz w:val="20"/>
                <w:szCs w:val="20"/>
                <w:lang w:eastAsia="de-DE"/>
              </w:rPr>
              <w:t>SK</w:t>
            </w:r>
          </w:p>
          <w:p w14:paraId="65439B4E" w14:textId="77777777" w:rsidR="00F925A0" w:rsidRPr="00F925A0" w:rsidRDefault="00F925A0" w:rsidP="00F925A0">
            <w:pPr>
              <w:autoSpaceDE w:val="0"/>
              <w:autoSpaceDN w:val="0"/>
              <w:adjustRightInd w:val="0"/>
              <w:spacing w:after="0" w:line="240" w:lineRule="auto"/>
              <w:jc w:val="left"/>
              <w:rPr>
                <w:rFonts w:eastAsia="Times New Roman" w:cs="Arial"/>
                <w:b/>
                <w:sz w:val="20"/>
                <w:szCs w:val="20"/>
                <w:lang w:eastAsia="de-DE"/>
              </w:rPr>
            </w:pPr>
          </w:p>
          <w:p w14:paraId="6DA9EB88" w14:textId="77777777" w:rsidR="00F925A0" w:rsidRPr="00F925A0" w:rsidRDefault="00F925A0" w:rsidP="00F925A0">
            <w:pPr>
              <w:autoSpaceDE w:val="0"/>
              <w:autoSpaceDN w:val="0"/>
              <w:adjustRightInd w:val="0"/>
              <w:spacing w:after="0" w:line="240" w:lineRule="auto"/>
              <w:jc w:val="left"/>
              <w:rPr>
                <w:rFonts w:eastAsia="Times New Roman" w:cs="Arial"/>
                <w:b/>
                <w:sz w:val="20"/>
                <w:szCs w:val="20"/>
                <w:lang w:eastAsia="de-DE"/>
              </w:rPr>
            </w:pPr>
            <w:r w:rsidRPr="00F925A0">
              <w:rPr>
                <w:rFonts w:eastAsia="Times New Roman" w:cs="Arial"/>
                <w:b/>
                <w:sz w:val="20"/>
                <w:szCs w:val="20"/>
                <w:lang w:eastAsia="de-DE"/>
              </w:rPr>
              <w:t>MK</w:t>
            </w:r>
          </w:p>
          <w:p w14:paraId="2ABDA556" w14:textId="77777777" w:rsidR="00F925A0" w:rsidRPr="00F925A0" w:rsidRDefault="00F925A0" w:rsidP="00F925A0">
            <w:pPr>
              <w:numPr>
                <w:ilvl w:val="0"/>
                <w:numId w:val="12"/>
              </w:numPr>
              <w:spacing w:after="0" w:line="240" w:lineRule="auto"/>
              <w:ind w:left="319" w:hanging="242"/>
              <w:jc w:val="left"/>
              <w:rPr>
                <w:rFonts w:eastAsia="Times New Roman" w:cs="Arial"/>
                <w:iCs/>
                <w:sz w:val="20"/>
                <w:szCs w:val="20"/>
                <w:lang w:eastAsia="de-DE"/>
              </w:rPr>
            </w:pPr>
            <w:r w:rsidRPr="00F925A0">
              <w:rPr>
                <w:rFonts w:eastAsia="Times New Roman" w:cs="Arial"/>
                <w:iCs/>
                <w:sz w:val="20"/>
                <w:szCs w:val="20"/>
                <w:lang w:eastAsia="de-DE"/>
              </w:rPr>
              <w:t>unterschiedliche Ausgangpunkte (</w:t>
            </w:r>
            <w:r w:rsidRPr="00F925A0">
              <w:rPr>
                <w:rFonts w:eastAsia="Times New Roman" w:cs="Arial"/>
                <w:b/>
                <w:iCs/>
                <w:sz w:val="20"/>
                <w:szCs w:val="20"/>
                <w:lang w:eastAsia="de-DE"/>
              </w:rPr>
              <w:t>Texte</w:t>
            </w:r>
            <w:r w:rsidRPr="00F925A0">
              <w:rPr>
                <w:rFonts w:eastAsia="Times New Roman" w:cs="Arial"/>
                <w:iCs/>
                <w:sz w:val="20"/>
                <w:szCs w:val="20"/>
                <w:lang w:eastAsia="de-DE"/>
              </w:rPr>
              <w:t xml:space="preserve">, </w:t>
            </w:r>
            <w:r w:rsidRPr="00F925A0">
              <w:rPr>
                <w:rFonts w:eastAsia="Times New Roman" w:cs="Arial"/>
                <w:b/>
                <w:iCs/>
                <w:sz w:val="20"/>
                <w:szCs w:val="20"/>
                <w:lang w:eastAsia="de-DE"/>
              </w:rPr>
              <w:t>Musik</w:t>
            </w:r>
            <w:r w:rsidRPr="00F925A0">
              <w:rPr>
                <w:rFonts w:eastAsia="Times New Roman" w:cs="Arial"/>
                <w:iCs/>
                <w:sz w:val="20"/>
                <w:szCs w:val="20"/>
                <w:lang w:eastAsia="de-DE"/>
              </w:rPr>
              <w:t xml:space="preserve"> oder Themen) als Anlass für Gestaltungen – allein oder in der Gruppe - nutzen [10 MK b1]</w:t>
            </w:r>
          </w:p>
          <w:p w14:paraId="487CA17E" w14:textId="77777777" w:rsidR="00F925A0" w:rsidRPr="00F925A0" w:rsidRDefault="00F925A0" w:rsidP="00F925A0">
            <w:pPr>
              <w:autoSpaceDE w:val="0"/>
              <w:autoSpaceDN w:val="0"/>
              <w:adjustRightInd w:val="0"/>
              <w:spacing w:after="0" w:line="240" w:lineRule="auto"/>
              <w:jc w:val="left"/>
              <w:rPr>
                <w:rFonts w:eastAsia="Times New Roman" w:cs="Arial"/>
                <w:b/>
                <w:sz w:val="20"/>
                <w:szCs w:val="20"/>
                <w:lang w:eastAsia="de-DE"/>
              </w:rPr>
            </w:pPr>
            <w:r w:rsidRPr="00F925A0">
              <w:rPr>
                <w:rFonts w:eastAsia="Times New Roman" w:cs="Arial"/>
                <w:b/>
                <w:sz w:val="20"/>
                <w:szCs w:val="20"/>
                <w:lang w:eastAsia="de-DE"/>
              </w:rPr>
              <w:t>UK</w:t>
            </w:r>
          </w:p>
          <w:p w14:paraId="704C4306" w14:textId="77777777" w:rsidR="00F925A0" w:rsidRPr="00F925A0" w:rsidRDefault="00F925A0" w:rsidP="00F925A0">
            <w:pPr>
              <w:numPr>
                <w:ilvl w:val="0"/>
                <w:numId w:val="12"/>
              </w:numPr>
              <w:spacing w:after="0" w:line="240" w:lineRule="auto"/>
              <w:ind w:left="319" w:hanging="242"/>
              <w:jc w:val="left"/>
              <w:rPr>
                <w:rFonts w:eastAsia="Times New Roman" w:cs="Arial"/>
                <w:iCs/>
                <w:sz w:val="20"/>
                <w:szCs w:val="20"/>
                <w:lang w:eastAsia="de-DE"/>
              </w:rPr>
            </w:pPr>
            <w:r w:rsidRPr="00F925A0">
              <w:rPr>
                <w:rFonts w:eastAsia="Times New Roman" w:cs="Arial"/>
                <w:iCs/>
                <w:sz w:val="20"/>
                <w:szCs w:val="20"/>
                <w:lang w:eastAsia="de-DE"/>
              </w:rPr>
              <w:t>die Ausführungs- und Bewegungsqualität bei sich und anderen nach vorgegebenen Kriterien beurteilen [10 UK b1]</w:t>
            </w:r>
          </w:p>
        </w:tc>
      </w:tr>
    </w:tbl>
    <w:p w14:paraId="68488158" w14:textId="1B110C0F" w:rsidR="00F925A0" w:rsidRDefault="00F925A0" w:rsidP="00B17C88">
      <w:pPr>
        <w:spacing w:after="160" w:line="259" w:lineRule="auto"/>
        <w:jc w:val="left"/>
        <w:rPr>
          <w:rFonts w:ascii="Calibri" w:eastAsia="Calibri" w:hAnsi="Calibri" w:cs="Times New Roman"/>
          <w:b/>
          <w:sz w:val="28"/>
        </w:rPr>
      </w:pP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399"/>
        <w:gridCol w:w="1010"/>
        <w:gridCol w:w="2389"/>
        <w:gridCol w:w="3400"/>
      </w:tblGrid>
      <w:tr w:rsidR="00F925A0" w:rsidRPr="00F925A0" w14:paraId="604846B8" w14:textId="77777777" w:rsidTr="00474642">
        <w:trPr>
          <w:trHeight w:val="358"/>
          <w:jc w:val="center"/>
        </w:trPr>
        <w:tc>
          <w:tcPr>
            <w:tcW w:w="3399" w:type="dxa"/>
            <w:shd w:val="clear" w:color="auto" w:fill="BFBFBF"/>
            <w:tcMar>
              <w:top w:w="57" w:type="dxa"/>
              <w:bottom w:w="57" w:type="dxa"/>
            </w:tcMar>
            <w:vAlign w:val="center"/>
          </w:tcPr>
          <w:p w14:paraId="36F3724D"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Jahrgangsstufe:  7</w:t>
            </w:r>
          </w:p>
        </w:tc>
        <w:tc>
          <w:tcPr>
            <w:tcW w:w="3399" w:type="dxa"/>
            <w:gridSpan w:val="2"/>
            <w:shd w:val="clear" w:color="auto" w:fill="BFBFBF"/>
            <w:tcMar>
              <w:top w:w="57" w:type="dxa"/>
              <w:bottom w:w="57" w:type="dxa"/>
            </w:tcMar>
            <w:vAlign w:val="center"/>
          </w:tcPr>
          <w:p w14:paraId="3474B576"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Dauer des UV: 10 UE</w:t>
            </w:r>
          </w:p>
        </w:tc>
        <w:tc>
          <w:tcPr>
            <w:tcW w:w="3399" w:type="dxa"/>
            <w:tcBorders>
              <w:bottom w:val="single" w:sz="4" w:space="0" w:color="auto"/>
            </w:tcBorders>
            <w:shd w:val="clear" w:color="auto" w:fill="BFBFBF"/>
            <w:vAlign w:val="center"/>
          </w:tcPr>
          <w:p w14:paraId="7C624043"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Nummer des UVs im BF/SB: 4.4</w:t>
            </w:r>
          </w:p>
        </w:tc>
      </w:tr>
      <w:tr w:rsidR="00F925A0" w:rsidRPr="00F925A0" w14:paraId="2A4D9A97" w14:textId="77777777" w:rsidTr="00474642">
        <w:trPr>
          <w:trHeight w:val="14"/>
          <w:jc w:val="center"/>
        </w:trPr>
        <w:tc>
          <w:tcPr>
            <w:tcW w:w="10198" w:type="dxa"/>
            <w:gridSpan w:val="4"/>
            <w:shd w:val="clear" w:color="auto" w:fill="auto"/>
            <w:tcMar>
              <w:top w:w="57" w:type="dxa"/>
              <w:bottom w:w="57" w:type="dxa"/>
            </w:tcMar>
          </w:tcPr>
          <w:p w14:paraId="4FCDEEC3"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Thema des UV: „</w:t>
            </w:r>
            <w:r w:rsidRPr="00F925A0">
              <w:rPr>
                <w:rFonts w:eastAsia="Times New Roman" w:cs="Arial"/>
                <w:b/>
                <w:i/>
                <w:iCs/>
                <w:sz w:val="20"/>
                <w:szCs w:val="20"/>
                <w:lang w:eastAsia="de-DE"/>
              </w:rPr>
              <w:t>Ich will besser werden!</w:t>
            </w:r>
            <w:r w:rsidRPr="00F925A0">
              <w:rPr>
                <w:rFonts w:eastAsia="Times New Roman" w:cs="Arial"/>
                <w:b/>
                <w:iCs/>
                <w:sz w:val="20"/>
                <w:szCs w:val="20"/>
                <w:lang w:eastAsia="de-DE"/>
              </w:rPr>
              <w:t xml:space="preserve">“ </w:t>
            </w:r>
            <w:r w:rsidRPr="00F925A0">
              <w:rPr>
                <w:rFonts w:eastAsia="Times New Roman" w:cs="Times New Roman"/>
                <w:iCs/>
                <w:sz w:val="20"/>
                <w:szCs w:val="20"/>
                <w:lang w:eastAsia="de-DE"/>
              </w:rPr>
              <w:t>– Die eigene Schwimmtechnik (im Kraul-, Brust-, Rücken- oder Delphinschwimmen) mit Start und Wende optimieren</w:t>
            </w:r>
          </w:p>
        </w:tc>
      </w:tr>
      <w:tr w:rsidR="00F925A0" w:rsidRPr="00F925A0" w14:paraId="4887F7F1" w14:textId="77777777" w:rsidTr="00474642">
        <w:trPr>
          <w:trHeight w:val="14"/>
          <w:jc w:val="center"/>
        </w:trPr>
        <w:tc>
          <w:tcPr>
            <w:tcW w:w="4409" w:type="dxa"/>
            <w:gridSpan w:val="2"/>
            <w:tcBorders>
              <w:right w:val="dashed" w:sz="8" w:space="0" w:color="auto"/>
            </w:tcBorders>
            <w:shd w:val="clear" w:color="auto" w:fill="0000FF"/>
            <w:tcMar>
              <w:top w:w="57" w:type="dxa"/>
              <w:bottom w:w="57" w:type="dxa"/>
            </w:tcMar>
            <w:vAlign w:val="center"/>
          </w:tcPr>
          <w:p w14:paraId="7E304DF8"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BF/SB 4 Bewegen im Wasser – Schwimmen</w:t>
            </w:r>
          </w:p>
        </w:tc>
        <w:tc>
          <w:tcPr>
            <w:tcW w:w="5788" w:type="dxa"/>
            <w:gridSpan w:val="2"/>
            <w:tcBorders>
              <w:left w:val="dashed" w:sz="8" w:space="0" w:color="auto"/>
              <w:bottom w:val="single" w:sz="4" w:space="0" w:color="auto"/>
            </w:tcBorders>
            <w:shd w:val="clear" w:color="auto" w:fill="auto"/>
            <w:tcMar>
              <w:top w:w="57" w:type="dxa"/>
              <w:bottom w:w="57" w:type="dxa"/>
            </w:tcMar>
            <w:vAlign w:val="center"/>
          </w:tcPr>
          <w:p w14:paraId="1E2C2F5D"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Inhaltsfeld: </w:t>
            </w:r>
          </w:p>
          <w:p w14:paraId="2021B776"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a – </w:t>
            </w:r>
            <w:r w:rsidRPr="00F925A0">
              <w:rPr>
                <w:rFonts w:eastAsia="Times New Roman" w:cs="Arial"/>
                <w:b/>
                <w:sz w:val="20"/>
                <w:szCs w:val="20"/>
                <w:lang w:eastAsia="de-DE"/>
              </w:rPr>
              <w:t>Bewegungsstruktur und Bewegungslernen</w:t>
            </w:r>
          </w:p>
        </w:tc>
      </w:tr>
      <w:tr w:rsidR="00F925A0" w:rsidRPr="00F925A0" w14:paraId="12A9E313" w14:textId="77777777" w:rsidTr="00474642">
        <w:trPr>
          <w:trHeight w:val="14"/>
          <w:jc w:val="center"/>
        </w:trPr>
        <w:tc>
          <w:tcPr>
            <w:tcW w:w="4409" w:type="dxa"/>
            <w:gridSpan w:val="2"/>
            <w:tcBorders>
              <w:right w:val="dashed" w:sz="8" w:space="0" w:color="auto"/>
            </w:tcBorders>
            <w:shd w:val="clear" w:color="auto" w:fill="auto"/>
            <w:tcMar>
              <w:top w:w="57" w:type="dxa"/>
              <w:bottom w:w="57" w:type="dxa"/>
            </w:tcMar>
          </w:tcPr>
          <w:p w14:paraId="233FBCBB"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Inhaltlicher Kern:</w:t>
            </w:r>
          </w:p>
          <w:p w14:paraId="5F382627" w14:textId="77777777" w:rsidR="00F925A0" w:rsidRPr="00F925A0" w:rsidRDefault="00F925A0" w:rsidP="00F925A0">
            <w:pPr>
              <w:numPr>
                <w:ilvl w:val="0"/>
                <w:numId w:val="12"/>
              </w:numPr>
              <w:spacing w:after="0" w:line="240" w:lineRule="auto"/>
              <w:ind w:left="306" w:hanging="284"/>
              <w:contextualSpacing/>
              <w:jc w:val="left"/>
              <w:rPr>
                <w:rFonts w:eastAsia="Times New Roman" w:cs="Arial"/>
                <w:iCs/>
                <w:sz w:val="20"/>
                <w:szCs w:val="20"/>
                <w:lang w:eastAsia="de-DE"/>
              </w:rPr>
            </w:pPr>
            <w:r w:rsidRPr="00F925A0">
              <w:rPr>
                <w:rFonts w:eastAsia="Times New Roman" w:cs="Arial"/>
                <w:iCs/>
                <w:sz w:val="20"/>
                <w:szCs w:val="20"/>
                <w:lang w:eastAsia="de-DE"/>
              </w:rPr>
              <w:t>Schwimmarten einschließlich Start und Wende</w:t>
            </w:r>
          </w:p>
        </w:tc>
        <w:tc>
          <w:tcPr>
            <w:tcW w:w="5788" w:type="dxa"/>
            <w:gridSpan w:val="2"/>
            <w:tcBorders>
              <w:left w:val="dashed" w:sz="8" w:space="0" w:color="auto"/>
            </w:tcBorders>
            <w:shd w:val="clear" w:color="auto" w:fill="auto"/>
            <w:tcMar>
              <w:top w:w="57" w:type="dxa"/>
              <w:bottom w:w="57" w:type="dxa"/>
            </w:tcMar>
          </w:tcPr>
          <w:p w14:paraId="081C864E"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 Schwerpunkte:</w:t>
            </w:r>
          </w:p>
          <w:p w14:paraId="49591389" w14:textId="77777777" w:rsidR="00F925A0" w:rsidRPr="00F925A0" w:rsidRDefault="00F925A0" w:rsidP="00F925A0">
            <w:pPr>
              <w:numPr>
                <w:ilvl w:val="0"/>
                <w:numId w:val="12"/>
              </w:numPr>
              <w:spacing w:after="0" w:line="240" w:lineRule="auto"/>
              <w:ind w:left="306" w:hanging="284"/>
              <w:contextualSpacing/>
              <w:rPr>
                <w:rFonts w:eastAsia="Times New Roman" w:cs="Arial"/>
                <w:iCs/>
                <w:sz w:val="20"/>
                <w:szCs w:val="20"/>
                <w:lang w:eastAsia="de-DE"/>
              </w:rPr>
            </w:pPr>
            <w:r w:rsidRPr="00F925A0">
              <w:rPr>
                <w:rFonts w:eastAsia="Times New Roman" w:cs="Arial"/>
                <w:iCs/>
                <w:sz w:val="20"/>
                <w:szCs w:val="20"/>
                <w:lang w:eastAsia="de-DE"/>
              </w:rPr>
              <w:t>Wahrnehmung und Körpererfahrung [a]</w:t>
            </w:r>
          </w:p>
          <w:p w14:paraId="794F4742" w14:textId="77777777" w:rsidR="00F925A0" w:rsidRPr="00F925A0" w:rsidRDefault="00F925A0" w:rsidP="00F925A0">
            <w:pPr>
              <w:numPr>
                <w:ilvl w:val="0"/>
                <w:numId w:val="12"/>
              </w:numPr>
              <w:spacing w:after="0" w:line="240" w:lineRule="auto"/>
              <w:ind w:left="306" w:hanging="284"/>
              <w:contextualSpacing/>
              <w:rPr>
                <w:rFonts w:eastAsia="Times New Roman" w:cs="Arial"/>
                <w:iCs/>
                <w:sz w:val="20"/>
                <w:szCs w:val="20"/>
                <w:lang w:eastAsia="de-DE"/>
              </w:rPr>
            </w:pPr>
            <w:r w:rsidRPr="00F925A0">
              <w:rPr>
                <w:rFonts w:eastAsia="Times New Roman" w:cs="Arial"/>
                <w:iCs/>
                <w:sz w:val="20"/>
                <w:szCs w:val="20"/>
                <w:lang w:eastAsia="de-DE"/>
              </w:rPr>
              <w:t>Informationsaufnahme und -verarbeitung bei sportlichen Bewegungen [a]</w:t>
            </w:r>
          </w:p>
          <w:p w14:paraId="716D9CAB" w14:textId="77777777" w:rsidR="00F925A0" w:rsidRPr="00F925A0" w:rsidRDefault="00F925A0" w:rsidP="00F925A0">
            <w:pPr>
              <w:numPr>
                <w:ilvl w:val="0"/>
                <w:numId w:val="12"/>
              </w:numPr>
              <w:spacing w:after="0" w:line="240" w:lineRule="auto"/>
              <w:ind w:left="306" w:hanging="284"/>
              <w:contextualSpacing/>
              <w:rPr>
                <w:rFonts w:eastAsia="Times New Roman" w:cs="Arial"/>
                <w:iCs/>
                <w:sz w:val="20"/>
                <w:szCs w:val="20"/>
                <w:lang w:eastAsia="de-DE"/>
              </w:rPr>
            </w:pPr>
            <w:r w:rsidRPr="00F925A0">
              <w:rPr>
                <w:rFonts w:eastAsia="Times New Roman" w:cs="Arial"/>
                <w:iCs/>
                <w:sz w:val="20"/>
                <w:szCs w:val="20"/>
                <w:lang w:eastAsia="de-DE"/>
              </w:rPr>
              <w:t>Struktur und Funktion von Bewegungen [a]</w:t>
            </w:r>
          </w:p>
          <w:p w14:paraId="15204954" w14:textId="77777777" w:rsidR="00F925A0" w:rsidRPr="00F925A0" w:rsidRDefault="00F925A0" w:rsidP="00F925A0">
            <w:pPr>
              <w:numPr>
                <w:ilvl w:val="0"/>
                <w:numId w:val="12"/>
              </w:numPr>
              <w:spacing w:after="0" w:line="240" w:lineRule="auto"/>
              <w:ind w:left="306" w:hanging="284"/>
              <w:contextualSpacing/>
              <w:rPr>
                <w:rFonts w:eastAsia="Times New Roman" w:cs="Arial"/>
                <w:iCs/>
                <w:sz w:val="20"/>
                <w:szCs w:val="20"/>
                <w:lang w:eastAsia="de-DE"/>
              </w:rPr>
            </w:pPr>
            <w:r w:rsidRPr="00F925A0">
              <w:rPr>
                <w:rFonts w:eastAsia="Times New Roman" w:cs="Arial"/>
                <w:iCs/>
                <w:sz w:val="20"/>
                <w:szCs w:val="20"/>
                <w:lang w:eastAsia="de-DE"/>
              </w:rPr>
              <w:t>Grundlegende Aspekte des motorischen Lernens [a]</w:t>
            </w:r>
          </w:p>
        </w:tc>
      </w:tr>
      <w:tr w:rsidR="00F925A0" w:rsidRPr="00F925A0" w14:paraId="704F1E32" w14:textId="77777777" w:rsidTr="00474642">
        <w:trPr>
          <w:trHeight w:val="14"/>
          <w:jc w:val="center"/>
        </w:trPr>
        <w:tc>
          <w:tcPr>
            <w:tcW w:w="4409" w:type="dxa"/>
            <w:gridSpan w:val="2"/>
            <w:tcBorders>
              <w:right w:val="dashed" w:sz="8" w:space="0" w:color="auto"/>
            </w:tcBorders>
            <w:shd w:val="clear" w:color="auto" w:fill="auto"/>
            <w:tcMar>
              <w:top w:w="57" w:type="dxa"/>
              <w:bottom w:w="57" w:type="dxa"/>
            </w:tcMar>
          </w:tcPr>
          <w:p w14:paraId="1A79154A"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Bewegungsfeldspezifische Kompetenzerwartungen</w:t>
            </w:r>
          </w:p>
          <w:p w14:paraId="32327301"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BWK</w:t>
            </w:r>
          </w:p>
          <w:p w14:paraId="5472ACE7" w14:textId="77777777" w:rsidR="00F925A0" w:rsidRPr="00F925A0" w:rsidRDefault="00F925A0" w:rsidP="00F925A0">
            <w:pPr>
              <w:numPr>
                <w:ilvl w:val="0"/>
                <w:numId w:val="12"/>
              </w:numPr>
              <w:spacing w:after="0" w:line="240" w:lineRule="auto"/>
              <w:ind w:left="323" w:hanging="244"/>
              <w:jc w:val="left"/>
              <w:rPr>
                <w:rFonts w:eastAsia="Times New Roman" w:cs="Arial"/>
                <w:sz w:val="20"/>
                <w:szCs w:val="20"/>
                <w:lang w:eastAsia="de-DE"/>
              </w:rPr>
            </w:pPr>
            <w:r w:rsidRPr="00F925A0">
              <w:rPr>
                <w:rFonts w:eastAsia="Calibri" w:cs="Arial"/>
                <w:sz w:val="20"/>
                <w:szCs w:val="20"/>
              </w:rPr>
              <w:t>eine Wechselzug- und eine Gleichzugtechnik einschl. Atemtechnik, Start und Wende auf technisch-koordi</w:t>
            </w:r>
            <w:r w:rsidRPr="00F925A0">
              <w:rPr>
                <w:rFonts w:eastAsia="Calibri" w:cs="Arial"/>
                <w:sz w:val="20"/>
                <w:szCs w:val="20"/>
              </w:rPr>
              <w:softHyphen/>
              <w:t>nativ höherem Niveau sicher ausführen</w:t>
            </w:r>
            <w:r w:rsidRPr="00F925A0">
              <w:rPr>
                <w:rFonts w:eastAsia="Times New Roman" w:cs="Arial"/>
                <w:sz w:val="20"/>
                <w:szCs w:val="20"/>
                <w:lang w:eastAsia="de-DE"/>
              </w:rPr>
              <w:t xml:space="preserve"> [10 BWK 4.1]</w:t>
            </w:r>
          </w:p>
        </w:tc>
        <w:tc>
          <w:tcPr>
            <w:tcW w:w="5788" w:type="dxa"/>
            <w:gridSpan w:val="2"/>
            <w:tcBorders>
              <w:left w:val="dashed" w:sz="8" w:space="0" w:color="auto"/>
            </w:tcBorders>
            <w:shd w:val="clear" w:color="auto" w:fill="auto"/>
            <w:tcMar>
              <w:top w:w="57" w:type="dxa"/>
              <w:bottom w:w="57" w:type="dxa"/>
            </w:tcMar>
          </w:tcPr>
          <w:p w14:paraId="4E5FF4F5"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Bewegungsfeldübergreifende Kompetenzerwartungen</w:t>
            </w:r>
          </w:p>
          <w:p w14:paraId="52452914"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SK</w:t>
            </w:r>
          </w:p>
          <w:p w14:paraId="4245C872" w14:textId="77777777" w:rsidR="00F925A0" w:rsidRPr="00F925A0" w:rsidRDefault="00F925A0" w:rsidP="00F925A0">
            <w:pPr>
              <w:numPr>
                <w:ilvl w:val="0"/>
                <w:numId w:val="12"/>
              </w:numPr>
              <w:spacing w:after="0" w:line="240" w:lineRule="auto"/>
              <w:ind w:left="453" w:hanging="357"/>
              <w:jc w:val="left"/>
              <w:rPr>
                <w:rFonts w:eastAsia="Times New Roman" w:cs="Arial"/>
                <w:iCs/>
                <w:sz w:val="20"/>
                <w:szCs w:val="20"/>
                <w:lang w:eastAsia="de-DE"/>
              </w:rPr>
            </w:pPr>
            <w:r w:rsidRPr="00F925A0">
              <w:rPr>
                <w:rFonts w:eastAsia="Calibri" w:cs="Arial"/>
                <w:sz w:val="20"/>
                <w:szCs w:val="20"/>
              </w:rPr>
              <w:t>die für das Lernen und Üben ausgewählter Bewegungsabläufe bedeutsamen Körperempfindungen und Körperwahrnehmungen beschreiben</w:t>
            </w:r>
            <w:r w:rsidRPr="00F925A0">
              <w:rPr>
                <w:rFonts w:eastAsia="Times New Roman" w:cs="Arial"/>
                <w:iCs/>
                <w:sz w:val="20"/>
                <w:szCs w:val="20"/>
                <w:lang w:eastAsia="de-DE"/>
              </w:rPr>
              <w:t xml:space="preserve"> [10 SK a1]</w:t>
            </w:r>
          </w:p>
          <w:p w14:paraId="0A2791A3" w14:textId="77777777" w:rsidR="00F925A0" w:rsidRPr="00F925A0" w:rsidRDefault="00F925A0" w:rsidP="00F925A0">
            <w:pPr>
              <w:numPr>
                <w:ilvl w:val="0"/>
                <w:numId w:val="12"/>
              </w:numPr>
              <w:spacing w:after="0" w:line="240" w:lineRule="auto"/>
              <w:ind w:left="453" w:hanging="357"/>
              <w:jc w:val="left"/>
              <w:rPr>
                <w:rFonts w:eastAsia="Times New Roman" w:cs="Arial"/>
                <w:iCs/>
                <w:sz w:val="20"/>
                <w:szCs w:val="20"/>
                <w:lang w:eastAsia="de-DE"/>
              </w:rPr>
            </w:pPr>
            <w:r w:rsidRPr="00F925A0">
              <w:rPr>
                <w:rFonts w:eastAsia="Calibri" w:cs="Arial"/>
                <w:sz w:val="20"/>
                <w:szCs w:val="20"/>
              </w:rPr>
              <w:t>für ausgewählte Bewegungstechniken die relevanten Bewegungs</w:t>
            </w:r>
            <w:r w:rsidRPr="00F925A0">
              <w:rPr>
                <w:rFonts w:eastAsia="Calibri" w:cs="Arial"/>
                <w:sz w:val="20"/>
                <w:szCs w:val="20"/>
              </w:rPr>
              <w:softHyphen/>
              <w:t xml:space="preserve">merkmale benennen und einfache grundlegende Zusammenhänge von Aktionen und Effekten erläutern </w:t>
            </w:r>
            <w:r w:rsidRPr="00F925A0">
              <w:rPr>
                <w:rFonts w:eastAsia="Calibri" w:cs="Arial"/>
                <w:iCs/>
                <w:sz w:val="20"/>
                <w:szCs w:val="20"/>
              </w:rPr>
              <w:t>[10 SK a2]</w:t>
            </w:r>
          </w:p>
          <w:p w14:paraId="2B0AD3FC"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MK</w:t>
            </w:r>
          </w:p>
          <w:p w14:paraId="5973461C"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unterschiedliche Hilfen (Feedback, Hilfestellungen, Geländehilfen, Visualisierungen, akustische Signale) beim Erlernen und Verbessern sportlicher Bewegungen auswählen und verwenden [10 MK a2]</w:t>
            </w:r>
          </w:p>
          <w:p w14:paraId="365578AA"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UK</w:t>
            </w:r>
          </w:p>
          <w:p w14:paraId="0802D918"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Bewegungsabläufe kriteriengeleitet beurteilen</w:t>
            </w:r>
            <w:r w:rsidRPr="00F925A0">
              <w:rPr>
                <w:rFonts w:eastAsia="Times New Roman" w:cs="Arial"/>
                <w:iCs/>
                <w:sz w:val="20"/>
                <w:szCs w:val="20"/>
                <w:lang w:eastAsia="de-DE"/>
              </w:rPr>
              <w:t xml:space="preserve"> [10 UK a1]</w:t>
            </w:r>
          </w:p>
        </w:tc>
      </w:tr>
    </w:tbl>
    <w:p w14:paraId="5C0DE55D" w14:textId="77777777" w:rsidR="00F925A0" w:rsidRDefault="00F925A0" w:rsidP="00B17C88">
      <w:pPr>
        <w:spacing w:after="160" w:line="259" w:lineRule="auto"/>
        <w:jc w:val="left"/>
        <w:rPr>
          <w:rFonts w:ascii="Calibri" w:eastAsia="Calibri" w:hAnsi="Calibri" w:cs="Times New Roman"/>
          <w:b/>
          <w:sz w:val="28"/>
        </w:rPr>
        <w:sectPr w:rsidR="00F925A0" w:rsidSect="00F925A0">
          <w:pgSz w:w="11906" w:h="16838" w:code="9"/>
          <w:pgMar w:top="1418" w:right="1134" w:bottom="1418" w:left="1418" w:header="709" w:footer="709" w:gutter="284"/>
          <w:cols w:space="708"/>
          <w:titlePg/>
          <w:docGrid w:linePitch="360"/>
        </w:sectPr>
      </w:pP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397"/>
        <w:gridCol w:w="1327"/>
        <w:gridCol w:w="2070"/>
        <w:gridCol w:w="3402"/>
      </w:tblGrid>
      <w:tr w:rsidR="00F925A0" w:rsidRPr="00F925A0" w14:paraId="16CB99ED" w14:textId="77777777" w:rsidTr="00474642">
        <w:trPr>
          <w:trHeight w:val="359"/>
          <w:jc w:val="center"/>
        </w:trPr>
        <w:tc>
          <w:tcPr>
            <w:tcW w:w="3397" w:type="dxa"/>
            <w:shd w:val="clear" w:color="auto" w:fill="BFBFBF"/>
            <w:tcMar>
              <w:top w:w="57" w:type="dxa"/>
              <w:bottom w:w="57" w:type="dxa"/>
            </w:tcMar>
            <w:vAlign w:val="center"/>
          </w:tcPr>
          <w:p w14:paraId="2B1A17DC"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Jahrgangsstufe:  7</w:t>
            </w:r>
          </w:p>
        </w:tc>
        <w:tc>
          <w:tcPr>
            <w:tcW w:w="3397" w:type="dxa"/>
            <w:gridSpan w:val="2"/>
            <w:shd w:val="clear" w:color="auto" w:fill="BFBFBF"/>
            <w:tcMar>
              <w:top w:w="57" w:type="dxa"/>
              <w:bottom w:w="57" w:type="dxa"/>
            </w:tcMar>
            <w:vAlign w:val="center"/>
          </w:tcPr>
          <w:p w14:paraId="2312178F"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Dauer des UVs: 6 UE</w:t>
            </w:r>
          </w:p>
        </w:tc>
        <w:tc>
          <w:tcPr>
            <w:tcW w:w="3402" w:type="dxa"/>
            <w:tcBorders>
              <w:bottom w:val="single" w:sz="4" w:space="0" w:color="auto"/>
            </w:tcBorders>
            <w:shd w:val="clear" w:color="auto" w:fill="BFBFBF"/>
            <w:vAlign w:val="center"/>
          </w:tcPr>
          <w:p w14:paraId="081E8B1D"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Nummer des UVs im BF/SB: 4.5</w:t>
            </w:r>
          </w:p>
        </w:tc>
      </w:tr>
      <w:tr w:rsidR="00F925A0" w:rsidRPr="00F925A0" w14:paraId="003F397A" w14:textId="77777777" w:rsidTr="00474642">
        <w:trPr>
          <w:trHeight w:val="13"/>
          <w:jc w:val="center"/>
        </w:trPr>
        <w:tc>
          <w:tcPr>
            <w:tcW w:w="10196" w:type="dxa"/>
            <w:gridSpan w:val="4"/>
            <w:shd w:val="clear" w:color="auto" w:fill="auto"/>
            <w:tcMar>
              <w:top w:w="57" w:type="dxa"/>
              <w:bottom w:w="57" w:type="dxa"/>
            </w:tcMar>
          </w:tcPr>
          <w:p w14:paraId="1BDCCA07"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Thema des UV: „</w:t>
            </w:r>
            <w:r w:rsidRPr="00F925A0">
              <w:rPr>
                <w:rFonts w:eastAsia="Times New Roman" w:cs="Arial"/>
                <w:b/>
                <w:i/>
                <w:iCs/>
                <w:sz w:val="20"/>
                <w:szCs w:val="20"/>
                <w:lang w:eastAsia="de-DE"/>
              </w:rPr>
              <w:t>Abtauchen!</w:t>
            </w:r>
            <w:r w:rsidRPr="00F925A0">
              <w:rPr>
                <w:rFonts w:eastAsia="Times New Roman" w:cs="Arial"/>
                <w:b/>
                <w:iCs/>
                <w:sz w:val="20"/>
                <w:szCs w:val="20"/>
                <w:lang w:eastAsia="de-DE"/>
              </w:rPr>
              <w:t xml:space="preserve">“ </w:t>
            </w:r>
            <w:r w:rsidRPr="00F925A0">
              <w:rPr>
                <w:rFonts w:eastAsia="Times New Roman" w:cs="Times New Roman"/>
                <w:iCs/>
                <w:sz w:val="20"/>
                <w:szCs w:val="20"/>
                <w:lang w:eastAsia="de-DE"/>
              </w:rPr>
              <w:t>– Sich unter Wasser orientieren und zunehmend sicher bewegen</w:t>
            </w:r>
          </w:p>
        </w:tc>
      </w:tr>
      <w:tr w:rsidR="00F925A0" w:rsidRPr="00F925A0" w14:paraId="777675EC" w14:textId="77777777" w:rsidTr="00474642">
        <w:trPr>
          <w:trHeight w:val="13"/>
          <w:jc w:val="center"/>
        </w:trPr>
        <w:tc>
          <w:tcPr>
            <w:tcW w:w="4724" w:type="dxa"/>
            <w:gridSpan w:val="2"/>
            <w:tcBorders>
              <w:right w:val="dashed" w:sz="8" w:space="0" w:color="auto"/>
            </w:tcBorders>
            <w:shd w:val="clear" w:color="auto" w:fill="0000FF"/>
            <w:tcMar>
              <w:top w:w="57" w:type="dxa"/>
              <w:bottom w:w="57" w:type="dxa"/>
            </w:tcMar>
            <w:vAlign w:val="center"/>
          </w:tcPr>
          <w:p w14:paraId="148CA303"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BF/SB 4 Bewegen im Wasser – Schwimmen</w:t>
            </w:r>
          </w:p>
        </w:tc>
        <w:tc>
          <w:tcPr>
            <w:tcW w:w="5471" w:type="dxa"/>
            <w:gridSpan w:val="2"/>
            <w:tcBorders>
              <w:left w:val="dashed" w:sz="8" w:space="0" w:color="auto"/>
              <w:bottom w:val="single" w:sz="4" w:space="0" w:color="auto"/>
            </w:tcBorders>
            <w:shd w:val="clear" w:color="auto" w:fill="auto"/>
            <w:tcMar>
              <w:top w:w="57" w:type="dxa"/>
              <w:bottom w:w="57" w:type="dxa"/>
            </w:tcMar>
            <w:vAlign w:val="center"/>
          </w:tcPr>
          <w:p w14:paraId="72566B93"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Inhaltsfelder: </w:t>
            </w:r>
          </w:p>
          <w:p w14:paraId="7869EB87"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c – </w:t>
            </w:r>
            <w:r w:rsidRPr="00F925A0">
              <w:rPr>
                <w:rFonts w:eastAsia="Times New Roman" w:cs="Arial"/>
                <w:b/>
                <w:sz w:val="20"/>
                <w:szCs w:val="20"/>
                <w:lang w:eastAsia="de-DE"/>
              </w:rPr>
              <w:t>Wagnis und Verantwortung</w:t>
            </w:r>
            <w:r w:rsidRPr="00F925A0">
              <w:rPr>
                <w:rFonts w:eastAsia="Times New Roman" w:cs="Arial"/>
                <w:b/>
                <w:iCs/>
                <w:sz w:val="20"/>
                <w:szCs w:val="20"/>
                <w:lang w:eastAsia="de-DE"/>
              </w:rPr>
              <w:t xml:space="preserve"> </w:t>
            </w:r>
          </w:p>
          <w:p w14:paraId="127D9980"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f – Gesundheit</w:t>
            </w:r>
          </w:p>
        </w:tc>
      </w:tr>
      <w:tr w:rsidR="00F925A0" w:rsidRPr="00F925A0" w14:paraId="63CF447F" w14:textId="77777777" w:rsidTr="00474642">
        <w:trPr>
          <w:trHeight w:val="13"/>
          <w:jc w:val="center"/>
        </w:trPr>
        <w:tc>
          <w:tcPr>
            <w:tcW w:w="4724" w:type="dxa"/>
            <w:gridSpan w:val="2"/>
            <w:tcBorders>
              <w:right w:val="dashed" w:sz="8" w:space="0" w:color="auto"/>
            </w:tcBorders>
            <w:shd w:val="clear" w:color="auto" w:fill="auto"/>
            <w:tcMar>
              <w:top w:w="57" w:type="dxa"/>
              <w:bottom w:w="57" w:type="dxa"/>
            </w:tcMar>
          </w:tcPr>
          <w:p w14:paraId="1696E84E"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Inhaltlicher Kern:</w:t>
            </w:r>
          </w:p>
          <w:p w14:paraId="365ABEB2" w14:textId="77777777" w:rsidR="00F925A0" w:rsidRPr="00F925A0" w:rsidRDefault="00F925A0" w:rsidP="00F925A0">
            <w:pPr>
              <w:numPr>
                <w:ilvl w:val="0"/>
                <w:numId w:val="12"/>
              </w:numPr>
              <w:spacing w:after="0" w:line="240" w:lineRule="auto"/>
              <w:ind w:left="306" w:hanging="284"/>
              <w:contextualSpacing/>
              <w:jc w:val="left"/>
              <w:rPr>
                <w:rFonts w:eastAsia="Times New Roman" w:cs="Arial"/>
                <w:iCs/>
                <w:sz w:val="20"/>
                <w:szCs w:val="20"/>
                <w:lang w:eastAsia="de-DE"/>
              </w:rPr>
            </w:pPr>
            <w:r w:rsidRPr="00F925A0">
              <w:rPr>
                <w:rFonts w:eastAsia="Times New Roman" w:cs="Arial"/>
                <w:iCs/>
                <w:sz w:val="20"/>
                <w:szCs w:val="20"/>
                <w:lang w:eastAsia="de-DE"/>
              </w:rPr>
              <w:t>Tauchen, Wasserspringen, Bewegungsgestaltungen oder Spiele im Wasser</w:t>
            </w:r>
          </w:p>
        </w:tc>
        <w:tc>
          <w:tcPr>
            <w:tcW w:w="5471" w:type="dxa"/>
            <w:gridSpan w:val="2"/>
            <w:tcBorders>
              <w:left w:val="dashed" w:sz="8" w:space="0" w:color="auto"/>
            </w:tcBorders>
            <w:shd w:val="clear" w:color="auto" w:fill="auto"/>
            <w:tcMar>
              <w:top w:w="57" w:type="dxa"/>
              <w:bottom w:w="57" w:type="dxa"/>
            </w:tcMar>
          </w:tcPr>
          <w:p w14:paraId="52527BA5"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 Schwerpunkte:</w:t>
            </w:r>
          </w:p>
          <w:p w14:paraId="415E3FA2" w14:textId="77777777" w:rsidR="00F925A0" w:rsidRPr="00F925A0" w:rsidRDefault="00F925A0" w:rsidP="00F925A0">
            <w:pPr>
              <w:numPr>
                <w:ilvl w:val="0"/>
                <w:numId w:val="12"/>
              </w:numPr>
              <w:spacing w:after="0" w:line="240" w:lineRule="auto"/>
              <w:ind w:left="306" w:hanging="284"/>
              <w:contextualSpacing/>
              <w:rPr>
                <w:rFonts w:eastAsia="Times New Roman" w:cs="Arial"/>
                <w:iCs/>
                <w:sz w:val="20"/>
                <w:szCs w:val="20"/>
                <w:lang w:eastAsia="de-DE"/>
              </w:rPr>
            </w:pPr>
            <w:r w:rsidRPr="00F925A0">
              <w:rPr>
                <w:rFonts w:eastAsia="Times New Roman" w:cs="Arial"/>
                <w:iCs/>
                <w:sz w:val="20"/>
                <w:szCs w:val="20"/>
                <w:lang w:eastAsia="de-DE"/>
              </w:rPr>
              <w:t>Handlungssteuerung [c]</w:t>
            </w:r>
          </w:p>
          <w:p w14:paraId="57BC09C2" w14:textId="77777777" w:rsidR="00F925A0" w:rsidRPr="00F925A0" w:rsidRDefault="00F925A0" w:rsidP="00F925A0">
            <w:pPr>
              <w:numPr>
                <w:ilvl w:val="0"/>
                <w:numId w:val="12"/>
              </w:numPr>
              <w:spacing w:after="0" w:line="240" w:lineRule="auto"/>
              <w:ind w:left="306" w:hanging="284"/>
              <w:contextualSpacing/>
              <w:rPr>
                <w:rFonts w:eastAsia="Times New Roman" w:cs="Arial"/>
                <w:iCs/>
                <w:sz w:val="20"/>
                <w:szCs w:val="20"/>
                <w:lang w:eastAsia="de-DE"/>
              </w:rPr>
            </w:pPr>
            <w:r w:rsidRPr="00F925A0">
              <w:rPr>
                <w:rFonts w:eastAsia="Times New Roman" w:cs="Arial"/>
                <w:iCs/>
                <w:sz w:val="20"/>
                <w:szCs w:val="20"/>
                <w:lang w:eastAsia="de-DE"/>
              </w:rPr>
              <w:t>Unfall- und Verletzungsprophylaxe [f]</w:t>
            </w:r>
          </w:p>
        </w:tc>
      </w:tr>
      <w:tr w:rsidR="00F925A0" w:rsidRPr="00F925A0" w14:paraId="1B382DB4" w14:textId="77777777" w:rsidTr="00474642">
        <w:trPr>
          <w:trHeight w:val="13"/>
          <w:jc w:val="center"/>
        </w:trPr>
        <w:tc>
          <w:tcPr>
            <w:tcW w:w="4724" w:type="dxa"/>
            <w:gridSpan w:val="2"/>
            <w:tcBorders>
              <w:right w:val="dashed" w:sz="8" w:space="0" w:color="auto"/>
            </w:tcBorders>
            <w:shd w:val="clear" w:color="auto" w:fill="auto"/>
            <w:tcMar>
              <w:top w:w="57" w:type="dxa"/>
              <w:bottom w:w="57" w:type="dxa"/>
            </w:tcMar>
          </w:tcPr>
          <w:p w14:paraId="2183A0FE"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Bewegungsfeldspezifische Kompetenzerwartungen</w:t>
            </w:r>
          </w:p>
          <w:p w14:paraId="51C3F67B"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BWK</w:t>
            </w:r>
          </w:p>
          <w:p w14:paraId="65D3AE17" w14:textId="77777777" w:rsidR="00F925A0" w:rsidRPr="00F925A0" w:rsidRDefault="00F925A0" w:rsidP="00F925A0">
            <w:pPr>
              <w:numPr>
                <w:ilvl w:val="0"/>
                <w:numId w:val="12"/>
              </w:numPr>
              <w:spacing w:after="0" w:line="240" w:lineRule="auto"/>
              <w:ind w:left="323" w:hanging="244"/>
              <w:jc w:val="left"/>
              <w:rPr>
                <w:rFonts w:eastAsia="Times New Roman" w:cs="Arial"/>
                <w:sz w:val="20"/>
                <w:szCs w:val="20"/>
                <w:lang w:eastAsia="de-DE"/>
              </w:rPr>
            </w:pPr>
            <w:r w:rsidRPr="00F925A0">
              <w:rPr>
                <w:rFonts w:eastAsia="Calibri" w:cs="Arial"/>
                <w:sz w:val="20"/>
                <w:szCs w:val="20"/>
              </w:rPr>
              <w:t>grundlegende Techniken und Fertigkeiten im Wasser (Schwimmen, Tauchen oder Springen) spielerisch oder ästhetisch oder kreativ zur Bewältigung unter-schiedlicher Anforderungssituationen im Wasser nutzen</w:t>
            </w:r>
            <w:r w:rsidRPr="00F925A0">
              <w:rPr>
                <w:rFonts w:eastAsia="Times New Roman" w:cs="Arial"/>
                <w:sz w:val="20"/>
                <w:szCs w:val="20"/>
                <w:lang w:eastAsia="de-DE"/>
              </w:rPr>
              <w:t xml:space="preserve"> [10 BWK 4.3]</w:t>
            </w:r>
          </w:p>
        </w:tc>
        <w:tc>
          <w:tcPr>
            <w:tcW w:w="5471" w:type="dxa"/>
            <w:gridSpan w:val="2"/>
            <w:tcBorders>
              <w:left w:val="dashed" w:sz="8" w:space="0" w:color="auto"/>
            </w:tcBorders>
            <w:shd w:val="clear" w:color="auto" w:fill="auto"/>
            <w:tcMar>
              <w:top w:w="57" w:type="dxa"/>
              <w:bottom w:w="57" w:type="dxa"/>
            </w:tcMar>
          </w:tcPr>
          <w:p w14:paraId="04CA874B"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Bewegungsfeldübergreifende Kompetenzerwartungen</w:t>
            </w:r>
          </w:p>
          <w:p w14:paraId="68B5010A"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SK</w:t>
            </w:r>
          </w:p>
          <w:p w14:paraId="02F5D0B3" w14:textId="77777777" w:rsidR="00F925A0" w:rsidRPr="00F925A0" w:rsidRDefault="00F925A0" w:rsidP="00F925A0">
            <w:pPr>
              <w:numPr>
                <w:ilvl w:val="0"/>
                <w:numId w:val="12"/>
              </w:numPr>
              <w:spacing w:after="0" w:line="240" w:lineRule="auto"/>
              <w:ind w:left="453" w:hanging="357"/>
              <w:jc w:val="left"/>
              <w:rPr>
                <w:rFonts w:eastAsia="Times New Roman" w:cs="Arial"/>
                <w:iCs/>
                <w:sz w:val="20"/>
                <w:szCs w:val="20"/>
                <w:lang w:eastAsia="de-DE"/>
              </w:rPr>
            </w:pPr>
            <w:r w:rsidRPr="00F925A0">
              <w:rPr>
                <w:rFonts w:eastAsia="Calibri" w:cs="Arial"/>
                <w:sz w:val="20"/>
                <w:szCs w:val="20"/>
              </w:rPr>
              <w:t>emotionale Signale in sportlichen Wagnissituationen beschreiben</w:t>
            </w:r>
            <w:r w:rsidRPr="00F925A0">
              <w:rPr>
                <w:rFonts w:eastAsia="Times New Roman" w:cs="Arial"/>
                <w:iCs/>
                <w:sz w:val="20"/>
                <w:szCs w:val="20"/>
                <w:lang w:eastAsia="de-DE"/>
              </w:rPr>
              <w:t xml:space="preserve"> [10 SK c2]</w:t>
            </w:r>
          </w:p>
          <w:p w14:paraId="2B54245E"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MK</w:t>
            </w:r>
          </w:p>
          <w:p w14:paraId="5603EC9C"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Strategien zum Umgang mit Emotionen in sportlichen Wagnissituationen (u.a. zur Bewältigung von Angstsituationen) anwenden [10 MK c1]</w:t>
            </w:r>
          </w:p>
          <w:p w14:paraId="6F9911EF"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Herausforderungen in sportlichen Handlungssituationen angepasst an das individuelle motorische Können gezielt verändern</w:t>
            </w:r>
            <w:r w:rsidRPr="00F925A0">
              <w:rPr>
                <w:rFonts w:eastAsia="Times New Roman" w:cs="Arial"/>
                <w:iCs/>
                <w:sz w:val="20"/>
                <w:szCs w:val="20"/>
                <w:lang w:eastAsia="de-DE"/>
              </w:rPr>
              <w:t xml:space="preserve"> [10 MK c2]</w:t>
            </w:r>
          </w:p>
          <w:p w14:paraId="5E51E1ED"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die Rahmenbedingungen und Gegebenheiten von Spiel-, Übungs- und Wettkampfsituationen analysieren und diese sicherheitsbewusst gestalten [10 MK f1]</w:t>
            </w:r>
          </w:p>
          <w:p w14:paraId="065534B7"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UK</w:t>
            </w:r>
          </w:p>
          <w:p w14:paraId="0DD40E60"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komplexe sportliche Wagnissituationen für sich und andere unter Berücksichtigung des eigenen Könnens und möglicher Gefahrenmomente situativ beurteilen und sich begründet für oder gegen deren Bewältigung entscheiden</w:t>
            </w:r>
            <w:r w:rsidRPr="00F925A0">
              <w:rPr>
                <w:rFonts w:eastAsia="Times New Roman" w:cs="Arial"/>
                <w:iCs/>
                <w:sz w:val="20"/>
                <w:szCs w:val="20"/>
                <w:lang w:eastAsia="de-DE"/>
              </w:rPr>
              <w:t xml:space="preserve"> [10 UK c1]</w:t>
            </w:r>
          </w:p>
        </w:tc>
      </w:tr>
    </w:tbl>
    <w:p w14:paraId="78084E8C" w14:textId="42780D02" w:rsidR="00F925A0" w:rsidRDefault="00F925A0" w:rsidP="00F925A0">
      <w:pPr>
        <w:spacing w:after="0" w:line="259" w:lineRule="auto"/>
        <w:jc w:val="left"/>
        <w:rPr>
          <w:rFonts w:ascii="Calibri" w:eastAsia="Calibri" w:hAnsi="Calibri" w:cs="Times New Roman"/>
          <w:b/>
          <w:sz w:val="28"/>
        </w:rPr>
      </w:pPr>
    </w:p>
    <w:tbl>
      <w:tblPr>
        <w:tblW w:w="10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322"/>
        <w:gridCol w:w="1028"/>
        <w:gridCol w:w="2431"/>
        <w:gridCol w:w="3460"/>
      </w:tblGrid>
      <w:tr w:rsidR="00F925A0" w:rsidRPr="00F925A0" w14:paraId="25C8CE79" w14:textId="77777777" w:rsidTr="00F925A0">
        <w:trPr>
          <w:trHeight w:val="359"/>
          <w:jc w:val="center"/>
        </w:trPr>
        <w:tc>
          <w:tcPr>
            <w:tcW w:w="3322" w:type="dxa"/>
            <w:shd w:val="clear" w:color="auto" w:fill="BFBFBF"/>
            <w:tcMar>
              <w:top w:w="57" w:type="dxa"/>
              <w:bottom w:w="57" w:type="dxa"/>
            </w:tcMar>
            <w:vAlign w:val="center"/>
          </w:tcPr>
          <w:p w14:paraId="18A564A2"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Jahrgangsstufe:  7</w:t>
            </w:r>
          </w:p>
        </w:tc>
        <w:tc>
          <w:tcPr>
            <w:tcW w:w="3459" w:type="dxa"/>
            <w:gridSpan w:val="2"/>
            <w:shd w:val="clear" w:color="auto" w:fill="BFBFBF"/>
            <w:tcMar>
              <w:top w:w="57" w:type="dxa"/>
              <w:bottom w:w="57" w:type="dxa"/>
            </w:tcMar>
            <w:vAlign w:val="center"/>
          </w:tcPr>
          <w:p w14:paraId="1C1256CC" w14:textId="48AED50C"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Dauer des UVs: 6 UE</w:t>
            </w:r>
          </w:p>
        </w:tc>
        <w:tc>
          <w:tcPr>
            <w:tcW w:w="3460" w:type="dxa"/>
            <w:tcBorders>
              <w:bottom w:val="single" w:sz="4" w:space="0" w:color="auto"/>
            </w:tcBorders>
            <w:shd w:val="clear" w:color="auto" w:fill="BFBFBF"/>
            <w:vAlign w:val="center"/>
          </w:tcPr>
          <w:p w14:paraId="06988F94" w14:textId="763012F6"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Nummer des UVs im BF/SB: 4.6</w:t>
            </w:r>
          </w:p>
        </w:tc>
      </w:tr>
      <w:tr w:rsidR="00F925A0" w:rsidRPr="00F925A0" w14:paraId="2A491DF9" w14:textId="77777777" w:rsidTr="00F925A0">
        <w:trPr>
          <w:trHeight w:val="14"/>
          <w:jc w:val="center"/>
        </w:trPr>
        <w:tc>
          <w:tcPr>
            <w:tcW w:w="10241" w:type="dxa"/>
            <w:gridSpan w:val="4"/>
            <w:shd w:val="clear" w:color="auto" w:fill="auto"/>
            <w:tcMar>
              <w:top w:w="57" w:type="dxa"/>
              <w:bottom w:w="57" w:type="dxa"/>
            </w:tcMar>
          </w:tcPr>
          <w:p w14:paraId="23A5CA28"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Thema des UV: „</w:t>
            </w:r>
            <w:r w:rsidRPr="00F925A0">
              <w:rPr>
                <w:rFonts w:eastAsia="Times New Roman" w:cs="Arial"/>
                <w:b/>
                <w:i/>
                <w:iCs/>
                <w:sz w:val="20"/>
                <w:szCs w:val="20"/>
                <w:lang w:eastAsia="de-DE"/>
              </w:rPr>
              <w:t>Hiiilfe!</w:t>
            </w:r>
            <w:r w:rsidRPr="00F925A0">
              <w:rPr>
                <w:rFonts w:eastAsia="Times New Roman" w:cs="Arial"/>
                <w:b/>
                <w:iCs/>
                <w:sz w:val="20"/>
                <w:szCs w:val="20"/>
                <w:lang w:eastAsia="de-DE"/>
              </w:rPr>
              <w:t xml:space="preserve">“ </w:t>
            </w:r>
            <w:r w:rsidRPr="00F925A0">
              <w:rPr>
                <w:rFonts w:eastAsia="Times New Roman" w:cs="Times New Roman"/>
                <w:iCs/>
                <w:sz w:val="20"/>
                <w:szCs w:val="20"/>
                <w:lang w:eastAsia="de-DE"/>
              </w:rPr>
              <w:t>– Gefahren im Wasser sicher begegnen und sich selbst und andere retten</w:t>
            </w:r>
          </w:p>
        </w:tc>
      </w:tr>
      <w:tr w:rsidR="00F925A0" w:rsidRPr="00F925A0" w14:paraId="6631B569" w14:textId="77777777" w:rsidTr="00F925A0">
        <w:trPr>
          <w:trHeight w:val="14"/>
          <w:jc w:val="center"/>
        </w:trPr>
        <w:tc>
          <w:tcPr>
            <w:tcW w:w="4350" w:type="dxa"/>
            <w:gridSpan w:val="2"/>
            <w:tcBorders>
              <w:right w:val="dashed" w:sz="8" w:space="0" w:color="auto"/>
            </w:tcBorders>
            <w:shd w:val="clear" w:color="auto" w:fill="0000FF"/>
            <w:tcMar>
              <w:top w:w="57" w:type="dxa"/>
              <w:bottom w:w="57" w:type="dxa"/>
            </w:tcMar>
            <w:vAlign w:val="center"/>
          </w:tcPr>
          <w:p w14:paraId="520FB133"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BF/SB 4 Bewegen im Wasser – Schwimmen</w:t>
            </w:r>
          </w:p>
        </w:tc>
        <w:tc>
          <w:tcPr>
            <w:tcW w:w="5891" w:type="dxa"/>
            <w:gridSpan w:val="2"/>
            <w:tcBorders>
              <w:left w:val="dashed" w:sz="8" w:space="0" w:color="auto"/>
              <w:bottom w:val="single" w:sz="4" w:space="0" w:color="auto"/>
            </w:tcBorders>
            <w:shd w:val="clear" w:color="auto" w:fill="auto"/>
            <w:tcMar>
              <w:top w:w="57" w:type="dxa"/>
              <w:bottom w:w="57" w:type="dxa"/>
            </w:tcMar>
            <w:vAlign w:val="center"/>
          </w:tcPr>
          <w:p w14:paraId="3F0DBFE7"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Inhaltsfelder: </w:t>
            </w:r>
          </w:p>
          <w:p w14:paraId="0D87DA9C"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c – </w:t>
            </w:r>
            <w:r w:rsidRPr="00F925A0">
              <w:rPr>
                <w:rFonts w:eastAsia="Times New Roman" w:cs="Arial"/>
                <w:b/>
                <w:sz w:val="20"/>
                <w:szCs w:val="20"/>
                <w:lang w:eastAsia="de-DE"/>
              </w:rPr>
              <w:t>Wagnis und Verantwortung</w:t>
            </w:r>
          </w:p>
          <w:p w14:paraId="2FDA5669"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f – Gesundheit</w:t>
            </w:r>
          </w:p>
        </w:tc>
      </w:tr>
      <w:tr w:rsidR="00F925A0" w:rsidRPr="00F925A0" w14:paraId="6BC73CD6" w14:textId="77777777" w:rsidTr="00F925A0">
        <w:trPr>
          <w:trHeight w:val="14"/>
          <w:jc w:val="center"/>
        </w:trPr>
        <w:tc>
          <w:tcPr>
            <w:tcW w:w="4350" w:type="dxa"/>
            <w:gridSpan w:val="2"/>
            <w:tcBorders>
              <w:right w:val="dashed" w:sz="8" w:space="0" w:color="auto"/>
            </w:tcBorders>
            <w:shd w:val="clear" w:color="auto" w:fill="auto"/>
            <w:tcMar>
              <w:top w:w="57" w:type="dxa"/>
              <w:bottom w:w="57" w:type="dxa"/>
            </w:tcMar>
          </w:tcPr>
          <w:p w14:paraId="1C0970FC"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Inhaltlicher Kern:</w:t>
            </w:r>
          </w:p>
          <w:p w14:paraId="31404658" w14:textId="77777777" w:rsidR="00F925A0" w:rsidRPr="00F925A0" w:rsidRDefault="00F925A0" w:rsidP="00F925A0">
            <w:pPr>
              <w:numPr>
                <w:ilvl w:val="0"/>
                <w:numId w:val="12"/>
              </w:numPr>
              <w:spacing w:after="0" w:line="240" w:lineRule="auto"/>
              <w:ind w:left="306" w:hanging="284"/>
              <w:contextualSpacing/>
              <w:jc w:val="left"/>
              <w:rPr>
                <w:rFonts w:eastAsia="Times New Roman" w:cs="Arial"/>
                <w:iCs/>
                <w:sz w:val="20"/>
                <w:szCs w:val="20"/>
                <w:lang w:eastAsia="de-DE"/>
              </w:rPr>
            </w:pPr>
            <w:r w:rsidRPr="00F925A0">
              <w:rPr>
                <w:rFonts w:eastAsia="Times New Roman" w:cs="Arial"/>
                <w:iCs/>
                <w:sz w:val="20"/>
                <w:szCs w:val="20"/>
                <w:lang w:eastAsia="de-DE"/>
              </w:rPr>
              <w:t>Sicheres und ausdauerndes Schwimmen, Rettungsschwimmen</w:t>
            </w:r>
          </w:p>
        </w:tc>
        <w:tc>
          <w:tcPr>
            <w:tcW w:w="5891" w:type="dxa"/>
            <w:gridSpan w:val="2"/>
            <w:tcBorders>
              <w:left w:val="dashed" w:sz="8" w:space="0" w:color="auto"/>
            </w:tcBorders>
            <w:shd w:val="clear" w:color="auto" w:fill="auto"/>
            <w:tcMar>
              <w:top w:w="57" w:type="dxa"/>
              <w:bottom w:w="57" w:type="dxa"/>
            </w:tcMar>
          </w:tcPr>
          <w:p w14:paraId="09D76CCC"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 Schwerpunkte:</w:t>
            </w:r>
          </w:p>
          <w:p w14:paraId="287584E2" w14:textId="77777777" w:rsidR="00F925A0" w:rsidRPr="00F925A0" w:rsidRDefault="00F925A0" w:rsidP="00F925A0">
            <w:pPr>
              <w:numPr>
                <w:ilvl w:val="0"/>
                <w:numId w:val="12"/>
              </w:numPr>
              <w:spacing w:after="0" w:line="240" w:lineRule="auto"/>
              <w:ind w:left="306" w:hanging="284"/>
              <w:contextualSpacing/>
              <w:rPr>
                <w:rFonts w:eastAsia="Times New Roman" w:cs="Arial"/>
                <w:iCs/>
                <w:sz w:val="20"/>
                <w:szCs w:val="20"/>
                <w:lang w:eastAsia="de-DE"/>
              </w:rPr>
            </w:pPr>
            <w:r w:rsidRPr="00F925A0">
              <w:rPr>
                <w:rFonts w:eastAsia="Times New Roman" w:cs="Arial"/>
                <w:iCs/>
                <w:sz w:val="20"/>
                <w:szCs w:val="20"/>
                <w:lang w:eastAsia="de-DE"/>
              </w:rPr>
              <w:t>Handlungssteuerung [c]</w:t>
            </w:r>
          </w:p>
          <w:p w14:paraId="3F77A379" w14:textId="77777777" w:rsidR="00F925A0" w:rsidRPr="00F925A0" w:rsidRDefault="00F925A0" w:rsidP="00F925A0">
            <w:pPr>
              <w:numPr>
                <w:ilvl w:val="0"/>
                <w:numId w:val="12"/>
              </w:numPr>
              <w:spacing w:after="0" w:line="240" w:lineRule="auto"/>
              <w:ind w:left="306" w:hanging="284"/>
              <w:contextualSpacing/>
              <w:rPr>
                <w:rFonts w:eastAsia="Times New Roman" w:cs="Arial"/>
                <w:iCs/>
                <w:sz w:val="20"/>
                <w:szCs w:val="20"/>
                <w:lang w:eastAsia="de-DE"/>
              </w:rPr>
            </w:pPr>
            <w:r w:rsidRPr="00F925A0">
              <w:rPr>
                <w:rFonts w:eastAsia="Times New Roman" w:cs="Arial"/>
                <w:iCs/>
                <w:sz w:val="20"/>
                <w:szCs w:val="20"/>
                <w:lang w:eastAsia="de-DE"/>
              </w:rPr>
              <w:t>Unfall- und Verletzungsprophylaxe [f]</w:t>
            </w:r>
          </w:p>
        </w:tc>
      </w:tr>
      <w:tr w:rsidR="00F925A0" w:rsidRPr="00F925A0" w14:paraId="25483FC2" w14:textId="77777777" w:rsidTr="00F925A0">
        <w:trPr>
          <w:trHeight w:val="14"/>
          <w:jc w:val="center"/>
        </w:trPr>
        <w:tc>
          <w:tcPr>
            <w:tcW w:w="4350" w:type="dxa"/>
            <w:gridSpan w:val="2"/>
            <w:tcBorders>
              <w:right w:val="dashed" w:sz="8" w:space="0" w:color="auto"/>
            </w:tcBorders>
            <w:shd w:val="clear" w:color="auto" w:fill="auto"/>
            <w:tcMar>
              <w:top w:w="57" w:type="dxa"/>
              <w:bottom w:w="57" w:type="dxa"/>
            </w:tcMar>
          </w:tcPr>
          <w:p w14:paraId="5575BC73"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Bewegungsfeldspezifische Kompetenzerwartungen</w:t>
            </w:r>
          </w:p>
          <w:p w14:paraId="20CB7866"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BWK</w:t>
            </w:r>
          </w:p>
          <w:p w14:paraId="38D694C2" w14:textId="77777777" w:rsidR="00F925A0" w:rsidRPr="00F925A0" w:rsidRDefault="00F925A0" w:rsidP="00F925A0">
            <w:pPr>
              <w:numPr>
                <w:ilvl w:val="0"/>
                <w:numId w:val="12"/>
              </w:numPr>
              <w:spacing w:after="0" w:line="240" w:lineRule="auto"/>
              <w:ind w:left="323" w:hanging="244"/>
              <w:jc w:val="left"/>
              <w:rPr>
                <w:rFonts w:eastAsia="Times New Roman" w:cs="Arial"/>
                <w:sz w:val="20"/>
                <w:szCs w:val="20"/>
                <w:lang w:eastAsia="de-DE"/>
              </w:rPr>
            </w:pPr>
            <w:r w:rsidRPr="00F925A0">
              <w:rPr>
                <w:rFonts w:eastAsia="Calibri" w:cs="Arial"/>
                <w:sz w:val="20"/>
                <w:szCs w:val="20"/>
              </w:rPr>
              <w:t>Maßnahmen und Möglichkeiten zur Selbst- und Fremdrettung sachgerecht nutzen</w:t>
            </w:r>
            <w:r w:rsidRPr="00F925A0">
              <w:rPr>
                <w:rFonts w:eastAsia="Times New Roman" w:cs="Arial"/>
                <w:sz w:val="20"/>
                <w:szCs w:val="20"/>
                <w:lang w:eastAsia="de-DE"/>
              </w:rPr>
              <w:t xml:space="preserve"> [10 BWK 4.2]</w:t>
            </w:r>
          </w:p>
        </w:tc>
        <w:tc>
          <w:tcPr>
            <w:tcW w:w="5891" w:type="dxa"/>
            <w:gridSpan w:val="2"/>
            <w:tcBorders>
              <w:left w:val="dashed" w:sz="8" w:space="0" w:color="auto"/>
            </w:tcBorders>
            <w:shd w:val="clear" w:color="auto" w:fill="auto"/>
            <w:tcMar>
              <w:top w:w="57" w:type="dxa"/>
              <w:bottom w:w="57" w:type="dxa"/>
            </w:tcMar>
          </w:tcPr>
          <w:p w14:paraId="1B1596B1"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Bewegungsfeldübergreifende Kompetenzerwartungen</w:t>
            </w:r>
          </w:p>
          <w:p w14:paraId="2642D154"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SK</w:t>
            </w:r>
          </w:p>
          <w:p w14:paraId="6C6552DD" w14:textId="77777777" w:rsidR="00F925A0" w:rsidRPr="00F925A0" w:rsidRDefault="00F925A0" w:rsidP="00F925A0">
            <w:pPr>
              <w:numPr>
                <w:ilvl w:val="0"/>
                <w:numId w:val="12"/>
              </w:numPr>
              <w:spacing w:after="0" w:line="240" w:lineRule="auto"/>
              <w:ind w:left="453" w:hanging="357"/>
              <w:jc w:val="left"/>
              <w:rPr>
                <w:rFonts w:eastAsia="Times New Roman" w:cs="Arial"/>
                <w:iCs/>
                <w:sz w:val="20"/>
                <w:szCs w:val="20"/>
                <w:lang w:eastAsia="de-DE"/>
              </w:rPr>
            </w:pPr>
            <w:r w:rsidRPr="00F925A0">
              <w:rPr>
                <w:rFonts w:eastAsia="Calibri" w:cs="Arial"/>
                <w:sz w:val="20"/>
                <w:szCs w:val="20"/>
              </w:rPr>
              <w:t>die Herausforderungen in sportlichen Handlungssituationen im Hinblick auf die Anforderung, das eigene Können und mögliche Gefahren erläutern</w:t>
            </w:r>
            <w:r w:rsidRPr="00F925A0">
              <w:rPr>
                <w:rFonts w:eastAsia="Times New Roman" w:cs="Arial"/>
                <w:iCs/>
                <w:sz w:val="20"/>
                <w:szCs w:val="20"/>
                <w:lang w:eastAsia="de-DE"/>
              </w:rPr>
              <w:t xml:space="preserve"> [10 SK c3]</w:t>
            </w:r>
          </w:p>
          <w:p w14:paraId="0628CFD7"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MK</w:t>
            </w:r>
          </w:p>
          <w:p w14:paraId="66BA1FC7"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die Rahmenbedingungen und Gegebenheiten von Spiel-, Übungs- und Wettkampfsituationen analysieren und diese sicherheitsbewusst gestalten [10 MK f1]</w:t>
            </w:r>
          </w:p>
          <w:p w14:paraId="0D6209BC"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UK</w:t>
            </w:r>
          </w:p>
          <w:p w14:paraId="051C2F1E"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komplexe sportliche Wagnissituationen für sich und andere unter Berücksichtigung des eigenen Könnens und möglicher Gefahrenmomente situativ beurteilen und sich begründet für oder gegen deren Bewältigung entscheiden</w:t>
            </w:r>
            <w:r w:rsidRPr="00F925A0">
              <w:rPr>
                <w:rFonts w:eastAsia="Times New Roman" w:cs="Arial"/>
                <w:iCs/>
                <w:sz w:val="20"/>
                <w:szCs w:val="20"/>
                <w:lang w:eastAsia="de-DE"/>
              </w:rPr>
              <w:t xml:space="preserve"> [10 UK c1]</w:t>
            </w:r>
          </w:p>
        </w:tc>
      </w:tr>
    </w:tbl>
    <w:p w14:paraId="6BD1A5C2" w14:textId="77777777" w:rsidR="00F925A0" w:rsidRDefault="00F925A0" w:rsidP="00B17C88">
      <w:pPr>
        <w:spacing w:after="160" w:line="259" w:lineRule="auto"/>
        <w:jc w:val="left"/>
        <w:rPr>
          <w:rFonts w:ascii="Calibri" w:eastAsia="Calibri" w:hAnsi="Calibri" w:cs="Times New Roman"/>
          <w:b/>
          <w:sz w:val="28"/>
        </w:rPr>
        <w:sectPr w:rsidR="00F925A0" w:rsidSect="00F925A0">
          <w:pgSz w:w="11906" w:h="16838" w:code="9"/>
          <w:pgMar w:top="1418" w:right="1134" w:bottom="1134" w:left="1418" w:header="709" w:footer="709" w:gutter="284"/>
          <w:cols w:space="708"/>
          <w:titlePg/>
          <w:docGrid w:linePitch="360"/>
        </w:sectPr>
      </w:pPr>
    </w:p>
    <w:tbl>
      <w:tblPr>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14"/>
        <w:gridCol w:w="1012"/>
        <w:gridCol w:w="2402"/>
        <w:gridCol w:w="3415"/>
      </w:tblGrid>
      <w:tr w:rsidR="00F925A0" w:rsidRPr="00F925A0" w14:paraId="2AD30AED" w14:textId="77777777" w:rsidTr="00474642">
        <w:trPr>
          <w:trHeight w:val="358"/>
          <w:jc w:val="center"/>
        </w:trPr>
        <w:tc>
          <w:tcPr>
            <w:tcW w:w="3414" w:type="dxa"/>
            <w:shd w:val="clear" w:color="auto" w:fill="BFBFBF"/>
            <w:tcMar>
              <w:top w:w="57" w:type="dxa"/>
              <w:bottom w:w="57" w:type="dxa"/>
            </w:tcMar>
            <w:vAlign w:val="center"/>
          </w:tcPr>
          <w:p w14:paraId="657CDD4D"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Jahrgangsstufe: 7</w:t>
            </w:r>
          </w:p>
        </w:tc>
        <w:tc>
          <w:tcPr>
            <w:tcW w:w="3414" w:type="dxa"/>
            <w:gridSpan w:val="2"/>
            <w:shd w:val="clear" w:color="auto" w:fill="BFBFBF"/>
            <w:tcMar>
              <w:top w:w="57" w:type="dxa"/>
              <w:bottom w:w="57" w:type="dxa"/>
            </w:tcMar>
            <w:vAlign w:val="center"/>
          </w:tcPr>
          <w:p w14:paraId="0242CBD6"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 xml:space="preserve">Dauer des UV: 8 </w:t>
            </w:r>
          </w:p>
        </w:tc>
        <w:tc>
          <w:tcPr>
            <w:tcW w:w="3415" w:type="dxa"/>
            <w:tcBorders>
              <w:bottom w:val="single" w:sz="4" w:space="0" w:color="auto"/>
            </w:tcBorders>
            <w:shd w:val="clear" w:color="auto" w:fill="BFBFBF"/>
            <w:vAlign w:val="center"/>
          </w:tcPr>
          <w:p w14:paraId="579283B1" w14:textId="77777777" w:rsidR="00F925A0" w:rsidRPr="00F925A0" w:rsidRDefault="00F925A0" w:rsidP="00F925A0">
            <w:pPr>
              <w:spacing w:after="0" w:line="240" w:lineRule="auto"/>
              <w:jc w:val="center"/>
              <w:rPr>
                <w:rFonts w:eastAsia="Times New Roman" w:cs="Arial"/>
                <w:b/>
                <w:iCs/>
                <w:sz w:val="20"/>
                <w:szCs w:val="20"/>
                <w:lang w:eastAsia="de-DE"/>
              </w:rPr>
            </w:pPr>
            <w:r w:rsidRPr="00F925A0">
              <w:rPr>
                <w:rFonts w:eastAsia="Times New Roman" w:cs="Arial"/>
                <w:b/>
                <w:iCs/>
                <w:sz w:val="20"/>
                <w:szCs w:val="20"/>
                <w:lang w:eastAsia="de-DE"/>
              </w:rPr>
              <w:t>Nummer des UVs im BF/SB: 4.7</w:t>
            </w:r>
          </w:p>
        </w:tc>
      </w:tr>
      <w:tr w:rsidR="00F925A0" w:rsidRPr="00F925A0" w14:paraId="09D9D793" w14:textId="77777777" w:rsidTr="00474642">
        <w:trPr>
          <w:trHeight w:val="14"/>
          <w:jc w:val="center"/>
        </w:trPr>
        <w:tc>
          <w:tcPr>
            <w:tcW w:w="10243" w:type="dxa"/>
            <w:gridSpan w:val="4"/>
            <w:shd w:val="clear" w:color="auto" w:fill="auto"/>
            <w:tcMar>
              <w:top w:w="57" w:type="dxa"/>
              <w:bottom w:w="57" w:type="dxa"/>
            </w:tcMar>
          </w:tcPr>
          <w:p w14:paraId="7D56E69C"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Thema des UV: „</w:t>
            </w:r>
            <w:r w:rsidRPr="00F925A0">
              <w:rPr>
                <w:rFonts w:eastAsia="Times New Roman" w:cs="Arial"/>
                <w:b/>
                <w:i/>
                <w:iCs/>
                <w:sz w:val="20"/>
                <w:szCs w:val="20"/>
                <w:lang w:eastAsia="de-DE"/>
              </w:rPr>
              <w:t>Unsere Wasser-Show</w:t>
            </w:r>
            <w:r w:rsidRPr="00F925A0">
              <w:rPr>
                <w:rFonts w:eastAsia="Times New Roman" w:cs="Arial"/>
                <w:b/>
                <w:iCs/>
                <w:sz w:val="20"/>
                <w:szCs w:val="20"/>
                <w:lang w:eastAsia="de-DE"/>
              </w:rPr>
              <w:t xml:space="preserve">“ </w:t>
            </w:r>
            <w:r w:rsidRPr="00F925A0">
              <w:rPr>
                <w:rFonts w:eastAsia="Times New Roman" w:cs="Times New Roman"/>
                <w:iCs/>
                <w:sz w:val="20"/>
                <w:szCs w:val="20"/>
                <w:lang w:eastAsia="de-DE"/>
              </w:rPr>
              <w:t>– Erarbeiten unterschiedlicher Gruppengestaltungen im, auf und über Wasser</w:t>
            </w:r>
          </w:p>
        </w:tc>
      </w:tr>
      <w:tr w:rsidR="00F925A0" w:rsidRPr="00F925A0" w14:paraId="18F6CFD1" w14:textId="77777777" w:rsidTr="00474642">
        <w:trPr>
          <w:trHeight w:val="471"/>
          <w:jc w:val="center"/>
        </w:trPr>
        <w:tc>
          <w:tcPr>
            <w:tcW w:w="4426" w:type="dxa"/>
            <w:gridSpan w:val="2"/>
            <w:tcBorders>
              <w:right w:val="dashed" w:sz="8" w:space="0" w:color="auto"/>
            </w:tcBorders>
            <w:shd w:val="clear" w:color="auto" w:fill="0000FF"/>
            <w:tcMar>
              <w:top w:w="57" w:type="dxa"/>
              <w:bottom w:w="57" w:type="dxa"/>
            </w:tcMar>
            <w:vAlign w:val="center"/>
          </w:tcPr>
          <w:p w14:paraId="052FE145"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BF/SB 4 Bewegen im Wasser – Schwimmen</w:t>
            </w:r>
          </w:p>
        </w:tc>
        <w:tc>
          <w:tcPr>
            <w:tcW w:w="5816" w:type="dxa"/>
            <w:gridSpan w:val="2"/>
            <w:tcBorders>
              <w:left w:val="dashed" w:sz="8" w:space="0" w:color="auto"/>
              <w:bottom w:val="single" w:sz="4" w:space="0" w:color="auto"/>
            </w:tcBorders>
            <w:shd w:val="clear" w:color="auto" w:fill="auto"/>
            <w:tcMar>
              <w:top w:w="57" w:type="dxa"/>
              <w:bottom w:w="57" w:type="dxa"/>
            </w:tcMar>
            <w:vAlign w:val="center"/>
          </w:tcPr>
          <w:p w14:paraId="18E1D6C1"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 xml:space="preserve">Inhaltsfeld: </w:t>
            </w:r>
          </w:p>
          <w:p w14:paraId="2AF876EB"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b – Bewegungsgestaltung</w:t>
            </w:r>
          </w:p>
        </w:tc>
      </w:tr>
      <w:tr w:rsidR="00F925A0" w:rsidRPr="00F925A0" w14:paraId="1A63C3CE" w14:textId="77777777" w:rsidTr="00474642">
        <w:trPr>
          <w:trHeight w:val="14"/>
          <w:jc w:val="center"/>
        </w:trPr>
        <w:tc>
          <w:tcPr>
            <w:tcW w:w="4426" w:type="dxa"/>
            <w:gridSpan w:val="2"/>
            <w:tcBorders>
              <w:right w:val="dashed" w:sz="8" w:space="0" w:color="auto"/>
            </w:tcBorders>
            <w:shd w:val="clear" w:color="auto" w:fill="auto"/>
            <w:tcMar>
              <w:top w:w="57" w:type="dxa"/>
              <w:bottom w:w="57" w:type="dxa"/>
            </w:tcMar>
          </w:tcPr>
          <w:p w14:paraId="4F8F527A"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Inhaltlicher Kern:</w:t>
            </w:r>
          </w:p>
          <w:p w14:paraId="485BEC16" w14:textId="77777777" w:rsidR="00F925A0" w:rsidRPr="00F925A0" w:rsidRDefault="00F925A0" w:rsidP="00F925A0">
            <w:pPr>
              <w:numPr>
                <w:ilvl w:val="0"/>
                <w:numId w:val="12"/>
              </w:numPr>
              <w:spacing w:after="0" w:line="240" w:lineRule="auto"/>
              <w:ind w:left="306" w:hanging="284"/>
              <w:contextualSpacing/>
              <w:jc w:val="left"/>
              <w:rPr>
                <w:rFonts w:eastAsia="Times New Roman" w:cs="Arial"/>
                <w:iCs/>
                <w:sz w:val="20"/>
                <w:szCs w:val="20"/>
                <w:lang w:eastAsia="de-DE"/>
              </w:rPr>
            </w:pPr>
            <w:r w:rsidRPr="00F925A0">
              <w:rPr>
                <w:rFonts w:eastAsia="Times New Roman" w:cs="Arial"/>
                <w:iCs/>
                <w:sz w:val="20"/>
                <w:szCs w:val="20"/>
                <w:lang w:eastAsia="de-DE"/>
              </w:rPr>
              <w:t>Tauchen, Wasserspringen, Bewegungsgestaltungen oder Spiele im Wasser</w:t>
            </w:r>
          </w:p>
        </w:tc>
        <w:tc>
          <w:tcPr>
            <w:tcW w:w="5816" w:type="dxa"/>
            <w:gridSpan w:val="2"/>
            <w:tcBorders>
              <w:left w:val="dashed" w:sz="8" w:space="0" w:color="auto"/>
            </w:tcBorders>
            <w:shd w:val="clear" w:color="auto" w:fill="auto"/>
            <w:tcMar>
              <w:top w:w="57" w:type="dxa"/>
              <w:bottom w:w="57" w:type="dxa"/>
            </w:tcMar>
          </w:tcPr>
          <w:p w14:paraId="097CD2B3" w14:textId="77777777" w:rsidR="00F925A0" w:rsidRPr="00F925A0" w:rsidRDefault="00F925A0" w:rsidP="00F925A0">
            <w:pPr>
              <w:spacing w:after="0" w:line="240" w:lineRule="auto"/>
              <w:jc w:val="left"/>
              <w:rPr>
                <w:rFonts w:eastAsia="Times New Roman" w:cs="Arial"/>
                <w:b/>
                <w:iCs/>
                <w:sz w:val="20"/>
                <w:szCs w:val="20"/>
                <w:lang w:eastAsia="de-DE"/>
              </w:rPr>
            </w:pPr>
            <w:r w:rsidRPr="00F925A0">
              <w:rPr>
                <w:rFonts w:eastAsia="Times New Roman" w:cs="Arial"/>
                <w:b/>
                <w:iCs/>
                <w:sz w:val="20"/>
                <w:szCs w:val="20"/>
                <w:lang w:eastAsia="de-DE"/>
              </w:rPr>
              <w:t>Inhaltliche Schwerpunkte:</w:t>
            </w:r>
          </w:p>
          <w:p w14:paraId="14ABD42D" w14:textId="77777777" w:rsidR="00F925A0" w:rsidRPr="00F925A0" w:rsidRDefault="00F925A0" w:rsidP="00F925A0">
            <w:pPr>
              <w:numPr>
                <w:ilvl w:val="0"/>
                <w:numId w:val="12"/>
              </w:numPr>
              <w:spacing w:after="0" w:line="240" w:lineRule="auto"/>
              <w:ind w:left="306" w:hanging="284"/>
              <w:contextualSpacing/>
              <w:rPr>
                <w:rFonts w:eastAsia="Times New Roman" w:cs="Arial"/>
                <w:iCs/>
                <w:sz w:val="20"/>
                <w:szCs w:val="20"/>
                <w:lang w:eastAsia="de-DE"/>
              </w:rPr>
            </w:pPr>
            <w:r w:rsidRPr="00F925A0">
              <w:rPr>
                <w:rFonts w:eastAsia="Times New Roman" w:cs="Arial"/>
                <w:iCs/>
                <w:sz w:val="20"/>
                <w:szCs w:val="20"/>
                <w:lang w:eastAsia="de-DE"/>
              </w:rPr>
              <w:t>Variation von Bewegung [b]</w:t>
            </w:r>
          </w:p>
          <w:p w14:paraId="1EF79033" w14:textId="77777777" w:rsidR="00F925A0" w:rsidRPr="00F925A0" w:rsidRDefault="00F925A0" w:rsidP="00F925A0">
            <w:pPr>
              <w:numPr>
                <w:ilvl w:val="0"/>
                <w:numId w:val="12"/>
              </w:numPr>
              <w:spacing w:after="0" w:line="240" w:lineRule="auto"/>
              <w:ind w:left="306" w:hanging="284"/>
              <w:contextualSpacing/>
              <w:rPr>
                <w:rFonts w:eastAsia="Times New Roman" w:cs="Arial"/>
                <w:iCs/>
                <w:sz w:val="20"/>
                <w:szCs w:val="20"/>
                <w:lang w:eastAsia="de-DE"/>
              </w:rPr>
            </w:pPr>
            <w:r w:rsidRPr="00F925A0">
              <w:rPr>
                <w:rFonts w:eastAsia="Times New Roman" w:cs="Arial"/>
                <w:iCs/>
                <w:sz w:val="20"/>
                <w:szCs w:val="20"/>
                <w:lang w:eastAsia="de-DE"/>
              </w:rPr>
              <w:t>Präsentation von Bewegungsgestaltungen [b]</w:t>
            </w:r>
          </w:p>
        </w:tc>
      </w:tr>
      <w:tr w:rsidR="00F925A0" w:rsidRPr="00F925A0" w14:paraId="719CA429" w14:textId="77777777" w:rsidTr="00474642">
        <w:trPr>
          <w:trHeight w:val="14"/>
          <w:jc w:val="center"/>
        </w:trPr>
        <w:tc>
          <w:tcPr>
            <w:tcW w:w="4426" w:type="dxa"/>
            <w:gridSpan w:val="2"/>
            <w:tcBorders>
              <w:right w:val="dashed" w:sz="8" w:space="0" w:color="auto"/>
            </w:tcBorders>
            <w:shd w:val="clear" w:color="auto" w:fill="auto"/>
            <w:tcMar>
              <w:top w:w="57" w:type="dxa"/>
              <w:bottom w:w="57" w:type="dxa"/>
            </w:tcMar>
          </w:tcPr>
          <w:p w14:paraId="005B700F"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Bewegungsfeldspezifische Kompetenzerwartungen</w:t>
            </w:r>
          </w:p>
          <w:p w14:paraId="4EE6A818"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BWK</w:t>
            </w:r>
          </w:p>
          <w:p w14:paraId="01CB86DA" w14:textId="77777777" w:rsidR="00F925A0" w:rsidRPr="00F925A0" w:rsidRDefault="00F925A0" w:rsidP="00F925A0">
            <w:pPr>
              <w:numPr>
                <w:ilvl w:val="0"/>
                <w:numId w:val="12"/>
              </w:numPr>
              <w:spacing w:after="0" w:line="240" w:lineRule="auto"/>
              <w:ind w:left="323" w:hanging="244"/>
              <w:jc w:val="left"/>
              <w:rPr>
                <w:rFonts w:eastAsia="Times New Roman" w:cs="Arial"/>
                <w:sz w:val="20"/>
                <w:szCs w:val="20"/>
                <w:lang w:eastAsia="de-DE"/>
              </w:rPr>
            </w:pPr>
            <w:r w:rsidRPr="00F925A0">
              <w:rPr>
                <w:rFonts w:eastAsia="Calibri" w:cs="Arial"/>
                <w:sz w:val="20"/>
                <w:szCs w:val="20"/>
              </w:rPr>
              <w:t>grundlegende Techniken und Fertigkeiten im Wasser (Schwimmen, Tauchen oder Springen) spielerisch oder ästhetisch oder kreativ zur Bewältigung unter</w:t>
            </w:r>
            <w:r w:rsidRPr="00F925A0">
              <w:rPr>
                <w:rFonts w:eastAsia="Calibri" w:cs="Arial"/>
                <w:sz w:val="20"/>
                <w:szCs w:val="20"/>
              </w:rPr>
              <w:softHyphen/>
              <w:t>schiedlicher Anforderungssituationen im Wasser nutzen</w:t>
            </w:r>
            <w:r w:rsidRPr="00F925A0">
              <w:rPr>
                <w:rFonts w:eastAsia="Times New Roman" w:cs="Arial"/>
                <w:sz w:val="20"/>
                <w:szCs w:val="20"/>
                <w:lang w:eastAsia="de-DE"/>
              </w:rPr>
              <w:t xml:space="preserve"> [10 BWK 4.1]</w:t>
            </w:r>
          </w:p>
        </w:tc>
        <w:tc>
          <w:tcPr>
            <w:tcW w:w="5816" w:type="dxa"/>
            <w:gridSpan w:val="2"/>
            <w:tcBorders>
              <w:left w:val="dashed" w:sz="8" w:space="0" w:color="auto"/>
            </w:tcBorders>
            <w:shd w:val="clear" w:color="auto" w:fill="auto"/>
            <w:tcMar>
              <w:top w:w="57" w:type="dxa"/>
              <w:bottom w:w="57" w:type="dxa"/>
            </w:tcMar>
          </w:tcPr>
          <w:p w14:paraId="78010ACB"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Bewegungsfeldübergreifende Kompetenzerwartungen</w:t>
            </w:r>
          </w:p>
          <w:p w14:paraId="5B081764"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SK</w:t>
            </w:r>
          </w:p>
          <w:p w14:paraId="60763BA8" w14:textId="77777777" w:rsidR="00F925A0" w:rsidRPr="00F925A0" w:rsidRDefault="00F925A0" w:rsidP="00F925A0">
            <w:pPr>
              <w:numPr>
                <w:ilvl w:val="0"/>
                <w:numId w:val="12"/>
              </w:numPr>
              <w:spacing w:after="0" w:line="240" w:lineRule="auto"/>
              <w:ind w:left="453" w:hanging="357"/>
              <w:rPr>
                <w:rFonts w:eastAsia="Times New Roman" w:cs="Arial"/>
                <w:iCs/>
                <w:sz w:val="20"/>
                <w:szCs w:val="20"/>
                <w:lang w:eastAsia="de-DE"/>
              </w:rPr>
            </w:pPr>
            <w:r w:rsidRPr="00F925A0">
              <w:rPr>
                <w:rFonts w:eastAsia="Calibri" w:cs="Arial"/>
                <w:sz w:val="20"/>
                <w:szCs w:val="20"/>
              </w:rPr>
              <w:t>ausgewählte Ausführungskriterien (Bewegungsqualität, Synchronität, Ausdruck und Körperspannung) benennen</w:t>
            </w:r>
            <w:r w:rsidRPr="00F925A0">
              <w:rPr>
                <w:rFonts w:eastAsia="Times New Roman" w:cs="Arial"/>
                <w:iCs/>
                <w:sz w:val="20"/>
                <w:szCs w:val="20"/>
                <w:lang w:eastAsia="de-DE"/>
              </w:rPr>
              <w:t xml:space="preserve"> [10 SK b1]</w:t>
            </w:r>
          </w:p>
          <w:p w14:paraId="32DB7E30"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MK</w:t>
            </w:r>
          </w:p>
          <w:p w14:paraId="2984CF55"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unterschiedliche Ausgangspunkte (Texte, Musik oder Themen) als Anlass für Gestaltungen - allein oder in der Gruppe - nutzen [10 MK b1]</w:t>
            </w:r>
          </w:p>
          <w:p w14:paraId="6712A5D3" w14:textId="77777777" w:rsidR="00F925A0" w:rsidRPr="00F925A0" w:rsidRDefault="00F925A0" w:rsidP="00F925A0">
            <w:pPr>
              <w:numPr>
                <w:ilvl w:val="0"/>
                <w:numId w:val="12"/>
              </w:numPr>
              <w:spacing w:after="0" w:line="240" w:lineRule="auto"/>
              <w:ind w:left="454" w:hanging="357"/>
              <w:jc w:val="left"/>
              <w:rPr>
                <w:rFonts w:eastAsia="Calibri" w:cs="Arial"/>
                <w:sz w:val="20"/>
                <w:szCs w:val="20"/>
              </w:rPr>
            </w:pPr>
            <w:r w:rsidRPr="00F925A0">
              <w:rPr>
                <w:rFonts w:eastAsia="Calibri" w:cs="Arial"/>
                <w:sz w:val="20"/>
                <w:szCs w:val="20"/>
              </w:rPr>
              <w:t>Bewegungsgestaltungen allein oder in der Gruppe auch mit Hilfe digitaler Medien nach-, um- und neugestalten [10 MK b2]</w:t>
            </w:r>
          </w:p>
          <w:p w14:paraId="51708776"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kreative Bewegungsgestaltungen entwickeln und zu einer Präsentation verbinden [10 MK b3]</w:t>
            </w:r>
          </w:p>
          <w:p w14:paraId="6509A4B7" w14:textId="77777777" w:rsidR="00F925A0" w:rsidRPr="00F925A0" w:rsidRDefault="00F925A0" w:rsidP="00F925A0">
            <w:pPr>
              <w:spacing w:after="0" w:line="240" w:lineRule="auto"/>
              <w:jc w:val="left"/>
              <w:rPr>
                <w:rFonts w:eastAsia="Times New Roman" w:cs="Arial"/>
                <w:b/>
                <w:sz w:val="20"/>
                <w:szCs w:val="20"/>
                <w:lang w:eastAsia="de-DE"/>
              </w:rPr>
            </w:pPr>
            <w:r w:rsidRPr="00F925A0">
              <w:rPr>
                <w:rFonts w:eastAsia="Times New Roman" w:cs="Arial"/>
                <w:b/>
                <w:sz w:val="20"/>
                <w:szCs w:val="20"/>
                <w:lang w:eastAsia="de-DE"/>
              </w:rPr>
              <w:t>UK</w:t>
            </w:r>
          </w:p>
          <w:p w14:paraId="3E00DB12"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die Ausführungs- und Bewegungs-qualität bei sich und anderen nach vorgegebenen Kriterien beurteilen</w:t>
            </w:r>
            <w:r w:rsidRPr="00F925A0">
              <w:rPr>
                <w:rFonts w:eastAsia="Times New Roman" w:cs="Arial"/>
                <w:iCs/>
                <w:sz w:val="20"/>
                <w:szCs w:val="20"/>
                <w:lang w:eastAsia="de-DE"/>
              </w:rPr>
              <w:t xml:space="preserve"> [10 UK b1]</w:t>
            </w:r>
          </w:p>
          <w:p w14:paraId="41E10C2B" w14:textId="77777777" w:rsidR="00F925A0" w:rsidRPr="00F925A0" w:rsidRDefault="00F925A0" w:rsidP="00F925A0">
            <w:pPr>
              <w:numPr>
                <w:ilvl w:val="0"/>
                <w:numId w:val="12"/>
              </w:numPr>
              <w:spacing w:after="0" w:line="240" w:lineRule="auto"/>
              <w:ind w:left="454" w:hanging="357"/>
              <w:jc w:val="left"/>
              <w:rPr>
                <w:rFonts w:eastAsia="Times New Roman" w:cs="Arial"/>
                <w:iCs/>
                <w:sz w:val="20"/>
                <w:szCs w:val="20"/>
                <w:lang w:eastAsia="de-DE"/>
              </w:rPr>
            </w:pPr>
            <w:r w:rsidRPr="00F925A0">
              <w:rPr>
                <w:rFonts w:eastAsia="Calibri" w:cs="Arial"/>
                <w:sz w:val="20"/>
                <w:szCs w:val="20"/>
              </w:rPr>
              <w:t xml:space="preserve">gestalterische Präsentationen auch unter Verwendung digitaler Medien kriteriengeleitet (u.a. Schwierigkeit, Kreativität, Nutzung des Raums, Wirkung auf den Zuschauer) beurteilen </w:t>
            </w:r>
            <w:r w:rsidRPr="00F925A0">
              <w:rPr>
                <w:rFonts w:eastAsia="Calibri" w:cs="Arial"/>
                <w:iCs/>
                <w:sz w:val="20"/>
                <w:szCs w:val="20"/>
              </w:rPr>
              <w:t>[10 UK b2]</w:t>
            </w:r>
          </w:p>
        </w:tc>
      </w:tr>
    </w:tbl>
    <w:p w14:paraId="1297DED2" w14:textId="1B0DE637" w:rsidR="00F925A0" w:rsidRDefault="00F925A0" w:rsidP="00B17C88">
      <w:pPr>
        <w:spacing w:after="160" w:line="259" w:lineRule="auto"/>
        <w:jc w:val="left"/>
        <w:rPr>
          <w:rFonts w:ascii="Calibri" w:eastAsia="Calibri" w:hAnsi="Calibri" w:cs="Times New Roman"/>
          <w:b/>
          <w:sz w:val="28"/>
        </w:rPr>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143"/>
        <w:gridCol w:w="1249"/>
        <w:gridCol w:w="1882"/>
        <w:gridCol w:w="3950"/>
      </w:tblGrid>
      <w:tr w:rsidR="00C265E6" w:rsidRPr="00C265E6" w14:paraId="7BE77E3D" w14:textId="77777777" w:rsidTr="00C265E6">
        <w:trPr>
          <w:trHeight w:val="487"/>
          <w:jc w:val="center"/>
        </w:trPr>
        <w:tc>
          <w:tcPr>
            <w:tcW w:w="3143" w:type="dxa"/>
            <w:shd w:val="clear" w:color="auto" w:fill="BFBFBF"/>
            <w:tcMar>
              <w:top w:w="57" w:type="dxa"/>
              <w:bottom w:w="57" w:type="dxa"/>
            </w:tcMar>
            <w:vAlign w:val="center"/>
          </w:tcPr>
          <w:p w14:paraId="4E7B6F35" w14:textId="77777777" w:rsidR="00C265E6" w:rsidRPr="00C265E6" w:rsidRDefault="00C265E6" w:rsidP="00C265E6">
            <w:pPr>
              <w:spacing w:after="0" w:line="240" w:lineRule="auto"/>
              <w:jc w:val="center"/>
              <w:rPr>
                <w:rFonts w:eastAsia="Times New Roman" w:cs="Arial"/>
                <w:b/>
                <w:iCs/>
                <w:sz w:val="20"/>
                <w:szCs w:val="24"/>
                <w:lang w:eastAsia="de-DE"/>
              </w:rPr>
            </w:pPr>
            <w:r w:rsidRPr="00C265E6">
              <w:rPr>
                <w:rFonts w:eastAsia="Times New Roman" w:cs="Arial"/>
                <w:b/>
                <w:iCs/>
                <w:sz w:val="20"/>
                <w:szCs w:val="24"/>
                <w:lang w:eastAsia="de-DE"/>
              </w:rPr>
              <w:t>Jahrgangsstufe: 7</w:t>
            </w:r>
          </w:p>
        </w:tc>
        <w:tc>
          <w:tcPr>
            <w:tcW w:w="3131" w:type="dxa"/>
            <w:gridSpan w:val="2"/>
            <w:shd w:val="clear" w:color="auto" w:fill="BFBFBF"/>
            <w:tcMar>
              <w:top w:w="57" w:type="dxa"/>
              <w:bottom w:w="57" w:type="dxa"/>
            </w:tcMar>
            <w:vAlign w:val="center"/>
          </w:tcPr>
          <w:p w14:paraId="706619AB" w14:textId="77777777" w:rsidR="00C265E6" w:rsidRPr="00C265E6" w:rsidRDefault="00C265E6" w:rsidP="00C265E6">
            <w:pPr>
              <w:spacing w:after="0" w:line="240" w:lineRule="auto"/>
              <w:jc w:val="center"/>
              <w:rPr>
                <w:rFonts w:eastAsia="Times New Roman" w:cs="Arial"/>
                <w:b/>
                <w:iCs/>
                <w:sz w:val="20"/>
                <w:szCs w:val="24"/>
                <w:lang w:eastAsia="de-DE"/>
              </w:rPr>
            </w:pPr>
            <w:r w:rsidRPr="00C265E6">
              <w:rPr>
                <w:rFonts w:eastAsia="Times New Roman" w:cs="Arial"/>
                <w:b/>
                <w:iCs/>
                <w:sz w:val="20"/>
                <w:szCs w:val="24"/>
                <w:lang w:eastAsia="de-DE"/>
              </w:rPr>
              <w:t>Dauer des UVs: 10</w:t>
            </w:r>
          </w:p>
        </w:tc>
        <w:tc>
          <w:tcPr>
            <w:tcW w:w="3950" w:type="dxa"/>
            <w:tcBorders>
              <w:bottom w:val="single" w:sz="4" w:space="0" w:color="auto"/>
            </w:tcBorders>
            <w:shd w:val="clear" w:color="auto" w:fill="BFBFBF"/>
            <w:vAlign w:val="center"/>
          </w:tcPr>
          <w:p w14:paraId="17F3B806" w14:textId="77777777" w:rsidR="00C265E6" w:rsidRPr="00C265E6" w:rsidRDefault="00C265E6" w:rsidP="00C265E6">
            <w:pPr>
              <w:spacing w:after="0" w:line="240" w:lineRule="auto"/>
              <w:jc w:val="center"/>
              <w:rPr>
                <w:rFonts w:eastAsia="Times New Roman" w:cs="Arial"/>
                <w:b/>
                <w:iCs/>
                <w:sz w:val="20"/>
                <w:szCs w:val="24"/>
                <w:lang w:eastAsia="de-DE"/>
              </w:rPr>
            </w:pPr>
            <w:r w:rsidRPr="00C265E6">
              <w:rPr>
                <w:rFonts w:eastAsia="Times New Roman" w:cs="Arial"/>
                <w:b/>
                <w:iCs/>
                <w:sz w:val="20"/>
                <w:szCs w:val="24"/>
                <w:lang w:eastAsia="de-DE"/>
              </w:rPr>
              <w:t>Nummer des UVs im BF/SB: 2.6</w:t>
            </w:r>
          </w:p>
        </w:tc>
      </w:tr>
      <w:tr w:rsidR="00C265E6" w:rsidRPr="00C265E6" w14:paraId="70034F8F" w14:textId="77777777" w:rsidTr="00C265E6">
        <w:tblPrEx>
          <w:jc w:val="left"/>
        </w:tblPrEx>
        <w:trPr>
          <w:trHeight w:val="9"/>
        </w:trPr>
        <w:tc>
          <w:tcPr>
            <w:tcW w:w="10224" w:type="dxa"/>
            <w:gridSpan w:val="4"/>
            <w:shd w:val="clear" w:color="auto" w:fill="auto"/>
            <w:tcMar>
              <w:top w:w="57" w:type="dxa"/>
              <w:bottom w:w="57" w:type="dxa"/>
            </w:tcMar>
          </w:tcPr>
          <w:p w14:paraId="7AE2F5F9" w14:textId="77777777" w:rsidR="00C265E6" w:rsidRPr="00C265E6" w:rsidRDefault="00C265E6" w:rsidP="00C265E6">
            <w:pPr>
              <w:spacing w:after="0" w:line="240" w:lineRule="auto"/>
              <w:jc w:val="left"/>
              <w:rPr>
                <w:rFonts w:eastAsia="Times New Roman" w:cs="Arial"/>
                <w:b/>
                <w:iCs/>
                <w:sz w:val="20"/>
                <w:szCs w:val="24"/>
                <w:lang w:eastAsia="de-DE"/>
              </w:rPr>
            </w:pPr>
            <w:r w:rsidRPr="00C265E6">
              <w:rPr>
                <w:rFonts w:eastAsia="Times New Roman" w:cs="Arial"/>
                <w:b/>
                <w:iCs/>
                <w:sz w:val="20"/>
                <w:szCs w:val="24"/>
                <w:lang w:eastAsia="de-DE"/>
              </w:rPr>
              <w:t xml:space="preserve">Thema des UV: </w:t>
            </w:r>
            <w:r w:rsidRPr="00C265E6">
              <w:rPr>
                <w:rFonts w:eastAsia="Times New Roman" w:cs="Arial"/>
                <w:b/>
                <w:i/>
                <w:iCs/>
                <w:sz w:val="20"/>
                <w:szCs w:val="24"/>
                <w:lang w:eastAsia="de-DE"/>
              </w:rPr>
              <w:t xml:space="preserve">„Spielend lernen“ </w:t>
            </w:r>
            <w:r w:rsidRPr="00C265E6">
              <w:rPr>
                <w:rFonts w:eastAsia="Times New Roman" w:cs="Arial"/>
                <w:iCs/>
                <w:sz w:val="20"/>
                <w:szCs w:val="24"/>
                <w:lang w:eastAsia="de-DE"/>
              </w:rPr>
              <w:t xml:space="preserve">– Spiele mit konditionellen, koordinativen und kognitiven Anforderungen spielen, variieren und eigenständig weiterentwickeln </w:t>
            </w:r>
          </w:p>
        </w:tc>
      </w:tr>
      <w:tr w:rsidR="00C265E6" w:rsidRPr="00C265E6" w14:paraId="02802470" w14:textId="77777777" w:rsidTr="00C265E6">
        <w:tblPrEx>
          <w:jc w:val="left"/>
        </w:tblPrEx>
        <w:trPr>
          <w:trHeight w:val="9"/>
        </w:trPr>
        <w:tc>
          <w:tcPr>
            <w:tcW w:w="4392" w:type="dxa"/>
            <w:gridSpan w:val="2"/>
            <w:tcBorders>
              <w:right w:val="dashed" w:sz="8" w:space="0" w:color="auto"/>
            </w:tcBorders>
            <w:shd w:val="clear" w:color="auto" w:fill="ED7D31"/>
            <w:tcMar>
              <w:top w:w="57" w:type="dxa"/>
              <w:bottom w:w="57" w:type="dxa"/>
            </w:tcMar>
          </w:tcPr>
          <w:p w14:paraId="4A1015C3" w14:textId="77777777" w:rsidR="00C265E6" w:rsidRPr="00C265E6" w:rsidRDefault="00C265E6" w:rsidP="00C265E6">
            <w:pPr>
              <w:spacing w:after="0" w:line="240" w:lineRule="auto"/>
              <w:jc w:val="left"/>
              <w:rPr>
                <w:rFonts w:eastAsia="Times New Roman" w:cs="Arial"/>
                <w:b/>
                <w:iCs/>
                <w:sz w:val="20"/>
                <w:szCs w:val="24"/>
                <w:lang w:eastAsia="de-DE"/>
              </w:rPr>
            </w:pPr>
            <w:r w:rsidRPr="00C265E6">
              <w:rPr>
                <w:rFonts w:eastAsia="Times New Roman" w:cs="Arial"/>
                <w:b/>
                <w:iCs/>
                <w:sz w:val="20"/>
                <w:szCs w:val="24"/>
                <w:lang w:eastAsia="de-DE"/>
              </w:rPr>
              <w:t>BF 2 Das Spielen entdecken, Spielräume nutzen</w:t>
            </w:r>
          </w:p>
        </w:tc>
        <w:tc>
          <w:tcPr>
            <w:tcW w:w="5832" w:type="dxa"/>
            <w:gridSpan w:val="2"/>
            <w:tcBorders>
              <w:left w:val="dashed" w:sz="8" w:space="0" w:color="auto"/>
              <w:bottom w:val="single" w:sz="4" w:space="0" w:color="auto"/>
            </w:tcBorders>
            <w:shd w:val="clear" w:color="auto" w:fill="auto"/>
            <w:tcMar>
              <w:top w:w="57" w:type="dxa"/>
              <w:bottom w:w="57" w:type="dxa"/>
            </w:tcMar>
            <w:vAlign w:val="center"/>
          </w:tcPr>
          <w:p w14:paraId="661FBA92" w14:textId="77777777" w:rsidR="00C265E6" w:rsidRPr="00C265E6" w:rsidRDefault="00C265E6" w:rsidP="00C265E6">
            <w:pPr>
              <w:spacing w:after="0" w:line="240" w:lineRule="auto"/>
              <w:jc w:val="left"/>
              <w:rPr>
                <w:rFonts w:eastAsia="Times New Roman" w:cs="Arial"/>
                <w:b/>
                <w:iCs/>
                <w:sz w:val="20"/>
                <w:szCs w:val="24"/>
                <w:lang w:eastAsia="de-DE"/>
              </w:rPr>
            </w:pPr>
            <w:r w:rsidRPr="00C265E6">
              <w:rPr>
                <w:rFonts w:eastAsia="Times New Roman" w:cs="Arial"/>
                <w:b/>
                <w:iCs/>
                <w:sz w:val="20"/>
                <w:szCs w:val="24"/>
                <w:lang w:eastAsia="de-DE"/>
              </w:rPr>
              <w:t xml:space="preserve">Inhaltsfeld: </w:t>
            </w:r>
          </w:p>
          <w:p w14:paraId="6A455FFC" w14:textId="77777777" w:rsidR="00C265E6" w:rsidRPr="00C265E6" w:rsidRDefault="00C265E6" w:rsidP="00C265E6">
            <w:pPr>
              <w:spacing w:after="0" w:line="240" w:lineRule="auto"/>
              <w:jc w:val="left"/>
              <w:rPr>
                <w:rFonts w:eastAsia="Times New Roman" w:cs="Arial"/>
                <w:b/>
                <w:iCs/>
                <w:sz w:val="20"/>
                <w:szCs w:val="24"/>
                <w:lang w:eastAsia="de-DE"/>
              </w:rPr>
            </w:pPr>
            <w:r w:rsidRPr="00C265E6">
              <w:rPr>
                <w:rFonts w:eastAsia="Times New Roman" w:cs="Arial"/>
                <w:b/>
                <w:iCs/>
                <w:sz w:val="20"/>
                <w:szCs w:val="24"/>
                <w:lang w:eastAsia="de-DE"/>
              </w:rPr>
              <w:t>d – Leistung</w:t>
            </w:r>
          </w:p>
        </w:tc>
      </w:tr>
      <w:tr w:rsidR="00C265E6" w:rsidRPr="00C265E6" w14:paraId="6245DCD9" w14:textId="77777777" w:rsidTr="00C265E6">
        <w:tblPrEx>
          <w:jc w:val="left"/>
        </w:tblPrEx>
        <w:trPr>
          <w:trHeight w:val="9"/>
        </w:trPr>
        <w:tc>
          <w:tcPr>
            <w:tcW w:w="4392" w:type="dxa"/>
            <w:gridSpan w:val="2"/>
            <w:tcBorders>
              <w:right w:val="dashed" w:sz="8" w:space="0" w:color="auto"/>
            </w:tcBorders>
            <w:shd w:val="clear" w:color="auto" w:fill="auto"/>
            <w:tcMar>
              <w:top w:w="57" w:type="dxa"/>
              <w:bottom w:w="57" w:type="dxa"/>
            </w:tcMar>
          </w:tcPr>
          <w:p w14:paraId="090280A8" w14:textId="77777777" w:rsidR="00C265E6" w:rsidRPr="00C265E6" w:rsidRDefault="00C265E6" w:rsidP="00C265E6">
            <w:pPr>
              <w:spacing w:after="0" w:line="240" w:lineRule="auto"/>
              <w:jc w:val="left"/>
              <w:rPr>
                <w:rFonts w:eastAsia="Times New Roman" w:cs="Arial"/>
                <w:b/>
                <w:iCs/>
                <w:sz w:val="20"/>
                <w:szCs w:val="24"/>
                <w:lang w:eastAsia="de-DE"/>
              </w:rPr>
            </w:pPr>
            <w:r w:rsidRPr="00C265E6">
              <w:rPr>
                <w:rFonts w:eastAsia="Times New Roman" w:cs="Arial"/>
                <w:b/>
                <w:iCs/>
                <w:sz w:val="20"/>
                <w:szCs w:val="24"/>
                <w:lang w:eastAsia="de-DE"/>
              </w:rPr>
              <w:t>Inhaltlicher Kern:</w:t>
            </w:r>
          </w:p>
          <w:p w14:paraId="400E67B4" w14:textId="77777777" w:rsidR="00C265E6" w:rsidRPr="00C265E6" w:rsidRDefault="00C265E6" w:rsidP="00C265E6">
            <w:pPr>
              <w:numPr>
                <w:ilvl w:val="0"/>
                <w:numId w:val="12"/>
              </w:numPr>
              <w:spacing w:after="0" w:line="240" w:lineRule="auto"/>
              <w:ind w:left="306" w:hanging="284"/>
              <w:rPr>
                <w:rFonts w:eastAsia="Times New Roman" w:cs="Arial"/>
                <w:iCs/>
                <w:sz w:val="20"/>
                <w:szCs w:val="24"/>
                <w:lang w:eastAsia="de-DE"/>
              </w:rPr>
            </w:pPr>
            <w:r w:rsidRPr="00C265E6">
              <w:rPr>
                <w:rFonts w:eastAsia="Times New Roman" w:cs="Arial"/>
                <w:iCs/>
                <w:sz w:val="20"/>
                <w:szCs w:val="24"/>
                <w:lang w:eastAsia="de-DE"/>
              </w:rPr>
              <w:t>Kleine Spiele und Pausenspiele</w:t>
            </w:r>
          </w:p>
        </w:tc>
        <w:tc>
          <w:tcPr>
            <w:tcW w:w="5832" w:type="dxa"/>
            <w:gridSpan w:val="2"/>
            <w:tcBorders>
              <w:left w:val="dashed" w:sz="8" w:space="0" w:color="auto"/>
            </w:tcBorders>
            <w:shd w:val="clear" w:color="auto" w:fill="auto"/>
            <w:tcMar>
              <w:top w:w="57" w:type="dxa"/>
              <w:bottom w:w="57" w:type="dxa"/>
            </w:tcMar>
          </w:tcPr>
          <w:p w14:paraId="03AD377B" w14:textId="77777777" w:rsidR="00C265E6" w:rsidRPr="00C265E6" w:rsidRDefault="00C265E6" w:rsidP="00C265E6">
            <w:pPr>
              <w:spacing w:after="0" w:line="240" w:lineRule="auto"/>
              <w:jc w:val="left"/>
              <w:rPr>
                <w:rFonts w:eastAsia="Times New Roman" w:cs="Arial"/>
                <w:b/>
                <w:iCs/>
                <w:sz w:val="20"/>
                <w:szCs w:val="24"/>
                <w:lang w:eastAsia="de-DE"/>
              </w:rPr>
            </w:pPr>
            <w:r w:rsidRPr="00C265E6">
              <w:rPr>
                <w:rFonts w:eastAsia="Times New Roman" w:cs="Arial"/>
                <w:b/>
                <w:iCs/>
                <w:sz w:val="20"/>
                <w:szCs w:val="24"/>
                <w:lang w:eastAsia="de-DE"/>
              </w:rPr>
              <w:t>Inhaltliche Schwerpunkte:</w:t>
            </w:r>
          </w:p>
          <w:p w14:paraId="27361EBC" w14:textId="77777777" w:rsidR="00C265E6" w:rsidRPr="00C265E6" w:rsidRDefault="00C265E6" w:rsidP="00C265E6">
            <w:pPr>
              <w:numPr>
                <w:ilvl w:val="0"/>
                <w:numId w:val="12"/>
              </w:numPr>
              <w:spacing w:after="0" w:line="240" w:lineRule="auto"/>
              <w:ind w:left="312"/>
              <w:jc w:val="left"/>
              <w:rPr>
                <w:rFonts w:eastAsia="Times New Roman" w:cs="Arial"/>
                <w:iCs/>
                <w:sz w:val="20"/>
                <w:szCs w:val="24"/>
                <w:lang w:eastAsia="de-DE"/>
              </w:rPr>
            </w:pPr>
            <w:r w:rsidRPr="00C265E6">
              <w:rPr>
                <w:rFonts w:eastAsia="Times New Roman" w:cs="Arial"/>
                <w:iCs/>
                <w:sz w:val="20"/>
                <w:szCs w:val="24"/>
                <w:lang w:eastAsia="de-DE"/>
              </w:rPr>
              <w:t xml:space="preserve"> Faktoren sportlicher Leistungsfähigkeit [d]</w:t>
            </w:r>
          </w:p>
        </w:tc>
      </w:tr>
      <w:tr w:rsidR="00C265E6" w:rsidRPr="00C265E6" w14:paraId="7C517984" w14:textId="77777777" w:rsidTr="00C265E6">
        <w:tblPrEx>
          <w:jc w:val="left"/>
        </w:tblPrEx>
        <w:trPr>
          <w:trHeight w:val="9"/>
        </w:trPr>
        <w:tc>
          <w:tcPr>
            <w:tcW w:w="4392" w:type="dxa"/>
            <w:gridSpan w:val="2"/>
            <w:tcBorders>
              <w:right w:val="dashed" w:sz="8" w:space="0" w:color="auto"/>
            </w:tcBorders>
            <w:shd w:val="clear" w:color="auto" w:fill="auto"/>
            <w:tcMar>
              <w:top w:w="57" w:type="dxa"/>
              <w:bottom w:w="57" w:type="dxa"/>
            </w:tcMar>
          </w:tcPr>
          <w:p w14:paraId="2D3666C5" w14:textId="77777777" w:rsidR="00C265E6" w:rsidRPr="00C265E6" w:rsidRDefault="00C265E6" w:rsidP="00C265E6">
            <w:pPr>
              <w:spacing w:after="0" w:line="240" w:lineRule="auto"/>
              <w:jc w:val="left"/>
              <w:rPr>
                <w:rFonts w:eastAsia="Times New Roman" w:cs="Arial"/>
                <w:b/>
                <w:sz w:val="20"/>
                <w:szCs w:val="24"/>
                <w:lang w:eastAsia="de-DE"/>
              </w:rPr>
            </w:pPr>
            <w:r w:rsidRPr="00C265E6">
              <w:rPr>
                <w:rFonts w:eastAsia="Times New Roman" w:cs="Arial"/>
                <w:b/>
                <w:sz w:val="20"/>
                <w:szCs w:val="24"/>
                <w:lang w:eastAsia="de-DE"/>
              </w:rPr>
              <w:t>Bewegungsfeldspezifische Kompetenzerwartungen</w:t>
            </w:r>
          </w:p>
          <w:p w14:paraId="1B1169A9" w14:textId="77777777" w:rsidR="00C265E6" w:rsidRPr="00C265E6" w:rsidRDefault="00C265E6" w:rsidP="00C265E6">
            <w:pPr>
              <w:spacing w:after="0" w:line="240" w:lineRule="auto"/>
              <w:jc w:val="left"/>
              <w:rPr>
                <w:rFonts w:eastAsia="Times New Roman" w:cs="Arial"/>
                <w:b/>
                <w:sz w:val="20"/>
                <w:szCs w:val="24"/>
                <w:lang w:eastAsia="de-DE"/>
              </w:rPr>
            </w:pPr>
            <w:r w:rsidRPr="00C265E6">
              <w:rPr>
                <w:rFonts w:eastAsia="Times New Roman" w:cs="Arial"/>
                <w:b/>
                <w:sz w:val="20"/>
                <w:szCs w:val="24"/>
                <w:lang w:eastAsia="de-DE"/>
              </w:rPr>
              <w:t>BWK</w:t>
            </w:r>
          </w:p>
          <w:p w14:paraId="060F46EC" w14:textId="77777777" w:rsidR="00C265E6" w:rsidRPr="00C265E6" w:rsidRDefault="00C265E6" w:rsidP="00C265E6">
            <w:pPr>
              <w:numPr>
                <w:ilvl w:val="0"/>
                <w:numId w:val="12"/>
              </w:numPr>
              <w:spacing w:after="0" w:line="240" w:lineRule="auto"/>
              <w:ind w:left="323" w:hanging="244"/>
              <w:jc w:val="left"/>
              <w:rPr>
                <w:rFonts w:eastAsia="Times New Roman" w:cs="Arial"/>
                <w:sz w:val="20"/>
                <w:szCs w:val="24"/>
                <w:lang w:eastAsia="de-DE"/>
              </w:rPr>
            </w:pPr>
            <w:r w:rsidRPr="00C265E6">
              <w:rPr>
                <w:rFonts w:eastAsia="Times New Roman" w:cs="Arial"/>
                <w:sz w:val="20"/>
                <w:szCs w:val="24"/>
                <w:lang w:eastAsia="de-DE"/>
              </w:rPr>
              <w:t>lernförderliche Spiele und Spielformen unter Berücksichtigung ausgewählter Zielsetzungen (u.a. Förderung der Konzentrationsfähigkeit) kriterienorientiert entwickeln und spielen [10 BWK 2.1]</w:t>
            </w:r>
          </w:p>
          <w:p w14:paraId="13208D00" w14:textId="77777777" w:rsidR="00C265E6" w:rsidRPr="00C265E6" w:rsidRDefault="00C265E6" w:rsidP="00C265E6">
            <w:pPr>
              <w:spacing w:after="0" w:line="240" w:lineRule="auto"/>
              <w:ind w:left="323"/>
              <w:jc w:val="left"/>
              <w:rPr>
                <w:rFonts w:eastAsia="Times New Roman" w:cs="Arial"/>
                <w:sz w:val="20"/>
                <w:szCs w:val="24"/>
                <w:lang w:eastAsia="de-DE"/>
              </w:rPr>
            </w:pPr>
          </w:p>
        </w:tc>
        <w:tc>
          <w:tcPr>
            <w:tcW w:w="5832" w:type="dxa"/>
            <w:gridSpan w:val="2"/>
            <w:tcBorders>
              <w:left w:val="dashed" w:sz="8" w:space="0" w:color="auto"/>
            </w:tcBorders>
            <w:shd w:val="clear" w:color="auto" w:fill="auto"/>
            <w:tcMar>
              <w:top w:w="57" w:type="dxa"/>
              <w:bottom w:w="57" w:type="dxa"/>
            </w:tcMar>
          </w:tcPr>
          <w:p w14:paraId="62CDF47E" w14:textId="77777777" w:rsidR="00C265E6" w:rsidRPr="00C265E6" w:rsidRDefault="00C265E6" w:rsidP="00C265E6">
            <w:pPr>
              <w:spacing w:after="0" w:line="240" w:lineRule="auto"/>
              <w:jc w:val="left"/>
              <w:rPr>
                <w:rFonts w:eastAsia="Times New Roman" w:cs="Arial"/>
                <w:b/>
                <w:sz w:val="20"/>
                <w:szCs w:val="24"/>
                <w:lang w:eastAsia="de-DE"/>
              </w:rPr>
            </w:pPr>
            <w:r w:rsidRPr="00C265E6">
              <w:rPr>
                <w:rFonts w:eastAsia="Times New Roman" w:cs="Arial"/>
                <w:b/>
                <w:sz w:val="20"/>
                <w:szCs w:val="24"/>
                <w:lang w:eastAsia="de-DE"/>
              </w:rPr>
              <w:t>Bewegungsfeldübergreifende Kompetenzerwartungen</w:t>
            </w:r>
          </w:p>
          <w:p w14:paraId="12296828" w14:textId="77777777" w:rsidR="00C265E6" w:rsidRPr="00C265E6" w:rsidRDefault="00C265E6" w:rsidP="00C265E6">
            <w:pPr>
              <w:spacing w:after="0" w:line="240" w:lineRule="auto"/>
              <w:jc w:val="left"/>
              <w:rPr>
                <w:rFonts w:eastAsia="Times New Roman" w:cs="Arial"/>
                <w:b/>
                <w:sz w:val="20"/>
                <w:szCs w:val="24"/>
                <w:lang w:eastAsia="de-DE"/>
              </w:rPr>
            </w:pPr>
            <w:r w:rsidRPr="00C265E6">
              <w:rPr>
                <w:rFonts w:eastAsia="Times New Roman" w:cs="Arial"/>
                <w:b/>
                <w:sz w:val="20"/>
                <w:szCs w:val="24"/>
                <w:lang w:eastAsia="de-DE"/>
              </w:rPr>
              <w:t>SK</w:t>
            </w:r>
          </w:p>
          <w:p w14:paraId="598D8CF6" w14:textId="77777777" w:rsidR="00C265E6" w:rsidRPr="00C265E6" w:rsidRDefault="00C265E6" w:rsidP="00C265E6">
            <w:pPr>
              <w:numPr>
                <w:ilvl w:val="0"/>
                <w:numId w:val="12"/>
              </w:numPr>
              <w:spacing w:after="0" w:line="240" w:lineRule="auto"/>
              <w:ind w:left="454" w:hanging="357"/>
              <w:jc w:val="left"/>
              <w:rPr>
                <w:rFonts w:eastAsia="Times New Roman" w:cs="Arial"/>
                <w:iCs/>
                <w:vanish/>
                <w:sz w:val="20"/>
                <w:szCs w:val="24"/>
                <w:lang w:eastAsia="de-DE"/>
              </w:rPr>
            </w:pPr>
            <w:r w:rsidRPr="00C265E6">
              <w:rPr>
                <w:rFonts w:eastAsia="Times New Roman" w:cs="Arial"/>
                <w:iCs/>
                <w:sz w:val="20"/>
                <w:szCs w:val="24"/>
                <w:lang w:eastAsia="de-DE"/>
              </w:rPr>
              <w:t xml:space="preserve">koordinative Anforderungen von Bewegungsaufgaben benennen </w:t>
            </w:r>
            <w:r w:rsidRPr="00C265E6">
              <w:rPr>
                <w:rFonts w:eastAsia="Times New Roman" w:cs="Arial"/>
                <w:iCs/>
                <w:sz w:val="20"/>
                <w:szCs w:val="24"/>
                <w:lang w:eastAsia="de-DE"/>
              </w:rPr>
              <w:br/>
              <w:t>[10 SK d3]</w:t>
            </w:r>
          </w:p>
          <w:p w14:paraId="2665AFAE" w14:textId="77777777" w:rsidR="00C265E6" w:rsidRPr="00C265E6" w:rsidRDefault="00C265E6" w:rsidP="00C265E6">
            <w:pPr>
              <w:spacing w:after="0" w:line="240" w:lineRule="auto"/>
              <w:jc w:val="left"/>
              <w:rPr>
                <w:rFonts w:eastAsia="Times New Roman" w:cs="Arial"/>
                <w:b/>
                <w:sz w:val="20"/>
                <w:szCs w:val="24"/>
                <w:lang w:eastAsia="de-DE"/>
              </w:rPr>
            </w:pPr>
            <w:r w:rsidRPr="00C265E6">
              <w:rPr>
                <w:rFonts w:eastAsia="Times New Roman" w:cs="Arial"/>
                <w:b/>
                <w:sz w:val="20"/>
                <w:szCs w:val="24"/>
                <w:lang w:eastAsia="de-DE"/>
              </w:rPr>
              <w:t xml:space="preserve"> </w:t>
            </w:r>
          </w:p>
          <w:p w14:paraId="261178C9" w14:textId="77777777" w:rsidR="00C265E6" w:rsidRPr="00C265E6" w:rsidRDefault="00C265E6" w:rsidP="00C265E6">
            <w:pPr>
              <w:autoSpaceDE w:val="0"/>
              <w:autoSpaceDN w:val="0"/>
              <w:adjustRightInd w:val="0"/>
              <w:spacing w:after="0" w:line="240" w:lineRule="auto"/>
              <w:jc w:val="left"/>
              <w:rPr>
                <w:rFonts w:eastAsia="Times New Roman" w:cs="Arial"/>
                <w:b/>
                <w:sz w:val="20"/>
                <w:szCs w:val="24"/>
                <w:lang w:eastAsia="de-DE"/>
              </w:rPr>
            </w:pPr>
            <w:r w:rsidRPr="00C265E6">
              <w:rPr>
                <w:rFonts w:eastAsia="Times New Roman" w:cs="Arial"/>
                <w:b/>
                <w:sz w:val="20"/>
                <w:szCs w:val="24"/>
                <w:lang w:eastAsia="de-DE"/>
              </w:rPr>
              <w:t>MK</w:t>
            </w:r>
          </w:p>
          <w:p w14:paraId="075370F1" w14:textId="77777777" w:rsidR="00C265E6" w:rsidRPr="00C265E6" w:rsidRDefault="00C265E6" w:rsidP="00C265E6">
            <w:pPr>
              <w:autoSpaceDE w:val="0"/>
              <w:autoSpaceDN w:val="0"/>
              <w:adjustRightInd w:val="0"/>
              <w:spacing w:after="0" w:line="240" w:lineRule="auto"/>
              <w:jc w:val="left"/>
              <w:rPr>
                <w:rFonts w:eastAsia="Times New Roman" w:cs="Arial"/>
                <w:b/>
                <w:sz w:val="20"/>
                <w:szCs w:val="24"/>
                <w:lang w:eastAsia="de-DE"/>
              </w:rPr>
            </w:pPr>
          </w:p>
          <w:p w14:paraId="272090B0" w14:textId="77777777" w:rsidR="00C265E6" w:rsidRPr="00C265E6" w:rsidRDefault="00C265E6" w:rsidP="00C265E6">
            <w:pPr>
              <w:spacing w:after="0" w:line="240" w:lineRule="auto"/>
              <w:jc w:val="left"/>
              <w:rPr>
                <w:rFonts w:eastAsia="Times New Roman" w:cs="Arial"/>
                <w:b/>
                <w:sz w:val="20"/>
                <w:szCs w:val="24"/>
                <w:lang w:eastAsia="de-DE"/>
              </w:rPr>
            </w:pPr>
            <w:r w:rsidRPr="00C265E6">
              <w:rPr>
                <w:rFonts w:eastAsia="Times New Roman" w:cs="Arial"/>
                <w:b/>
                <w:sz w:val="20"/>
                <w:szCs w:val="24"/>
                <w:lang w:eastAsia="de-DE"/>
              </w:rPr>
              <w:t>UK</w:t>
            </w:r>
          </w:p>
          <w:p w14:paraId="275B8030" w14:textId="77777777" w:rsidR="00C265E6" w:rsidRPr="00C265E6" w:rsidRDefault="00C265E6" w:rsidP="00C265E6">
            <w:pPr>
              <w:spacing w:after="0" w:line="240" w:lineRule="auto"/>
              <w:jc w:val="left"/>
              <w:rPr>
                <w:rFonts w:eastAsia="Times New Roman" w:cs="Arial"/>
                <w:iCs/>
                <w:sz w:val="20"/>
                <w:szCs w:val="24"/>
                <w:lang w:eastAsia="de-DE"/>
              </w:rPr>
            </w:pPr>
          </w:p>
        </w:tc>
      </w:tr>
    </w:tbl>
    <w:p w14:paraId="4440B7AE" w14:textId="77777777" w:rsidR="00C265E6" w:rsidRDefault="00C265E6" w:rsidP="00B17C88">
      <w:pPr>
        <w:spacing w:after="160" w:line="259" w:lineRule="auto"/>
        <w:jc w:val="left"/>
        <w:rPr>
          <w:rFonts w:ascii="Calibri" w:eastAsia="Calibri" w:hAnsi="Calibri" w:cs="Times New Roman"/>
          <w:b/>
          <w:sz w:val="28"/>
        </w:rPr>
        <w:sectPr w:rsidR="00C265E6" w:rsidSect="00F925A0">
          <w:pgSz w:w="11906" w:h="16838" w:code="9"/>
          <w:pgMar w:top="1418" w:right="1134" w:bottom="1134" w:left="1418" w:header="709" w:footer="709" w:gutter="284"/>
          <w:cols w:space="708"/>
          <w:titlePg/>
          <w:docGrid w:linePitch="360"/>
        </w:sectPr>
      </w:pPr>
    </w:p>
    <w:tbl>
      <w:tblPr>
        <w:tblW w:w="1021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251"/>
        <w:gridCol w:w="1129"/>
        <w:gridCol w:w="2208"/>
        <w:gridCol w:w="3624"/>
      </w:tblGrid>
      <w:tr w:rsidR="00C265E6" w:rsidRPr="00C265E6" w14:paraId="5457D42C" w14:textId="77777777" w:rsidTr="00C265E6">
        <w:trPr>
          <w:trHeight w:val="458"/>
        </w:trPr>
        <w:tc>
          <w:tcPr>
            <w:tcW w:w="3251" w:type="dxa"/>
            <w:shd w:val="clear" w:color="auto" w:fill="BFBFBF"/>
            <w:tcMar>
              <w:top w:w="57" w:type="dxa"/>
              <w:bottom w:w="57" w:type="dxa"/>
            </w:tcMar>
            <w:vAlign w:val="center"/>
          </w:tcPr>
          <w:p w14:paraId="65DAC55F" w14:textId="77777777" w:rsidR="00C265E6" w:rsidRPr="00C265E6" w:rsidRDefault="00C265E6" w:rsidP="00C265E6">
            <w:pPr>
              <w:spacing w:after="0" w:line="240" w:lineRule="auto"/>
              <w:jc w:val="center"/>
              <w:rPr>
                <w:rFonts w:eastAsia="Times New Roman" w:cs="Arial"/>
                <w:b/>
                <w:iCs/>
                <w:sz w:val="20"/>
                <w:szCs w:val="20"/>
                <w:lang w:eastAsia="de-DE"/>
              </w:rPr>
            </w:pPr>
            <w:r w:rsidRPr="00C265E6">
              <w:rPr>
                <w:rFonts w:eastAsia="Times New Roman" w:cs="Arial"/>
                <w:b/>
                <w:iCs/>
                <w:sz w:val="20"/>
                <w:szCs w:val="20"/>
                <w:lang w:eastAsia="de-DE"/>
              </w:rPr>
              <w:t>Jahrgangsstufe: 7</w:t>
            </w:r>
          </w:p>
        </w:tc>
        <w:tc>
          <w:tcPr>
            <w:tcW w:w="3337" w:type="dxa"/>
            <w:gridSpan w:val="2"/>
            <w:shd w:val="clear" w:color="auto" w:fill="BFBFBF"/>
            <w:tcMar>
              <w:top w:w="57" w:type="dxa"/>
              <w:bottom w:w="57" w:type="dxa"/>
            </w:tcMar>
            <w:vAlign w:val="center"/>
          </w:tcPr>
          <w:p w14:paraId="14D2BD88" w14:textId="77777777" w:rsidR="00C265E6" w:rsidRPr="00C265E6" w:rsidRDefault="00C265E6" w:rsidP="00C265E6">
            <w:pPr>
              <w:spacing w:after="0" w:line="240" w:lineRule="auto"/>
              <w:jc w:val="center"/>
              <w:rPr>
                <w:rFonts w:eastAsia="Times New Roman" w:cs="Arial"/>
                <w:b/>
                <w:iCs/>
                <w:sz w:val="20"/>
                <w:szCs w:val="20"/>
                <w:lang w:eastAsia="de-DE"/>
              </w:rPr>
            </w:pPr>
            <w:r w:rsidRPr="00C265E6">
              <w:rPr>
                <w:rFonts w:eastAsia="Times New Roman" w:cs="Arial"/>
                <w:b/>
                <w:iCs/>
                <w:sz w:val="20"/>
                <w:szCs w:val="20"/>
                <w:lang w:eastAsia="de-DE"/>
              </w:rPr>
              <w:t>Dauer des UVs:  8</w:t>
            </w:r>
          </w:p>
        </w:tc>
        <w:tc>
          <w:tcPr>
            <w:tcW w:w="3623" w:type="dxa"/>
            <w:tcBorders>
              <w:bottom w:val="single" w:sz="4" w:space="0" w:color="auto"/>
            </w:tcBorders>
            <w:shd w:val="clear" w:color="auto" w:fill="BFBFBF"/>
            <w:tcMar>
              <w:top w:w="57" w:type="dxa"/>
              <w:bottom w:w="57" w:type="dxa"/>
            </w:tcMar>
            <w:vAlign w:val="center"/>
          </w:tcPr>
          <w:p w14:paraId="73BDD315" w14:textId="77777777" w:rsidR="00C265E6" w:rsidRPr="00C265E6" w:rsidRDefault="00C265E6" w:rsidP="00C265E6">
            <w:pPr>
              <w:spacing w:after="0" w:line="240" w:lineRule="auto"/>
              <w:jc w:val="center"/>
              <w:rPr>
                <w:rFonts w:eastAsia="Times New Roman" w:cs="Arial"/>
                <w:b/>
                <w:iCs/>
                <w:sz w:val="20"/>
                <w:szCs w:val="20"/>
                <w:lang w:eastAsia="de-DE"/>
              </w:rPr>
            </w:pPr>
            <w:r w:rsidRPr="00C265E6">
              <w:rPr>
                <w:rFonts w:eastAsia="Times New Roman" w:cs="Arial"/>
                <w:b/>
                <w:iCs/>
                <w:sz w:val="20"/>
                <w:szCs w:val="20"/>
                <w:lang w:eastAsia="de-DE"/>
              </w:rPr>
              <w:t>Nummer des UVs im BF/SB:  9.2</w:t>
            </w:r>
          </w:p>
        </w:tc>
      </w:tr>
      <w:tr w:rsidR="00C265E6" w:rsidRPr="00C265E6" w14:paraId="13E00A45" w14:textId="77777777" w:rsidTr="00C265E6">
        <w:trPr>
          <w:trHeight w:val="11"/>
        </w:trPr>
        <w:tc>
          <w:tcPr>
            <w:tcW w:w="10212" w:type="dxa"/>
            <w:gridSpan w:val="4"/>
            <w:shd w:val="clear" w:color="auto" w:fill="auto"/>
            <w:tcMar>
              <w:top w:w="57" w:type="dxa"/>
              <w:bottom w:w="57" w:type="dxa"/>
            </w:tcMar>
          </w:tcPr>
          <w:p w14:paraId="48738C74" w14:textId="3E145688" w:rsidR="00C265E6" w:rsidRPr="00C265E6" w:rsidRDefault="00C265E6" w:rsidP="00C265E6">
            <w:pPr>
              <w:spacing w:before="120" w:after="120" w:line="240" w:lineRule="auto"/>
              <w:jc w:val="left"/>
              <w:rPr>
                <w:rFonts w:eastAsia="Times New Roman" w:cs="Arial"/>
                <w:b/>
                <w:iCs/>
                <w:sz w:val="20"/>
                <w:szCs w:val="20"/>
                <w:lang w:eastAsia="de-DE"/>
              </w:rPr>
            </w:pPr>
            <w:r w:rsidRPr="00C265E6">
              <w:rPr>
                <w:rFonts w:eastAsia="Times New Roman" w:cs="Arial"/>
                <w:b/>
                <w:iCs/>
                <w:sz w:val="20"/>
                <w:szCs w:val="20"/>
                <w:lang w:eastAsia="de-DE"/>
              </w:rPr>
              <w:t xml:space="preserve">Thema des UV: „Einer wird gewinnen“ </w:t>
            </w:r>
            <w:r w:rsidRPr="00C265E6">
              <w:rPr>
                <w:rFonts w:eastAsia="Times New Roman" w:cs="Arial"/>
                <w:iCs/>
                <w:sz w:val="20"/>
                <w:szCs w:val="20"/>
                <w:lang w:eastAsia="de-DE"/>
              </w:rPr>
              <w:t>– mit unterschiedlichen Partner</w:t>
            </w:r>
            <w:r w:rsidR="00C76CB2">
              <w:rPr>
                <w:rFonts w:eastAsia="Times New Roman" w:cs="Arial"/>
                <w:iCs/>
                <w:sz w:val="20"/>
                <w:szCs w:val="20"/>
                <w:lang w:eastAsia="de-DE"/>
              </w:rPr>
              <w:t>innen und Partnern</w:t>
            </w:r>
            <w:r w:rsidRPr="00C265E6">
              <w:rPr>
                <w:rFonts w:eastAsia="Times New Roman" w:cs="Arial"/>
                <w:iCs/>
                <w:sz w:val="20"/>
                <w:szCs w:val="20"/>
                <w:lang w:eastAsia="de-DE"/>
              </w:rPr>
              <w:t xml:space="preserve"> fair und regelkonform zweikämpfen</w:t>
            </w:r>
          </w:p>
        </w:tc>
      </w:tr>
      <w:tr w:rsidR="00C265E6" w:rsidRPr="00C265E6" w14:paraId="1BEEA880" w14:textId="77777777" w:rsidTr="00C265E6">
        <w:trPr>
          <w:trHeight w:val="11"/>
        </w:trPr>
        <w:tc>
          <w:tcPr>
            <w:tcW w:w="4380" w:type="dxa"/>
            <w:gridSpan w:val="2"/>
            <w:tcBorders>
              <w:right w:val="dashed" w:sz="8" w:space="0" w:color="auto"/>
            </w:tcBorders>
            <w:shd w:val="clear" w:color="auto" w:fill="EC91F3"/>
            <w:tcMar>
              <w:top w:w="57" w:type="dxa"/>
              <w:bottom w:w="57" w:type="dxa"/>
            </w:tcMar>
          </w:tcPr>
          <w:p w14:paraId="14F6C186" w14:textId="77777777" w:rsidR="00C265E6" w:rsidRPr="00C265E6" w:rsidRDefault="00C265E6" w:rsidP="00C265E6">
            <w:pPr>
              <w:spacing w:before="120" w:after="120" w:line="240" w:lineRule="auto"/>
              <w:jc w:val="left"/>
              <w:rPr>
                <w:rFonts w:eastAsia="Times New Roman" w:cs="Arial"/>
                <w:b/>
                <w:iCs/>
                <w:sz w:val="20"/>
                <w:szCs w:val="20"/>
                <w:lang w:eastAsia="de-DE"/>
              </w:rPr>
            </w:pPr>
            <w:r w:rsidRPr="00C265E6">
              <w:rPr>
                <w:rFonts w:eastAsia="Times New Roman" w:cs="Arial"/>
                <w:b/>
                <w:iCs/>
                <w:sz w:val="20"/>
                <w:szCs w:val="20"/>
                <w:lang w:eastAsia="de-DE"/>
              </w:rPr>
              <w:t xml:space="preserve">BF/SB 9 Ringen und Kämpfen - Zweikampfsport </w:t>
            </w:r>
          </w:p>
        </w:tc>
        <w:tc>
          <w:tcPr>
            <w:tcW w:w="5832" w:type="dxa"/>
            <w:gridSpan w:val="2"/>
            <w:tcBorders>
              <w:left w:val="dashed" w:sz="8" w:space="0" w:color="auto"/>
              <w:bottom w:val="single" w:sz="4" w:space="0" w:color="auto"/>
            </w:tcBorders>
            <w:shd w:val="clear" w:color="auto" w:fill="auto"/>
            <w:tcMar>
              <w:top w:w="57" w:type="dxa"/>
              <w:bottom w:w="57" w:type="dxa"/>
            </w:tcMar>
          </w:tcPr>
          <w:p w14:paraId="596AFDF5" w14:textId="77777777" w:rsidR="00C265E6" w:rsidRPr="00C265E6" w:rsidRDefault="00C265E6" w:rsidP="00C265E6">
            <w:pPr>
              <w:spacing w:after="0" w:line="240" w:lineRule="auto"/>
              <w:jc w:val="left"/>
              <w:rPr>
                <w:rFonts w:eastAsia="Times New Roman" w:cs="Arial"/>
                <w:b/>
                <w:iCs/>
                <w:sz w:val="20"/>
                <w:szCs w:val="20"/>
                <w:lang w:eastAsia="de-DE"/>
              </w:rPr>
            </w:pPr>
            <w:r w:rsidRPr="00C265E6">
              <w:rPr>
                <w:rFonts w:eastAsia="Times New Roman" w:cs="Arial"/>
                <w:b/>
                <w:iCs/>
                <w:sz w:val="20"/>
                <w:szCs w:val="20"/>
                <w:lang w:eastAsia="de-DE"/>
              </w:rPr>
              <w:t xml:space="preserve">Inhaltsfelder: </w:t>
            </w:r>
          </w:p>
          <w:p w14:paraId="789D7665" w14:textId="77777777" w:rsidR="00C265E6" w:rsidRPr="00C265E6" w:rsidRDefault="00C265E6" w:rsidP="00C265E6">
            <w:pPr>
              <w:spacing w:after="0" w:line="240" w:lineRule="auto"/>
              <w:jc w:val="left"/>
              <w:rPr>
                <w:rFonts w:eastAsia="Times New Roman" w:cs="Arial"/>
                <w:b/>
                <w:iCs/>
                <w:sz w:val="20"/>
                <w:szCs w:val="20"/>
                <w:lang w:eastAsia="de-DE"/>
              </w:rPr>
            </w:pPr>
            <w:r w:rsidRPr="00C265E6">
              <w:rPr>
                <w:rFonts w:eastAsia="Times New Roman" w:cs="Arial"/>
                <w:b/>
                <w:iCs/>
                <w:sz w:val="20"/>
                <w:szCs w:val="20"/>
                <w:lang w:eastAsia="de-DE"/>
              </w:rPr>
              <w:t xml:space="preserve">d – Leistung </w:t>
            </w:r>
          </w:p>
          <w:p w14:paraId="4BD3EB17" w14:textId="77777777" w:rsidR="00C265E6" w:rsidRPr="00C265E6" w:rsidRDefault="00C265E6" w:rsidP="00C265E6">
            <w:pPr>
              <w:spacing w:after="0" w:line="240" w:lineRule="auto"/>
              <w:jc w:val="left"/>
              <w:rPr>
                <w:rFonts w:eastAsia="Times New Roman" w:cs="Arial"/>
                <w:iCs/>
                <w:sz w:val="20"/>
                <w:szCs w:val="20"/>
                <w:lang w:eastAsia="de-DE"/>
              </w:rPr>
            </w:pPr>
            <w:r w:rsidRPr="00C265E6">
              <w:rPr>
                <w:rFonts w:eastAsia="Times New Roman" w:cs="Arial"/>
                <w:b/>
                <w:iCs/>
                <w:sz w:val="20"/>
                <w:szCs w:val="20"/>
                <w:lang w:eastAsia="de-DE"/>
              </w:rPr>
              <w:t xml:space="preserve">e – Kooperation und Konkurrenz </w:t>
            </w:r>
            <w:r w:rsidRPr="00C265E6">
              <w:rPr>
                <w:rFonts w:eastAsia="Times New Roman" w:cs="Arial"/>
                <w:iCs/>
                <w:sz w:val="20"/>
                <w:szCs w:val="20"/>
                <w:lang w:eastAsia="de-DE"/>
              </w:rPr>
              <w:t xml:space="preserve">  </w:t>
            </w:r>
          </w:p>
        </w:tc>
      </w:tr>
      <w:tr w:rsidR="00C265E6" w:rsidRPr="00C265E6" w14:paraId="4B495A91" w14:textId="77777777" w:rsidTr="00C265E6">
        <w:trPr>
          <w:trHeight w:val="11"/>
        </w:trPr>
        <w:tc>
          <w:tcPr>
            <w:tcW w:w="4380" w:type="dxa"/>
            <w:gridSpan w:val="2"/>
            <w:tcBorders>
              <w:right w:val="dashed" w:sz="8" w:space="0" w:color="auto"/>
            </w:tcBorders>
            <w:shd w:val="clear" w:color="auto" w:fill="auto"/>
            <w:tcMar>
              <w:top w:w="57" w:type="dxa"/>
              <w:bottom w:w="57" w:type="dxa"/>
            </w:tcMar>
          </w:tcPr>
          <w:p w14:paraId="2DC2F37E" w14:textId="77777777" w:rsidR="00C265E6" w:rsidRPr="00C265E6" w:rsidRDefault="00C265E6" w:rsidP="00C265E6">
            <w:pPr>
              <w:spacing w:after="120" w:line="240" w:lineRule="auto"/>
              <w:jc w:val="left"/>
              <w:rPr>
                <w:rFonts w:eastAsia="Times New Roman" w:cs="Arial"/>
                <w:b/>
                <w:iCs/>
                <w:sz w:val="20"/>
                <w:szCs w:val="20"/>
                <w:lang w:eastAsia="de-DE"/>
              </w:rPr>
            </w:pPr>
            <w:r w:rsidRPr="00C265E6">
              <w:rPr>
                <w:rFonts w:eastAsia="Times New Roman" w:cs="Arial"/>
                <w:b/>
                <w:iCs/>
                <w:sz w:val="20"/>
                <w:szCs w:val="20"/>
                <w:lang w:eastAsia="de-DE"/>
              </w:rPr>
              <w:t>Inhaltlicher Kern:</w:t>
            </w:r>
          </w:p>
          <w:p w14:paraId="2B03FD12" w14:textId="77777777" w:rsidR="00C265E6" w:rsidRPr="00C265E6" w:rsidRDefault="00C265E6" w:rsidP="00C265E6">
            <w:pPr>
              <w:numPr>
                <w:ilvl w:val="0"/>
                <w:numId w:val="12"/>
              </w:numPr>
              <w:spacing w:after="0" w:line="240" w:lineRule="auto"/>
              <w:ind w:left="319" w:hanging="242"/>
              <w:contextualSpacing/>
              <w:jc w:val="left"/>
              <w:rPr>
                <w:rFonts w:eastAsia="Times New Roman" w:cs="Arial"/>
                <w:iCs/>
                <w:sz w:val="20"/>
                <w:szCs w:val="20"/>
                <w:lang w:eastAsia="de-DE"/>
              </w:rPr>
            </w:pPr>
            <w:r w:rsidRPr="00C265E6">
              <w:rPr>
                <w:rFonts w:eastAsia="Times New Roman" w:cs="Arial"/>
                <w:iCs/>
                <w:sz w:val="20"/>
                <w:szCs w:val="20"/>
                <w:lang w:eastAsia="de-DE"/>
              </w:rPr>
              <w:t>Kämpfen mit- und gegeneinander</w:t>
            </w:r>
          </w:p>
        </w:tc>
        <w:tc>
          <w:tcPr>
            <w:tcW w:w="5832" w:type="dxa"/>
            <w:gridSpan w:val="2"/>
            <w:tcBorders>
              <w:left w:val="dashed" w:sz="8" w:space="0" w:color="auto"/>
            </w:tcBorders>
            <w:shd w:val="clear" w:color="auto" w:fill="auto"/>
            <w:tcMar>
              <w:top w:w="57" w:type="dxa"/>
              <w:bottom w:w="57" w:type="dxa"/>
            </w:tcMar>
          </w:tcPr>
          <w:p w14:paraId="53105C47" w14:textId="77777777" w:rsidR="00C265E6" w:rsidRPr="00C265E6" w:rsidRDefault="00C265E6" w:rsidP="00C265E6">
            <w:pPr>
              <w:spacing w:after="0" w:line="240" w:lineRule="auto"/>
              <w:jc w:val="left"/>
              <w:rPr>
                <w:rFonts w:eastAsia="Times New Roman" w:cs="Arial"/>
                <w:b/>
                <w:iCs/>
                <w:sz w:val="20"/>
                <w:szCs w:val="20"/>
                <w:lang w:eastAsia="de-DE"/>
              </w:rPr>
            </w:pPr>
            <w:r w:rsidRPr="00C265E6">
              <w:rPr>
                <w:rFonts w:eastAsia="Times New Roman" w:cs="Arial"/>
                <w:b/>
                <w:iCs/>
                <w:sz w:val="20"/>
                <w:szCs w:val="20"/>
                <w:lang w:eastAsia="de-DE"/>
              </w:rPr>
              <w:t>Inhaltliche Schwerpunkte:</w:t>
            </w:r>
          </w:p>
          <w:p w14:paraId="35B0E73C" w14:textId="77777777" w:rsidR="00C265E6" w:rsidRPr="00C265E6" w:rsidRDefault="00C265E6" w:rsidP="00C265E6">
            <w:pPr>
              <w:numPr>
                <w:ilvl w:val="0"/>
                <w:numId w:val="12"/>
              </w:numPr>
              <w:spacing w:after="0" w:line="240" w:lineRule="auto"/>
              <w:ind w:left="319" w:hanging="242"/>
              <w:contextualSpacing/>
              <w:jc w:val="left"/>
              <w:rPr>
                <w:rFonts w:eastAsia="Times New Roman" w:cs="Arial"/>
                <w:iCs/>
                <w:sz w:val="20"/>
                <w:szCs w:val="20"/>
                <w:lang w:eastAsia="de-DE"/>
              </w:rPr>
            </w:pPr>
            <w:r w:rsidRPr="00C265E6">
              <w:rPr>
                <w:rFonts w:eastAsia="Times New Roman" w:cs="Arial"/>
                <w:iCs/>
                <w:sz w:val="20"/>
                <w:szCs w:val="20"/>
                <w:lang w:eastAsia="de-DE"/>
              </w:rPr>
              <w:t>Leistungsverständnis im Sport [d]</w:t>
            </w:r>
          </w:p>
          <w:p w14:paraId="5EA3C1A9" w14:textId="77777777" w:rsidR="00C265E6" w:rsidRPr="00C265E6" w:rsidRDefault="00C265E6" w:rsidP="00C265E6">
            <w:pPr>
              <w:numPr>
                <w:ilvl w:val="0"/>
                <w:numId w:val="12"/>
              </w:numPr>
              <w:spacing w:after="0" w:line="240" w:lineRule="auto"/>
              <w:ind w:left="319" w:hanging="242"/>
              <w:contextualSpacing/>
              <w:jc w:val="left"/>
              <w:rPr>
                <w:rFonts w:eastAsia="Times New Roman" w:cs="Arial"/>
                <w:iCs/>
                <w:sz w:val="20"/>
                <w:szCs w:val="20"/>
                <w:lang w:eastAsia="de-DE"/>
              </w:rPr>
            </w:pPr>
            <w:r w:rsidRPr="00C265E6">
              <w:rPr>
                <w:rFonts w:eastAsia="Times New Roman" w:cs="Arial"/>
                <w:iCs/>
                <w:sz w:val="20"/>
                <w:szCs w:val="20"/>
                <w:lang w:eastAsia="de-DE"/>
              </w:rPr>
              <w:t>Interaktion im Sport [e]</w:t>
            </w:r>
          </w:p>
        </w:tc>
      </w:tr>
      <w:tr w:rsidR="00C265E6" w:rsidRPr="00C265E6" w14:paraId="3664D9F6" w14:textId="77777777" w:rsidTr="00C265E6">
        <w:trPr>
          <w:trHeight w:val="2075"/>
        </w:trPr>
        <w:tc>
          <w:tcPr>
            <w:tcW w:w="4380" w:type="dxa"/>
            <w:gridSpan w:val="2"/>
            <w:tcBorders>
              <w:right w:val="dashed" w:sz="8" w:space="0" w:color="auto"/>
            </w:tcBorders>
            <w:shd w:val="clear" w:color="auto" w:fill="auto"/>
            <w:tcMar>
              <w:top w:w="57" w:type="dxa"/>
              <w:bottom w:w="57" w:type="dxa"/>
            </w:tcMar>
          </w:tcPr>
          <w:p w14:paraId="58245546"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Bewegungsfeldspezifische Kompetenzerwartungen</w:t>
            </w:r>
          </w:p>
          <w:p w14:paraId="04E84E27"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BWK</w:t>
            </w:r>
          </w:p>
          <w:p w14:paraId="5F0ADAF9" w14:textId="77777777" w:rsidR="00C265E6" w:rsidRPr="00C265E6" w:rsidRDefault="00C265E6" w:rsidP="00C265E6">
            <w:pPr>
              <w:numPr>
                <w:ilvl w:val="0"/>
                <w:numId w:val="12"/>
              </w:numPr>
              <w:spacing w:after="0" w:line="240" w:lineRule="auto"/>
              <w:ind w:left="323" w:hanging="244"/>
              <w:jc w:val="left"/>
              <w:rPr>
                <w:rFonts w:eastAsia="Times New Roman" w:cs="Arial"/>
                <w:iCs/>
                <w:sz w:val="20"/>
                <w:szCs w:val="20"/>
                <w:lang w:eastAsia="de-DE"/>
              </w:rPr>
            </w:pPr>
            <w:r w:rsidRPr="00C265E6">
              <w:rPr>
                <w:rFonts w:eastAsia="Times New Roman" w:cs="Arial"/>
                <w:iCs/>
                <w:sz w:val="20"/>
                <w:szCs w:val="20"/>
                <w:lang w:eastAsia="de-DE"/>
              </w:rPr>
              <w:t>in unterschiedlichen Zweikampfhandlungen situationsangepasst, regelgerecht und fair miteinander kämpfen [10 BWK 9.2]</w:t>
            </w:r>
          </w:p>
          <w:p w14:paraId="3E7F7420" w14:textId="77777777" w:rsidR="00C265E6" w:rsidRPr="00C265E6" w:rsidRDefault="00C265E6" w:rsidP="00C265E6">
            <w:pPr>
              <w:spacing w:after="0" w:line="240" w:lineRule="auto"/>
              <w:ind w:left="319"/>
              <w:jc w:val="left"/>
              <w:rPr>
                <w:rFonts w:eastAsia="Times New Roman" w:cs="Arial"/>
                <w:iCs/>
                <w:sz w:val="20"/>
                <w:szCs w:val="20"/>
                <w:lang w:eastAsia="de-DE"/>
              </w:rPr>
            </w:pPr>
          </w:p>
          <w:p w14:paraId="3A96B828" w14:textId="77777777" w:rsidR="00C265E6" w:rsidRPr="00C265E6" w:rsidRDefault="00C265E6" w:rsidP="00C265E6">
            <w:pPr>
              <w:spacing w:after="0" w:line="240" w:lineRule="auto"/>
              <w:jc w:val="left"/>
              <w:rPr>
                <w:rFonts w:eastAsia="Times New Roman" w:cs="Arial"/>
                <w:sz w:val="20"/>
                <w:szCs w:val="20"/>
                <w:lang w:eastAsia="de-DE"/>
              </w:rPr>
            </w:pPr>
          </w:p>
        </w:tc>
        <w:tc>
          <w:tcPr>
            <w:tcW w:w="5832" w:type="dxa"/>
            <w:gridSpan w:val="2"/>
            <w:tcBorders>
              <w:left w:val="dashed" w:sz="8" w:space="0" w:color="auto"/>
            </w:tcBorders>
            <w:shd w:val="clear" w:color="auto" w:fill="auto"/>
            <w:tcMar>
              <w:top w:w="57" w:type="dxa"/>
              <w:bottom w:w="57" w:type="dxa"/>
            </w:tcMar>
          </w:tcPr>
          <w:p w14:paraId="4323A9C7"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Bewegungsfeldübergreifende Kompetenzerwartungen</w:t>
            </w:r>
          </w:p>
          <w:p w14:paraId="4A350990"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 xml:space="preserve"> SK</w:t>
            </w:r>
          </w:p>
          <w:p w14:paraId="6FBCC415" w14:textId="77777777" w:rsidR="00C265E6" w:rsidRPr="00C265E6" w:rsidRDefault="00C265E6" w:rsidP="00C265E6">
            <w:pPr>
              <w:spacing w:after="0" w:line="240" w:lineRule="auto"/>
              <w:jc w:val="left"/>
              <w:rPr>
                <w:rFonts w:eastAsia="Times New Roman" w:cs="Arial"/>
                <w:iCs/>
                <w:sz w:val="20"/>
                <w:szCs w:val="20"/>
                <w:lang w:eastAsia="de-DE"/>
              </w:rPr>
            </w:pPr>
          </w:p>
          <w:p w14:paraId="37BB539D"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 xml:space="preserve"> MK</w:t>
            </w:r>
          </w:p>
          <w:p w14:paraId="28837CC9" w14:textId="77777777" w:rsidR="00C265E6" w:rsidRPr="00C265E6" w:rsidRDefault="00C265E6" w:rsidP="00C265E6">
            <w:pPr>
              <w:numPr>
                <w:ilvl w:val="0"/>
                <w:numId w:val="12"/>
              </w:numPr>
              <w:spacing w:after="0" w:line="240" w:lineRule="auto"/>
              <w:ind w:left="319" w:hanging="242"/>
              <w:jc w:val="left"/>
              <w:rPr>
                <w:rFonts w:eastAsia="Times New Roman" w:cs="Arial"/>
                <w:iCs/>
                <w:sz w:val="20"/>
                <w:szCs w:val="20"/>
                <w:lang w:eastAsia="de-DE"/>
              </w:rPr>
            </w:pPr>
            <w:r w:rsidRPr="00C265E6">
              <w:rPr>
                <w:rFonts w:eastAsia="Times New Roman" w:cs="Arial"/>
                <w:iCs/>
                <w:sz w:val="20"/>
                <w:szCs w:val="20"/>
                <w:lang w:eastAsia="de-DE"/>
              </w:rPr>
              <w:t>Vereinbarungen und Regeln für ein faires und gelingendes sportliches Handeln analysieren und kriteriengeleitet modifizieren [10 MK e1]</w:t>
            </w:r>
          </w:p>
          <w:p w14:paraId="57570130" w14:textId="77777777" w:rsidR="00C265E6" w:rsidRPr="00C265E6" w:rsidRDefault="00C265E6" w:rsidP="00C265E6">
            <w:pPr>
              <w:spacing w:after="0" w:line="240" w:lineRule="auto"/>
              <w:ind w:left="77"/>
              <w:jc w:val="left"/>
              <w:rPr>
                <w:rFonts w:eastAsia="Times New Roman" w:cs="Arial"/>
                <w:b/>
                <w:iCs/>
                <w:sz w:val="20"/>
                <w:szCs w:val="20"/>
                <w:lang w:eastAsia="de-DE"/>
              </w:rPr>
            </w:pPr>
            <w:r w:rsidRPr="00C265E6">
              <w:rPr>
                <w:rFonts w:eastAsia="Times New Roman" w:cs="Arial"/>
                <w:b/>
                <w:iCs/>
                <w:sz w:val="20"/>
                <w:szCs w:val="20"/>
                <w:lang w:eastAsia="de-DE"/>
              </w:rPr>
              <w:t>UK</w:t>
            </w:r>
          </w:p>
          <w:p w14:paraId="3FD563EE" w14:textId="77777777" w:rsidR="00C265E6" w:rsidRPr="00C265E6" w:rsidRDefault="00C265E6" w:rsidP="00C265E6">
            <w:pPr>
              <w:numPr>
                <w:ilvl w:val="0"/>
                <w:numId w:val="12"/>
              </w:numPr>
              <w:spacing w:after="0" w:line="240" w:lineRule="auto"/>
              <w:ind w:left="319" w:hanging="242"/>
              <w:jc w:val="left"/>
              <w:rPr>
                <w:rFonts w:eastAsia="Times New Roman" w:cs="Arial"/>
                <w:iCs/>
                <w:sz w:val="20"/>
                <w:szCs w:val="20"/>
                <w:lang w:eastAsia="de-DE"/>
              </w:rPr>
            </w:pPr>
            <w:r w:rsidRPr="00C265E6">
              <w:rPr>
                <w:rFonts w:eastAsia="Times New Roman" w:cs="Arial"/>
                <w:iCs/>
                <w:sz w:val="20"/>
                <w:szCs w:val="20"/>
                <w:lang w:eastAsia="de-DE"/>
              </w:rPr>
              <w:t>die eigene und die Leistungsfähigkeit anderer in unterschiedlichen Sport- und Wettkampfsituationen unter Berücksichtigung individueller Voraussetzungen kriteriengeleitet beurteilen [10 UK d1]</w:t>
            </w:r>
          </w:p>
          <w:p w14:paraId="786784F6" w14:textId="77777777" w:rsidR="00C265E6" w:rsidRPr="00C265E6" w:rsidRDefault="00C265E6" w:rsidP="00C265E6">
            <w:pPr>
              <w:spacing w:after="0" w:line="240" w:lineRule="auto"/>
              <w:ind w:left="77"/>
              <w:jc w:val="left"/>
              <w:rPr>
                <w:rFonts w:eastAsia="Times New Roman" w:cs="Arial"/>
                <w:iCs/>
                <w:sz w:val="20"/>
                <w:szCs w:val="20"/>
                <w:lang w:eastAsia="de-DE"/>
              </w:rPr>
            </w:pPr>
          </w:p>
        </w:tc>
      </w:tr>
    </w:tbl>
    <w:p w14:paraId="7F4582FA" w14:textId="0F68D85A" w:rsidR="00C265E6" w:rsidRDefault="00C265E6" w:rsidP="00B17C88">
      <w:pPr>
        <w:spacing w:after="160" w:line="259" w:lineRule="auto"/>
        <w:jc w:val="left"/>
        <w:rPr>
          <w:rFonts w:ascii="Calibri" w:eastAsia="Calibri" w:hAnsi="Calibri" w:cs="Times New Roman"/>
          <w:b/>
          <w:sz w:val="28"/>
        </w:rPr>
      </w:pPr>
    </w:p>
    <w:tbl>
      <w:tblPr>
        <w:tblW w:w="102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21"/>
        <w:gridCol w:w="964"/>
        <w:gridCol w:w="2440"/>
        <w:gridCol w:w="3418"/>
      </w:tblGrid>
      <w:tr w:rsidR="00C265E6" w:rsidRPr="00C265E6" w14:paraId="00D98B1A" w14:textId="77777777" w:rsidTr="00C265E6">
        <w:trPr>
          <w:trHeight w:val="13"/>
        </w:trPr>
        <w:tc>
          <w:tcPr>
            <w:tcW w:w="3421" w:type="dxa"/>
            <w:shd w:val="clear" w:color="auto" w:fill="BFBFBF"/>
            <w:tcMar>
              <w:top w:w="57" w:type="dxa"/>
              <w:bottom w:w="57" w:type="dxa"/>
            </w:tcMar>
          </w:tcPr>
          <w:p w14:paraId="545732EB" w14:textId="77777777" w:rsidR="00C265E6" w:rsidRPr="00C265E6" w:rsidRDefault="00C265E6" w:rsidP="00C265E6">
            <w:pPr>
              <w:spacing w:before="120" w:after="120" w:line="240" w:lineRule="auto"/>
              <w:jc w:val="center"/>
              <w:rPr>
                <w:rFonts w:eastAsia="Times New Roman" w:cs="Arial"/>
                <w:b/>
                <w:iCs/>
                <w:sz w:val="20"/>
                <w:szCs w:val="20"/>
                <w:lang w:eastAsia="de-DE"/>
              </w:rPr>
            </w:pPr>
            <w:r w:rsidRPr="00C265E6">
              <w:rPr>
                <w:rFonts w:eastAsia="Times New Roman" w:cs="Arial"/>
                <w:b/>
                <w:iCs/>
                <w:sz w:val="20"/>
                <w:szCs w:val="20"/>
                <w:lang w:eastAsia="de-DE"/>
              </w:rPr>
              <w:t>Jahrgangsstufe: 7</w:t>
            </w:r>
          </w:p>
        </w:tc>
        <w:tc>
          <w:tcPr>
            <w:tcW w:w="3404" w:type="dxa"/>
            <w:gridSpan w:val="2"/>
            <w:shd w:val="clear" w:color="auto" w:fill="BFBFBF"/>
          </w:tcPr>
          <w:p w14:paraId="304954B0" w14:textId="77777777" w:rsidR="00C265E6" w:rsidRPr="00C265E6" w:rsidRDefault="00C265E6" w:rsidP="00C265E6">
            <w:pPr>
              <w:spacing w:before="120" w:after="120" w:line="240" w:lineRule="auto"/>
              <w:jc w:val="center"/>
              <w:rPr>
                <w:rFonts w:eastAsia="Times New Roman" w:cs="Arial"/>
                <w:b/>
                <w:iCs/>
                <w:sz w:val="20"/>
                <w:szCs w:val="20"/>
                <w:lang w:eastAsia="de-DE"/>
              </w:rPr>
            </w:pPr>
            <w:r w:rsidRPr="00C265E6">
              <w:rPr>
                <w:rFonts w:eastAsia="Times New Roman" w:cs="Arial"/>
                <w:b/>
                <w:iCs/>
                <w:sz w:val="20"/>
                <w:szCs w:val="20"/>
                <w:lang w:eastAsia="de-DE"/>
              </w:rPr>
              <w:t>Dauer des UVs: 12</w:t>
            </w:r>
          </w:p>
        </w:tc>
        <w:tc>
          <w:tcPr>
            <w:tcW w:w="3418" w:type="dxa"/>
            <w:shd w:val="clear" w:color="auto" w:fill="BFBFBF"/>
          </w:tcPr>
          <w:p w14:paraId="0842AC52" w14:textId="77777777" w:rsidR="00C265E6" w:rsidRPr="00C265E6" w:rsidRDefault="00C265E6" w:rsidP="00C265E6">
            <w:pPr>
              <w:spacing w:before="120" w:after="120" w:line="240" w:lineRule="auto"/>
              <w:jc w:val="center"/>
              <w:rPr>
                <w:rFonts w:eastAsia="Times New Roman" w:cs="Arial"/>
                <w:b/>
                <w:iCs/>
                <w:sz w:val="20"/>
                <w:szCs w:val="20"/>
                <w:lang w:eastAsia="de-DE"/>
              </w:rPr>
            </w:pPr>
            <w:r w:rsidRPr="00C265E6">
              <w:rPr>
                <w:rFonts w:eastAsia="Times New Roman" w:cs="Arial"/>
                <w:b/>
                <w:iCs/>
                <w:sz w:val="20"/>
                <w:szCs w:val="20"/>
                <w:lang w:eastAsia="de-DE"/>
              </w:rPr>
              <w:t>Nummer des UVs im BF/SB: 7.5</w:t>
            </w:r>
          </w:p>
        </w:tc>
      </w:tr>
      <w:tr w:rsidR="00C265E6" w:rsidRPr="00C265E6" w14:paraId="624E693E" w14:textId="77777777" w:rsidTr="00C265E6">
        <w:trPr>
          <w:trHeight w:val="13"/>
        </w:trPr>
        <w:tc>
          <w:tcPr>
            <w:tcW w:w="10243" w:type="dxa"/>
            <w:gridSpan w:val="4"/>
            <w:shd w:val="clear" w:color="auto" w:fill="auto"/>
            <w:tcMar>
              <w:top w:w="57" w:type="dxa"/>
              <w:bottom w:w="57" w:type="dxa"/>
            </w:tcMar>
          </w:tcPr>
          <w:p w14:paraId="34BA1899" w14:textId="77777777" w:rsidR="00C265E6" w:rsidRPr="00C265E6" w:rsidRDefault="00C265E6" w:rsidP="00C265E6">
            <w:pPr>
              <w:spacing w:before="120" w:after="120" w:line="240" w:lineRule="auto"/>
              <w:jc w:val="left"/>
              <w:rPr>
                <w:rFonts w:eastAsia="Times New Roman" w:cs="Arial"/>
                <w:b/>
                <w:iCs/>
                <w:sz w:val="20"/>
                <w:szCs w:val="20"/>
                <w:lang w:eastAsia="de-DE"/>
              </w:rPr>
            </w:pPr>
            <w:r w:rsidRPr="00C265E6">
              <w:rPr>
                <w:rFonts w:eastAsia="Times New Roman" w:cs="Arial"/>
                <w:b/>
                <w:iCs/>
                <w:sz w:val="20"/>
                <w:szCs w:val="20"/>
                <w:lang w:eastAsia="de-DE"/>
              </w:rPr>
              <w:t xml:space="preserve">Thema des UV: </w:t>
            </w:r>
            <w:r w:rsidRPr="00C265E6">
              <w:rPr>
                <w:rFonts w:eastAsia="Times New Roman" w:cs="Arial"/>
                <w:b/>
                <w:i/>
                <w:iCs/>
                <w:sz w:val="20"/>
                <w:szCs w:val="20"/>
                <w:lang w:eastAsia="de-DE"/>
              </w:rPr>
              <w:t>„Gegeneinander spielen und gewinnen wollen“</w:t>
            </w:r>
            <w:r w:rsidRPr="00C265E6">
              <w:rPr>
                <w:rFonts w:eastAsia="Times New Roman" w:cs="Arial"/>
                <w:iCs/>
                <w:sz w:val="20"/>
                <w:szCs w:val="20"/>
                <w:lang w:eastAsia="de-DE"/>
              </w:rPr>
              <w:t xml:space="preserve"> – im Basketballspiel 3:3 regelkonform sowie individual-, gruppen- und mannschaftstaktisch in einfachen Systemen angemessen spielen</w:t>
            </w:r>
          </w:p>
        </w:tc>
      </w:tr>
      <w:tr w:rsidR="00C265E6" w:rsidRPr="00C265E6" w14:paraId="1454A6D4" w14:textId="77777777" w:rsidTr="00C265E6">
        <w:trPr>
          <w:trHeight w:val="13"/>
        </w:trPr>
        <w:tc>
          <w:tcPr>
            <w:tcW w:w="4385" w:type="dxa"/>
            <w:gridSpan w:val="2"/>
            <w:tcBorders>
              <w:right w:val="dashed" w:sz="8" w:space="0" w:color="auto"/>
            </w:tcBorders>
            <w:shd w:val="clear" w:color="auto" w:fill="FF0000"/>
            <w:tcMar>
              <w:top w:w="57" w:type="dxa"/>
              <w:bottom w:w="57" w:type="dxa"/>
            </w:tcMar>
          </w:tcPr>
          <w:p w14:paraId="752855AF" w14:textId="77777777" w:rsidR="00C265E6" w:rsidRPr="00C265E6" w:rsidRDefault="00C265E6" w:rsidP="00C265E6">
            <w:pPr>
              <w:spacing w:before="120" w:after="120" w:line="240" w:lineRule="auto"/>
              <w:jc w:val="left"/>
              <w:rPr>
                <w:rFonts w:eastAsia="Times New Roman" w:cs="Arial"/>
                <w:b/>
                <w:iCs/>
                <w:sz w:val="20"/>
                <w:szCs w:val="20"/>
                <w:lang w:eastAsia="de-DE"/>
              </w:rPr>
            </w:pPr>
            <w:r w:rsidRPr="00C265E6">
              <w:rPr>
                <w:rFonts w:eastAsia="Times New Roman" w:cs="Arial"/>
                <w:b/>
                <w:iCs/>
                <w:sz w:val="20"/>
                <w:szCs w:val="20"/>
                <w:lang w:eastAsia="de-DE"/>
              </w:rPr>
              <w:t>BF/SB 7 Spielen in und mit Regelstrukturen - Sportspiele</w:t>
            </w:r>
          </w:p>
        </w:tc>
        <w:tc>
          <w:tcPr>
            <w:tcW w:w="5858" w:type="dxa"/>
            <w:gridSpan w:val="2"/>
            <w:tcBorders>
              <w:left w:val="dashed" w:sz="8" w:space="0" w:color="auto"/>
              <w:bottom w:val="single" w:sz="4" w:space="0" w:color="auto"/>
            </w:tcBorders>
            <w:shd w:val="clear" w:color="auto" w:fill="auto"/>
            <w:tcMar>
              <w:top w:w="57" w:type="dxa"/>
              <w:bottom w:w="57" w:type="dxa"/>
            </w:tcMar>
          </w:tcPr>
          <w:p w14:paraId="276C2126" w14:textId="77777777" w:rsidR="00C265E6" w:rsidRPr="00C265E6" w:rsidRDefault="00C265E6" w:rsidP="00C265E6">
            <w:pPr>
              <w:spacing w:after="0" w:line="240" w:lineRule="auto"/>
              <w:jc w:val="left"/>
              <w:rPr>
                <w:rFonts w:eastAsia="Times New Roman" w:cs="Arial"/>
                <w:b/>
                <w:iCs/>
                <w:sz w:val="20"/>
                <w:szCs w:val="20"/>
                <w:lang w:eastAsia="de-DE"/>
              </w:rPr>
            </w:pPr>
            <w:r w:rsidRPr="00C265E6">
              <w:rPr>
                <w:rFonts w:eastAsia="Times New Roman" w:cs="Arial"/>
                <w:b/>
                <w:iCs/>
                <w:sz w:val="20"/>
                <w:szCs w:val="20"/>
                <w:lang w:eastAsia="de-DE"/>
              </w:rPr>
              <w:t xml:space="preserve">Inhaltsfeld: </w:t>
            </w:r>
          </w:p>
          <w:p w14:paraId="7A406AF8" w14:textId="77777777" w:rsidR="00C265E6" w:rsidRPr="00C265E6" w:rsidRDefault="00C265E6" w:rsidP="00C265E6">
            <w:pPr>
              <w:spacing w:after="0" w:line="240" w:lineRule="auto"/>
              <w:jc w:val="left"/>
              <w:rPr>
                <w:rFonts w:eastAsia="Times New Roman" w:cs="Arial"/>
                <w:b/>
                <w:iCs/>
                <w:sz w:val="20"/>
                <w:szCs w:val="20"/>
                <w:lang w:eastAsia="de-DE"/>
              </w:rPr>
            </w:pPr>
            <w:r w:rsidRPr="00C265E6">
              <w:rPr>
                <w:rFonts w:eastAsia="Times New Roman" w:cs="Arial"/>
                <w:b/>
                <w:iCs/>
                <w:sz w:val="20"/>
                <w:szCs w:val="20"/>
                <w:lang w:eastAsia="de-DE"/>
              </w:rPr>
              <w:t>e – Kooperation und Konkurrenz</w:t>
            </w:r>
          </w:p>
        </w:tc>
      </w:tr>
      <w:tr w:rsidR="00C265E6" w:rsidRPr="00C265E6" w14:paraId="7F735634" w14:textId="77777777" w:rsidTr="00C265E6">
        <w:trPr>
          <w:trHeight w:val="13"/>
        </w:trPr>
        <w:tc>
          <w:tcPr>
            <w:tcW w:w="4385" w:type="dxa"/>
            <w:gridSpan w:val="2"/>
            <w:tcBorders>
              <w:right w:val="dashed" w:sz="8" w:space="0" w:color="auto"/>
            </w:tcBorders>
            <w:shd w:val="clear" w:color="auto" w:fill="auto"/>
            <w:tcMar>
              <w:top w:w="57" w:type="dxa"/>
              <w:bottom w:w="57" w:type="dxa"/>
            </w:tcMar>
          </w:tcPr>
          <w:p w14:paraId="0E90DAE0" w14:textId="77777777" w:rsidR="00C265E6" w:rsidRPr="00C265E6" w:rsidRDefault="00C265E6" w:rsidP="00C265E6">
            <w:pPr>
              <w:spacing w:after="0" w:line="240" w:lineRule="auto"/>
              <w:jc w:val="left"/>
              <w:rPr>
                <w:rFonts w:eastAsia="Times New Roman" w:cs="Arial"/>
                <w:b/>
                <w:iCs/>
                <w:sz w:val="20"/>
                <w:szCs w:val="20"/>
                <w:lang w:eastAsia="de-DE"/>
              </w:rPr>
            </w:pPr>
            <w:r w:rsidRPr="00C265E6">
              <w:rPr>
                <w:rFonts w:eastAsia="Times New Roman" w:cs="Arial"/>
                <w:b/>
                <w:iCs/>
                <w:sz w:val="20"/>
                <w:szCs w:val="20"/>
                <w:lang w:eastAsia="de-DE"/>
              </w:rPr>
              <w:t>Inhaltlicher Kern:</w:t>
            </w:r>
          </w:p>
          <w:p w14:paraId="66297E44" w14:textId="77777777" w:rsidR="00C265E6" w:rsidRPr="00C265E6" w:rsidRDefault="00C265E6" w:rsidP="00C265E6">
            <w:pPr>
              <w:numPr>
                <w:ilvl w:val="0"/>
                <w:numId w:val="12"/>
              </w:numPr>
              <w:spacing w:after="0" w:line="240" w:lineRule="auto"/>
              <w:ind w:left="447"/>
              <w:rPr>
                <w:rFonts w:eastAsia="Times New Roman" w:cs="Arial"/>
                <w:iCs/>
                <w:sz w:val="20"/>
                <w:szCs w:val="20"/>
                <w:lang w:eastAsia="de-DE"/>
              </w:rPr>
            </w:pPr>
            <w:r w:rsidRPr="00C265E6">
              <w:rPr>
                <w:rFonts w:eastAsia="Times New Roman" w:cs="Arial"/>
                <w:iCs/>
                <w:sz w:val="20"/>
                <w:szCs w:val="20"/>
                <w:lang w:eastAsia="de-DE"/>
              </w:rPr>
              <w:t>Mannschaftsspiele (</w:t>
            </w:r>
            <w:r w:rsidRPr="00C265E6">
              <w:rPr>
                <w:rFonts w:eastAsia="Times New Roman" w:cs="Arial"/>
                <w:b/>
                <w:iCs/>
                <w:sz w:val="20"/>
                <w:szCs w:val="20"/>
                <w:lang w:eastAsia="de-DE"/>
              </w:rPr>
              <w:t>Basketball,</w:t>
            </w:r>
            <w:r w:rsidRPr="00C265E6">
              <w:rPr>
                <w:rFonts w:eastAsia="Times New Roman" w:cs="Arial"/>
                <w:iCs/>
                <w:sz w:val="20"/>
                <w:szCs w:val="20"/>
                <w:lang w:eastAsia="de-DE"/>
              </w:rPr>
              <w:t xml:space="preserve"> Fußball, Handball, Hockey oder Volleyball)</w:t>
            </w:r>
          </w:p>
        </w:tc>
        <w:tc>
          <w:tcPr>
            <w:tcW w:w="5858" w:type="dxa"/>
            <w:gridSpan w:val="2"/>
            <w:tcBorders>
              <w:left w:val="dashed" w:sz="8" w:space="0" w:color="auto"/>
            </w:tcBorders>
            <w:shd w:val="clear" w:color="auto" w:fill="auto"/>
            <w:tcMar>
              <w:top w:w="57" w:type="dxa"/>
              <w:bottom w:w="57" w:type="dxa"/>
            </w:tcMar>
          </w:tcPr>
          <w:p w14:paraId="60DDEE10" w14:textId="77777777" w:rsidR="00C265E6" w:rsidRPr="00C265E6" w:rsidRDefault="00C265E6" w:rsidP="00C265E6">
            <w:pPr>
              <w:spacing w:after="0" w:line="240" w:lineRule="auto"/>
              <w:jc w:val="left"/>
              <w:rPr>
                <w:rFonts w:eastAsia="Times New Roman" w:cs="Arial"/>
                <w:b/>
                <w:iCs/>
                <w:sz w:val="20"/>
                <w:szCs w:val="20"/>
                <w:lang w:eastAsia="de-DE"/>
              </w:rPr>
            </w:pPr>
            <w:r w:rsidRPr="00C265E6">
              <w:rPr>
                <w:rFonts w:eastAsia="Times New Roman" w:cs="Arial"/>
                <w:b/>
                <w:iCs/>
                <w:sz w:val="20"/>
                <w:szCs w:val="20"/>
                <w:lang w:eastAsia="de-DE"/>
              </w:rPr>
              <w:t>Inhaltliche Schwerpunkte:</w:t>
            </w:r>
          </w:p>
          <w:p w14:paraId="3D02C337" w14:textId="77777777" w:rsidR="00C265E6" w:rsidRPr="00C265E6" w:rsidRDefault="00C265E6" w:rsidP="00C265E6">
            <w:pPr>
              <w:numPr>
                <w:ilvl w:val="0"/>
                <w:numId w:val="12"/>
              </w:numPr>
              <w:spacing w:after="0" w:line="240" w:lineRule="auto"/>
              <w:ind w:left="312"/>
              <w:jc w:val="left"/>
              <w:rPr>
                <w:rFonts w:eastAsia="Times New Roman" w:cs="Arial"/>
                <w:iCs/>
                <w:sz w:val="20"/>
                <w:szCs w:val="20"/>
                <w:lang w:eastAsia="de-DE"/>
              </w:rPr>
            </w:pPr>
            <w:r w:rsidRPr="00C265E6">
              <w:rPr>
                <w:rFonts w:eastAsia="Times New Roman" w:cs="Arial"/>
                <w:iCs/>
                <w:sz w:val="20"/>
                <w:szCs w:val="20"/>
                <w:lang w:eastAsia="de-DE"/>
              </w:rPr>
              <w:t>Gestaltung von Spiel- und Sportgelegenheiten [e]</w:t>
            </w:r>
          </w:p>
          <w:p w14:paraId="2E07E1EF" w14:textId="77777777" w:rsidR="00C265E6" w:rsidRPr="00C265E6" w:rsidRDefault="00C265E6" w:rsidP="00C265E6">
            <w:pPr>
              <w:numPr>
                <w:ilvl w:val="0"/>
                <w:numId w:val="12"/>
              </w:numPr>
              <w:spacing w:after="0" w:line="240" w:lineRule="auto"/>
              <w:ind w:left="312"/>
              <w:jc w:val="left"/>
              <w:rPr>
                <w:rFonts w:eastAsia="Times New Roman" w:cs="Arial"/>
                <w:iCs/>
                <w:sz w:val="20"/>
                <w:szCs w:val="20"/>
                <w:lang w:eastAsia="de-DE"/>
              </w:rPr>
            </w:pPr>
            <w:r w:rsidRPr="00C265E6">
              <w:rPr>
                <w:rFonts w:eastAsia="Times New Roman" w:cs="Arial"/>
                <w:iCs/>
                <w:sz w:val="20"/>
                <w:szCs w:val="20"/>
                <w:lang w:eastAsia="de-DE"/>
              </w:rPr>
              <w:t>Interaktion im Sport [e]</w:t>
            </w:r>
          </w:p>
        </w:tc>
      </w:tr>
      <w:tr w:rsidR="00C265E6" w:rsidRPr="00C265E6" w14:paraId="5E3C8C18" w14:textId="77777777" w:rsidTr="00C265E6">
        <w:trPr>
          <w:trHeight w:val="13"/>
        </w:trPr>
        <w:tc>
          <w:tcPr>
            <w:tcW w:w="4385" w:type="dxa"/>
            <w:gridSpan w:val="2"/>
            <w:tcBorders>
              <w:right w:val="dashed" w:sz="8" w:space="0" w:color="auto"/>
            </w:tcBorders>
            <w:shd w:val="clear" w:color="auto" w:fill="auto"/>
            <w:tcMar>
              <w:top w:w="57" w:type="dxa"/>
              <w:bottom w:w="57" w:type="dxa"/>
            </w:tcMar>
          </w:tcPr>
          <w:p w14:paraId="06BEF491"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Bewegungsfeldspezifische Kompetenzerwartungen</w:t>
            </w:r>
          </w:p>
          <w:p w14:paraId="66B912E6"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BWK</w:t>
            </w:r>
          </w:p>
          <w:p w14:paraId="6516F28B" w14:textId="77777777" w:rsidR="00C265E6" w:rsidRPr="00C265E6" w:rsidRDefault="00C265E6" w:rsidP="00C265E6">
            <w:pPr>
              <w:numPr>
                <w:ilvl w:val="0"/>
                <w:numId w:val="12"/>
              </w:numPr>
              <w:spacing w:after="0" w:line="240" w:lineRule="auto"/>
              <w:ind w:left="323" w:hanging="244"/>
              <w:jc w:val="left"/>
              <w:rPr>
                <w:rFonts w:eastAsia="Times New Roman" w:cs="Arial"/>
                <w:sz w:val="20"/>
                <w:szCs w:val="20"/>
                <w:lang w:eastAsia="de-DE"/>
              </w:rPr>
            </w:pPr>
            <w:r w:rsidRPr="00C265E6">
              <w:rPr>
                <w:rFonts w:eastAsia="Times New Roman" w:cs="Arial"/>
                <w:sz w:val="20"/>
                <w:szCs w:val="20"/>
                <w:lang w:eastAsia="de-DE"/>
              </w:rPr>
              <w:t>in dem ausgewählten Mannschafts- oder Partnerspiel auf fortgeschrittenem Spielniveau technisch-koordinative Fertigkeiten und taktisch-kognitive Fähigkeiten in spielerisch-situationsorientierten Handlungen anwenden [10 BWK 7.2]</w:t>
            </w:r>
          </w:p>
          <w:p w14:paraId="3C63BB67" w14:textId="77777777" w:rsidR="00C265E6" w:rsidRPr="00C265E6" w:rsidRDefault="00C265E6" w:rsidP="00C265E6">
            <w:pPr>
              <w:spacing w:after="0" w:line="240" w:lineRule="auto"/>
              <w:ind w:left="323"/>
              <w:jc w:val="left"/>
              <w:rPr>
                <w:rFonts w:eastAsia="Times New Roman" w:cs="Arial"/>
                <w:sz w:val="20"/>
                <w:szCs w:val="20"/>
                <w:lang w:eastAsia="de-DE"/>
              </w:rPr>
            </w:pPr>
          </w:p>
        </w:tc>
        <w:tc>
          <w:tcPr>
            <w:tcW w:w="5858" w:type="dxa"/>
            <w:gridSpan w:val="2"/>
            <w:tcBorders>
              <w:left w:val="dashed" w:sz="8" w:space="0" w:color="auto"/>
            </w:tcBorders>
            <w:shd w:val="clear" w:color="auto" w:fill="auto"/>
            <w:tcMar>
              <w:top w:w="57" w:type="dxa"/>
              <w:bottom w:w="57" w:type="dxa"/>
            </w:tcMar>
          </w:tcPr>
          <w:p w14:paraId="59193063"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Bewegungsfeldübergreifende Kompetenzerwartungen</w:t>
            </w:r>
          </w:p>
          <w:p w14:paraId="36623B3B"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SK</w:t>
            </w:r>
          </w:p>
          <w:p w14:paraId="7187042C" w14:textId="77777777" w:rsidR="00C265E6" w:rsidRPr="00C265E6" w:rsidRDefault="00C265E6" w:rsidP="00C265E6">
            <w:pPr>
              <w:numPr>
                <w:ilvl w:val="0"/>
                <w:numId w:val="12"/>
              </w:numPr>
              <w:spacing w:after="0" w:line="240" w:lineRule="auto"/>
              <w:ind w:left="454" w:hanging="357"/>
              <w:jc w:val="left"/>
              <w:rPr>
                <w:rFonts w:eastAsia="Times New Roman" w:cs="Arial"/>
                <w:iCs/>
                <w:sz w:val="20"/>
                <w:szCs w:val="20"/>
                <w:lang w:eastAsia="de-DE"/>
              </w:rPr>
            </w:pPr>
            <w:r w:rsidRPr="00C265E6">
              <w:rPr>
                <w:rFonts w:eastAsia="Times New Roman" w:cs="Arial"/>
                <w:iCs/>
                <w:sz w:val="20"/>
                <w:szCs w:val="20"/>
                <w:lang w:eastAsia="de-DE"/>
              </w:rPr>
              <w:t>Kennzeichen für ein grundlegendes Wettkampfverhalten (u.a., wettkampf-spezifische Regeln kennen, taktisch an-gemessen agieren) erläutern [10 SK e1]</w:t>
            </w:r>
          </w:p>
          <w:p w14:paraId="63B7FF99" w14:textId="77777777" w:rsidR="00C265E6" w:rsidRPr="00C265E6" w:rsidRDefault="00C265E6" w:rsidP="00C265E6">
            <w:pPr>
              <w:autoSpaceDE w:val="0"/>
              <w:autoSpaceDN w:val="0"/>
              <w:adjustRightInd w:val="0"/>
              <w:spacing w:after="0" w:line="240" w:lineRule="auto"/>
              <w:jc w:val="left"/>
              <w:rPr>
                <w:rFonts w:eastAsia="Times New Roman" w:cs="Arial"/>
                <w:b/>
                <w:sz w:val="20"/>
                <w:szCs w:val="20"/>
                <w:lang w:eastAsia="de-DE"/>
              </w:rPr>
            </w:pPr>
            <w:r w:rsidRPr="00C265E6">
              <w:rPr>
                <w:rFonts w:eastAsia="Times New Roman" w:cs="Arial"/>
                <w:b/>
                <w:sz w:val="20"/>
                <w:szCs w:val="20"/>
                <w:lang w:eastAsia="de-DE"/>
              </w:rPr>
              <w:t>MK</w:t>
            </w:r>
          </w:p>
          <w:p w14:paraId="24D574EA" w14:textId="77777777" w:rsidR="00C265E6" w:rsidRPr="00C265E6" w:rsidRDefault="00C265E6" w:rsidP="00C265E6">
            <w:pPr>
              <w:numPr>
                <w:ilvl w:val="0"/>
                <w:numId w:val="12"/>
              </w:numPr>
              <w:spacing w:after="0" w:line="240" w:lineRule="auto"/>
              <w:ind w:left="454" w:hanging="357"/>
              <w:jc w:val="left"/>
              <w:rPr>
                <w:rFonts w:eastAsia="Times New Roman" w:cs="Times New Roman"/>
                <w:sz w:val="20"/>
                <w:szCs w:val="20"/>
                <w:lang w:eastAsia="de-DE"/>
              </w:rPr>
            </w:pPr>
            <w:r w:rsidRPr="00C265E6">
              <w:rPr>
                <w:rFonts w:eastAsia="Times New Roman" w:cs="Arial"/>
                <w:sz w:val="20"/>
                <w:szCs w:val="20"/>
                <w:lang w:eastAsia="de-DE"/>
              </w:rPr>
              <w:t xml:space="preserve">einfache analoge und </w:t>
            </w:r>
            <w:r w:rsidRPr="00C265E6">
              <w:rPr>
                <w:rFonts w:eastAsia="Times New Roman" w:cs="Arial"/>
                <w:sz w:val="20"/>
                <w:szCs w:val="20"/>
                <w:shd w:val="clear" w:color="auto" w:fill="FFFFFF"/>
                <w:lang w:eastAsia="de-DE"/>
              </w:rPr>
              <w:t>digitale</w:t>
            </w:r>
            <w:r w:rsidRPr="00C265E6">
              <w:rPr>
                <w:rFonts w:eastAsia="Times New Roman" w:cs="Arial"/>
                <w:sz w:val="20"/>
                <w:szCs w:val="20"/>
                <w:lang w:eastAsia="de-DE"/>
              </w:rPr>
              <w:t xml:space="preserve"> Darstellungen zur Erläuterung von sportlichen Handlungssituationen (u.a. Spielzüge, Aufstellungsformen) verwenden</w:t>
            </w:r>
            <w:r w:rsidRPr="00C265E6">
              <w:rPr>
                <w:rFonts w:eastAsia="Times New Roman" w:cs="Times New Roman"/>
                <w:sz w:val="20"/>
                <w:szCs w:val="20"/>
                <w:lang w:eastAsia="de-DE"/>
              </w:rPr>
              <w:t xml:space="preserve"> [10</w:t>
            </w:r>
            <w:r w:rsidRPr="00C265E6">
              <w:rPr>
                <w:rFonts w:eastAsia="Times New Roman" w:cs="Times New Roman"/>
                <w:iCs/>
                <w:sz w:val="20"/>
                <w:szCs w:val="20"/>
                <w:lang w:eastAsia="de-DE"/>
              </w:rPr>
              <w:t xml:space="preserve"> MK e2]</w:t>
            </w:r>
          </w:p>
          <w:p w14:paraId="2BF2F0CD"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UK</w:t>
            </w:r>
          </w:p>
          <w:p w14:paraId="220CC05E" w14:textId="77777777" w:rsidR="00C265E6" w:rsidRPr="00C265E6" w:rsidRDefault="00C265E6" w:rsidP="00C265E6">
            <w:pPr>
              <w:numPr>
                <w:ilvl w:val="0"/>
                <w:numId w:val="12"/>
              </w:numPr>
              <w:spacing w:after="0" w:line="240" w:lineRule="auto"/>
              <w:ind w:left="454" w:hanging="357"/>
              <w:jc w:val="left"/>
              <w:rPr>
                <w:rFonts w:eastAsia="Times New Roman" w:cs="Arial"/>
                <w:iCs/>
                <w:sz w:val="20"/>
                <w:szCs w:val="20"/>
                <w:lang w:eastAsia="de-DE"/>
              </w:rPr>
            </w:pPr>
            <w:r w:rsidRPr="00C265E6">
              <w:rPr>
                <w:rFonts w:eastAsia="Times New Roman" w:cs="Times New Roman"/>
                <w:sz w:val="20"/>
                <w:szCs w:val="20"/>
                <w:lang w:eastAsia="de-DE"/>
              </w:rPr>
              <w:t xml:space="preserve">das eigene sportliche Handeln sowie das sportliche Handeln anderer kriteriengeleitet im Hinblick auf ausgewählte Aspekte (u.a. Fairness, Mit- und Gegeneinander, Partizipation, Genderaspekte) beurteilen </w:t>
            </w:r>
            <w:r w:rsidRPr="00C265E6">
              <w:rPr>
                <w:rFonts w:eastAsia="Times New Roman" w:cs="Arial"/>
                <w:sz w:val="20"/>
                <w:szCs w:val="20"/>
                <w:lang w:eastAsia="de-DE"/>
              </w:rPr>
              <w:t xml:space="preserve">[10 </w:t>
            </w:r>
            <w:r w:rsidRPr="00C265E6">
              <w:rPr>
                <w:rFonts w:eastAsia="Times New Roman" w:cs="Arial"/>
                <w:iCs/>
                <w:sz w:val="20"/>
                <w:szCs w:val="20"/>
                <w:lang w:eastAsia="de-DE"/>
              </w:rPr>
              <w:t>UK e1]</w:t>
            </w:r>
          </w:p>
        </w:tc>
      </w:tr>
    </w:tbl>
    <w:p w14:paraId="7DA4C55E" w14:textId="77777777" w:rsidR="00F925A0" w:rsidRDefault="00F925A0" w:rsidP="00B17C88">
      <w:pPr>
        <w:spacing w:after="160" w:line="259" w:lineRule="auto"/>
        <w:jc w:val="left"/>
        <w:rPr>
          <w:rFonts w:ascii="Calibri" w:eastAsia="Calibri" w:hAnsi="Calibri" w:cs="Times New Roman"/>
          <w:b/>
          <w:sz w:val="28"/>
        </w:rPr>
      </w:pPr>
    </w:p>
    <w:p w14:paraId="7F404336" w14:textId="40970B99" w:rsidR="00F925A0" w:rsidRDefault="00F925A0" w:rsidP="00B17C88">
      <w:pPr>
        <w:spacing w:after="160" w:line="259" w:lineRule="auto"/>
        <w:jc w:val="left"/>
        <w:rPr>
          <w:rFonts w:ascii="Calibri" w:eastAsia="Calibri" w:hAnsi="Calibri" w:cs="Times New Roman"/>
          <w:b/>
          <w:sz w:val="28"/>
        </w:rPr>
        <w:sectPr w:rsidR="00F925A0" w:rsidSect="00C265E6">
          <w:pgSz w:w="11906" w:h="16838" w:code="9"/>
          <w:pgMar w:top="1417" w:right="1417" w:bottom="1134" w:left="1417" w:header="709" w:footer="709" w:gutter="284"/>
          <w:cols w:space="708"/>
          <w:titlePg/>
          <w:docGrid w:linePitch="360"/>
        </w:sectPr>
      </w:pPr>
    </w:p>
    <w:p w14:paraId="34CB60A2" w14:textId="304C6EB8" w:rsidR="00B17C88" w:rsidRPr="001663B4" w:rsidRDefault="00B17C88" w:rsidP="001663B4">
      <w:pPr>
        <w:pStyle w:val="berschrift3"/>
        <w:spacing w:before="120" w:after="120"/>
        <w:rPr>
          <w:rFonts w:eastAsia="Calibri"/>
          <w:sz w:val="28"/>
        </w:rPr>
      </w:pPr>
      <w:bookmarkStart w:id="16" w:name="_Toc31096295"/>
      <w:r w:rsidRPr="001663B4">
        <w:rPr>
          <w:rFonts w:eastAsia="Calibri"/>
          <w:sz w:val="28"/>
        </w:rPr>
        <w:t>Übersicht über die Unterrichtsvorhaben in der Jahrgangsstufe 8</w:t>
      </w:r>
      <w:bookmarkEnd w:id="16"/>
    </w:p>
    <w:tbl>
      <w:tblPr>
        <w:tblStyle w:val="Tabellenraster4"/>
        <w:tblW w:w="0" w:type="auto"/>
        <w:tblLook w:val="04A0" w:firstRow="1" w:lastRow="0" w:firstColumn="1" w:lastColumn="0" w:noHBand="0" w:noVBand="1"/>
      </w:tblPr>
      <w:tblGrid>
        <w:gridCol w:w="2098"/>
        <w:gridCol w:w="7677"/>
        <w:gridCol w:w="2116"/>
        <w:gridCol w:w="2101"/>
      </w:tblGrid>
      <w:tr w:rsidR="00B17C88" w:rsidRPr="00C265E6" w14:paraId="38C029F6" w14:textId="77777777" w:rsidTr="008E1E8C">
        <w:tc>
          <w:tcPr>
            <w:tcW w:w="2098" w:type="dxa"/>
            <w:shd w:val="clear" w:color="auto" w:fill="D9D9D9"/>
            <w:vAlign w:val="center"/>
          </w:tcPr>
          <w:p w14:paraId="7946E9E9" w14:textId="6F275671" w:rsidR="00B17C88" w:rsidRPr="00C265E6" w:rsidRDefault="00B17C88" w:rsidP="008E1E8C">
            <w:pPr>
              <w:jc w:val="center"/>
              <w:rPr>
                <w:rFonts w:eastAsia="Calibri" w:cs="Arial"/>
                <w:b/>
                <w:sz w:val="24"/>
                <w:szCs w:val="24"/>
                <w:lang w:val="de-DE"/>
              </w:rPr>
            </w:pPr>
            <w:bookmarkStart w:id="17" w:name="_Hlk20427493"/>
            <w:bookmarkEnd w:id="15"/>
            <w:r w:rsidRPr="00C265E6">
              <w:rPr>
                <w:rFonts w:eastAsia="Calibri" w:cs="Arial"/>
                <w:b/>
                <w:sz w:val="24"/>
                <w:szCs w:val="24"/>
                <w:lang w:val="de-DE"/>
              </w:rPr>
              <w:t>Nummerierung</w:t>
            </w:r>
          </w:p>
        </w:tc>
        <w:tc>
          <w:tcPr>
            <w:tcW w:w="7677" w:type="dxa"/>
            <w:shd w:val="clear" w:color="auto" w:fill="D9D9D9"/>
            <w:vAlign w:val="center"/>
          </w:tcPr>
          <w:p w14:paraId="30887F4A" w14:textId="77777777" w:rsidR="00B17C88" w:rsidRPr="00C265E6" w:rsidRDefault="00B17C88" w:rsidP="008E1E8C">
            <w:pPr>
              <w:jc w:val="center"/>
              <w:rPr>
                <w:rFonts w:eastAsia="Calibri" w:cs="Arial"/>
                <w:b/>
                <w:sz w:val="24"/>
                <w:szCs w:val="24"/>
                <w:lang w:val="de-DE"/>
              </w:rPr>
            </w:pPr>
            <w:r w:rsidRPr="00C265E6">
              <w:rPr>
                <w:rFonts w:eastAsia="Calibri" w:cs="Arial"/>
                <w:b/>
                <w:sz w:val="24"/>
                <w:szCs w:val="24"/>
                <w:lang w:val="de-DE"/>
              </w:rPr>
              <w:t>Name des UVs</w:t>
            </w:r>
          </w:p>
        </w:tc>
        <w:tc>
          <w:tcPr>
            <w:tcW w:w="2116" w:type="dxa"/>
            <w:shd w:val="clear" w:color="auto" w:fill="D9D9D9"/>
            <w:vAlign w:val="center"/>
          </w:tcPr>
          <w:p w14:paraId="7F88063B" w14:textId="77777777" w:rsidR="00B17C88" w:rsidRPr="00C265E6" w:rsidRDefault="00B17C88" w:rsidP="008E1E8C">
            <w:pPr>
              <w:jc w:val="center"/>
              <w:rPr>
                <w:rFonts w:eastAsia="Calibri" w:cs="Arial"/>
                <w:b/>
                <w:sz w:val="24"/>
                <w:szCs w:val="24"/>
                <w:lang w:val="de-DE"/>
              </w:rPr>
            </w:pPr>
            <w:r w:rsidRPr="00C265E6">
              <w:rPr>
                <w:rFonts w:eastAsia="Calibri" w:cs="Arial"/>
                <w:b/>
                <w:sz w:val="24"/>
                <w:szCs w:val="24"/>
                <w:lang w:val="de-DE"/>
              </w:rPr>
              <w:t xml:space="preserve">Nummer im </w:t>
            </w:r>
            <w:r w:rsidRPr="00C265E6">
              <w:rPr>
                <w:rFonts w:eastAsia="Calibri" w:cs="Arial"/>
                <w:b/>
                <w:sz w:val="24"/>
                <w:szCs w:val="24"/>
                <w:lang w:val="de-DE"/>
              </w:rPr>
              <w:br w:type="textWrapping" w:clear="all"/>
              <w:t>Bewegungsfeld</w:t>
            </w:r>
          </w:p>
        </w:tc>
        <w:tc>
          <w:tcPr>
            <w:tcW w:w="2101" w:type="dxa"/>
            <w:shd w:val="clear" w:color="auto" w:fill="D9D9D9"/>
            <w:vAlign w:val="center"/>
          </w:tcPr>
          <w:p w14:paraId="20640929" w14:textId="532C2649" w:rsidR="00B17C88" w:rsidRPr="00C265E6" w:rsidRDefault="008E1E8C" w:rsidP="008E1E8C">
            <w:pPr>
              <w:jc w:val="center"/>
              <w:rPr>
                <w:rFonts w:eastAsia="Calibri" w:cs="Arial"/>
                <w:b/>
                <w:sz w:val="24"/>
                <w:szCs w:val="24"/>
                <w:lang w:val="de-DE"/>
              </w:rPr>
            </w:pPr>
            <w:r>
              <w:rPr>
                <w:rFonts w:eastAsia="Calibri" w:cs="Arial"/>
                <w:b/>
                <w:sz w:val="24"/>
                <w:szCs w:val="24"/>
                <w:lang w:val="de-DE"/>
              </w:rPr>
              <w:t>UE (45 Minuten)</w:t>
            </w:r>
          </w:p>
        </w:tc>
      </w:tr>
      <w:bookmarkEnd w:id="17"/>
      <w:tr w:rsidR="00B17C88" w:rsidRPr="00C265E6" w14:paraId="1576D23D" w14:textId="77777777" w:rsidTr="00B17C88">
        <w:trPr>
          <w:trHeight w:val="567"/>
        </w:trPr>
        <w:tc>
          <w:tcPr>
            <w:tcW w:w="2098" w:type="dxa"/>
          </w:tcPr>
          <w:p w14:paraId="3F168175"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UV 1</w:t>
            </w:r>
          </w:p>
        </w:tc>
        <w:tc>
          <w:tcPr>
            <w:tcW w:w="7677" w:type="dxa"/>
          </w:tcPr>
          <w:p w14:paraId="5D713D18" w14:textId="77777777" w:rsidR="00B17C88" w:rsidRPr="00C265E6" w:rsidRDefault="00B17C88" w:rsidP="00B17C88">
            <w:pPr>
              <w:jc w:val="left"/>
              <w:rPr>
                <w:rFonts w:eastAsia="Calibri" w:cs="Arial"/>
                <w:b/>
                <w:sz w:val="24"/>
                <w:szCs w:val="24"/>
                <w:lang w:val="de-DE"/>
              </w:rPr>
            </w:pPr>
            <w:r w:rsidRPr="00C265E6">
              <w:rPr>
                <w:rFonts w:eastAsia="Calibri" w:cs="Arial"/>
                <w:b/>
                <w:i/>
                <w:iCs/>
                <w:sz w:val="24"/>
                <w:szCs w:val="24"/>
                <w:lang w:val="de-DE"/>
              </w:rPr>
              <w:t>„Ich mach mich fit!“</w:t>
            </w:r>
            <w:r w:rsidRPr="00C265E6">
              <w:rPr>
                <w:rFonts w:eastAsia="Calibri" w:cs="Arial"/>
                <w:iCs/>
                <w:sz w:val="24"/>
                <w:szCs w:val="24"/>
                <w:lang w:val="de-DE"/>
              </w:rPr>
              <w:t xml:space="preserve"> – Ausdauerndes Laufen systematisch verbessern</w:t>
            </w:r>
          </w:p>
        </w:tc>
        <w:tc>
          <w:tcPr>
            <w:tcW w:w="2116" w:type="dxa"/>
          </w:tcPr>
          <w:p w14:paraId="5C41A885"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1.4</w:t>
            </w:r>
          </w:p>
        </w:tc>
        <w:tc>
          <w:tcPr>
            <w:tcW w:w="2101" w:type="dxa"/>
          </w:tcPr>
          <w:p w14:paraId="5DEAD83F"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6</w:t>
            </w:r>
          </w:p>
        </w:tc>
      </w:tr>
      <w:tr w:rsidR="00B17C88" w:rsidRPr="00C265E6" w14:paraId="126DCCC8" w14:textId="77777777" w:rsidTr="00B17C88">
        <w:trPr>
          <w:trHeight w:val="672"/>
        </w:trPr>
        <w:tc>
          <w:tcPr>
            <w:tcW w:w="2098" w:type="dxa"/>
          </w:tcPr>
          <w:p w14:paraId="0A6C307A"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UV 2</w:t>
            </w:r>
          </w:p>
        </w:tc>
        <w:tc>
          <w:tcPr>
            <w:tcW w:w="7677" w:type="dxa"/>
          </w:tcPr>
          <w:p w14:paraId="738C6247" w14:textId="77777777" w:rsidR="00B17C88" w:rsidRPr="00C265E6" w:rsidRDefault="00B17C88" w:rsidP="00B17C88">
            <w:pPr>
              <w:jc w:val="left"/>
              <w:rPr>
                <w:rFonts w:eastAsia="Calibri" w:cs="Arial"/>
                <w:b/>
                <w:i/>
                <w:iCs/>
                <w:sz w:val="24"/>
                <w:szCs w:val="24"/>
                <w:lang w:val="de-DE"/>
              </w:rPr>
            </w:pPr>
            <w:r w:rsidRPr="00C265E6">
              <w:rPr>
                <w:rFonts w:eastAsia="Calibri" w:cs="Arial"/>
                <w:b/>
                <w:i/>
                <w:iCs/>
                <w:sz w:val="24"/>
                <w:szCs w:val="24"/>
                <w:lang w:val="de-DE"/>
              </w:rPr>
              <w:t>„Vom Brennball zum Baseball“</w:t>
            </w:r>
            <w:r w:rsidRPr="00C265E6">
              <w:rPr>
                <w:rFonts w:eastAsia="Calibri" w:cs="Arial"/>
                <w:iCs/>
                <w:sz w:val="24"/>
                <w:szCs w:val="24"/>
                <w:lang w:val="de-DE"/>
              </w:rPr>
              <w:t xml:space="preserve"> – Softball als typisch amerikanisches Mannschaftsspiel spielen und verstehen</w:t>
            </w:r>
          </w:p>
        </w:tc>
        <w:tc>
          <w:tcPr>
            <w:tcW w:w="2116" w:type="dxa"/>
          </w:tcPr>
          <w:p w14:paraId="6BA33334"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7.6</w:t>
            </w:r>
          </w:p>
        </w:tc>
        <w:tc>
          <w:tcPr>
            <w:tcW w:w="2101" w:type="dxa"/>
          </w:tcPr>
          <w:p w14:paraId="6EF04401"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12</w:t>
            </w:r>
          </w:p>
        </w:tc>
      </w:tr>
      <w:tr w:rsidR="00B17C88" w:rsidRPr="00C265E6" w14:paraId="764089D3" w14:textId="77777777" w:rsidTr="00B17C88">
        <w:trPr>
          <w:trHeight w:val="771"/>
        </w:trPr>
        <w:tc>
          <w:tcPr>
            <w:tcW w:w="2098" w:type="dxa"/>
          </w:tcPr>
          <w:p w14:paraId="1955D639" w14:textId="77777777" w:rsidR="00B17C88" w:rsidRPr="00C265E6" w:rsidRDefault="00B17C88" w:rsidP="00B17C88">
            <w:pPr>
              <w:jc w:val="center"/>
              <w:rPr>
                <w:rFonts w:eastAsia="Calibri" w:cs="Arial"/>
                <w:sz w:val="24"/>
                <w:szCs w:val="24"/>
                <w:lang w:val="de-DE"/>
              </w:rPr>
            </w:pPr>
            <w:r w:rsidRPr="00C265E6">
              <w:rPr>
                <w:rFonts w:eastAsia="Calibri" w:cs="Arial"/>
                <w:b/>
                <w:sz w:val="24"/>
                <w:szCs w:val="24"/>
                <w:lang w:val="de-DE"/>
              </w:rPr>
              <w:t>UV 3</w:t>
            </w:r>
          </w:p>
        </w:tc>
        <w:tc>
          <w:tcPr>
            <w:tcW w:w="7677" w:type="dxa"/>
          </w:tcPr>
          <w:p w14:paraId="0D07F9B7" w14:textId="77777777" w:rsidR="00B17C88" w:rsidRPr="00C265E6" w:rsidRDefault="00B17C88" w:rsidP="00B17C88">
            <w:pPr>
              <w:jc w:val="left"/>
              <w:rPr>
                <w:rFonts w:eastAsia="Calibri" w:cs="Arial"/>
                <w:b/>
                <w:sz w:val="24"/>
                <w:szCs w:val="24"/>
                <w:lang w:val="de-DE"/>
              </w:rPr>
            </w:pPr>
            <w:r w:rsidRPr="00C265E6">
              <w:rPr>
                <w:rFonts w:eastAsia="Times New Roman" w:cs="Arial"/>
                <w:b/>
                <w:i/>
                <w:iCs/>
                <w:sz w:val="24"/>
                <w:szCs w:val="24"/>
                <w:lang w:val="de-DE" w:eastAsia="de-DE"/>
              </w:rPr>
              <w:t>„Felge, Kippe, Ausschleudern? Mit Sicherheit!</w:t>
            </w:r>
            <w:r w:rsidRPr="00C265E6">
              <w:rPr>
                <w:rFonts w:eastAsia="Times New Roman" w:cs="Arial"/>
                <w:b/>
                <w:iCs/>
                <w:sz w:val="24"/>
                <w:szCs w:val="24"/>
                <w:lang w:val="de-DE" w:eastAsia="de-DE"/>
              </w:rPr>
              <w:t>“</w:t>
            </w:r>
            <w:r w:rsidRPr="00C265E6">
              <w:rPr>
                <w:rFonts w:eastAsia="Times New Roman" w:cs="Arial"/>
                <w:iCs/>
                <w:sz w:val="24"/>
                <w:szCs w:val="24"/>
                <w:lang w:val="de-DE" w:eastAsia="de-DE"/>
              </w:rPr>
              <w:t xml:space="preserve"> – An Barren, Reck und Ringen auch schwierigere Übungen sicher turnen</w:t>
            </w:r>
          </w:p>
        </w:tc>
        <w:tc>
          <w:tcPr>
            <w:tcW w:w="2116" w:type="dxa"/>
          </w:tcPr>
          <w:p w14:paraId="06038D05"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5.4</w:t>
            </w:r>
          </w:p>
        </w:tc>
        <w:tc>
          <w:tcPr>
            <w:tcW w:w="2101" w:type="dxa"/>
          </w:tcPr>
          <w:p w14:paraId="51459A62"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12</w:t>
            </w:r>
          </w:p>
        </w:tc>
      </w:tr>
      <w:tr w:rsidR="00B17C88" w:rsidRPr="00C265E6" w14:paraId="1CCE0710" w14:textId="77777777" w:rsidTr="00B17C88">
        <w:trPr>
          <w:trHeight w:val="680"/>
        </w:trPr>
        <w:tc>
          <w:tcPr>
            <w:tcW w:w="2098" w:type="dxa"/>
          </w:tcPr>
          <w:p w14:paraId="24F456E5" w14:textId="77777777" w:rsidR="00B17C88" w:rsidRPr="00C265E6" w:rsidRDefault="00B17C88" w:rsidP="00B17C88">
            <w:pPr>
              <w:jc w:val="center"/>
              <w:rPr>
                <w:rFonts w:eastAsia="Calibri" w:cs="Arial"/>
                <w:sz w:val="24"/>
                <w:szCs w:val="24"/>
                <w:lang w:val="de-DE"/>
              </w:rPr>
            </w:pPr>
            <w:r w:rsidRPr="00C265E6">
              <w:rPr>
                <w:rFonts w:eastAsia="Calibri" w:cs="Arial"/>
                <w:b/>
                <w:sz w:val="24"/>
                <w:szCs w:val="24"/>
                <w:lang w:val="de-DE"/>
              </w:rPr>
              <w:t>UV 4</w:t>
            </w:r>
          </w:p>
        </w:tc>
        <w:tc>
          <w:tcPr>
            <w:tcW w:w="7677" w:type="dxa"/>
          </w:tcPr>
          <w:p w14:paraId="4CB650C1" w14:textId="77777777" w:rsidR="00B17C88" w:rsidRPr="00C265E6" w:rsidRDefault="00B17C88" w:rsidP="00B17C88">
            <w:pPr>
              <w:jc w:val="left"/>
              <w:rPr>
                <w:rFonts w:eastAsia="Calibri" w:cs="Arial"/>
                <w:b/>
                <w:sz w:val="24"/>
                <w:szCs w:val="24"/>
                <w:lang w:val="de-DE"/>
              </w:rPr>
            </w:pPr>
            <w:r w:rsidRPr="00C265E6">
              <w:rPr>
                <w:rFonts w:eastAsia="Times New Roman" w:cs="Arial"/>
                <w:b/>
                <w:iCs/>
                <w:sz w:val="24"/>
                <w:szCs w:val="24"/>
                <w:lang w:val="de-DE" w:eastAsia="de-DE"/>
              </w:rPr>
              <w:t>„</w:t>
            </w:r>
            <w:r w:rsidRPr="00C265E6">
              <w:rPr>
                <w:rFonts w:eastAsia="Times New Roman" w:cs="Arial"/>
                <w:b/>
                <w:i/>
                <w:iCs/>
                <w:sz w:val="24"/>
                <w:szCs w:val="24"/>
                <w:lang w:val="de-DE" w:eastAsia="de-DE"/>
              </w:rPr>
              <w:t>So sieht das aus!?</w:t>
            </w:r>
            <w:r w:rsidRPr="00C265E6">
              <w:rPr>
                <w:rFonts w:eastAsia="Times New Roman" w:cs="Arial"/>
                <w:b/>
                <w:iCs/>
                <w:sz w:val="24"/>
                <w:szCs w:val="24"/>
                <w:lang w:val="de-DE" w:eastAsia="de-DE"/>
              </w:rPr>
              <w:t xml:space="preserve">“ – </w:t>
            </w:r>
            <w:r w:rsidRPr="00C265E6">
              <w:rPr>
                <w:rFonts w:eastAsia="Times New Roman" w:cs="Arial"/>
                <w:iCs/>
                <w:sz w:val="24"/>
                <w:szCs w:val="24"/>
                <w:lang w:val="de-DE" w:eastAsia="de-DE"/>
              </w:rPr>
              <w:t>die eigene Bewegungsqualität in der Ball-Ko-Robics Choreographie durch Fremdbeobachtung (Beobachtungsbogen) und Selbstbeobachtung (App) verbessern und den Nutzen unterschiedlicher Medien beim Bewegungslernen vergleichend beurteilen</w:t>
            </w:r>
          </w:p>
        </w:tc>
        <w:tc>
          <w:tcPr>
            <w:tcW w:w="2116" w:type="dxa"/>
          </w:tcPr>
          <w:p w14:paraId="0944D37C"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6.4</w:t>
            </w:r>
          </w:p>
        </w:tc>
        <w:tc>
          <w:tcPr>
            <w:tcW w:w="2101" w:type="dxa"/>
          </w:tcPr>
          <w:p w14:paraId="3071E795"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15</w:t>
            </w:r>
          </w:p>
        </w:tc>
      </w:tr>
      <w:tr w:rsidR="00B17C88" w:rsidRPr="00C265E6" w14:paraId="3B96BBF6" w14:textId="77777777" w:rsidTr="00B17C88">
        <w:trPr>
          <w:trHeight w:val="680"/>
        </w:trPr>
        <w:tc>
          <w:tcPr>
            <w:tcW w:w="2098" w:type="dxa"/>
          </w:tcPr>
          <w:p w14:paraId="26F1B2AD" w14:textId="77777777" w:rsidR="00B17C88" w:rsidRPr="00C265E6" w:rsidRDefault="00B17C88" w:rsidP="00B17C88">
            <w:pPr>
              <w:jc w:val="center"/>
              <w:rPr>
                <w:rFonts w:eastAsia="Calibri" w:cs="Arial"/>
                <w:sz w:val="24"/>
                <w:szCs w:val="24"/>
                <w:lang w:val="de-DE"/>
              </w:rPr>
            </w:pPr>
            <w:r w:rsidRPr="00C265E6">
              <w:rPr>
                <w:rFonts w:eastAsia="Calibri" w:cs="Arial"/>
                <w:b/>
                <w:sz w:val="24"/>
                <w:szCs w:val="24"/>
                <w:lang w:val="de-DE"/>
              </w:rPr>
              <w:t>UV 5</w:t>
            </w:r>
          </w:p>
        </w:tc>
        <w:tc>
          <w:tcPr>
            <w:tcW w:w="7677" w:type="dxa"/>
          </w:tcPr>
          <w:p w14:paraId="216063BA" w14:textId="77777777" w:rsidR="00B17C88" w:rsidRPr="00C265E6" w:rsidRDefault="00B17C88" w:rsidP="00B17C88">
            <w:pPr>
              <w:jc w:val="left"/>
              <w:rPr>
                <w:rFonts w:eastAsia="Calibri" w:cs="Arial"/>
                <w:b/>
                <w:sz w:val="24"/>
                <w:szCs w:val="24"/>
                <w:lang w:val="de-DE"/>
              </w:rPr>
            </w:pPr>
            <w:r w:rsidRPr="00C265E6">
              <w:rPr>
                <w:rFonts w:eastAsia="Calibri" w:cs="Arial"/>
                <w:b/>
                <w:i/>
                <w:iCs/>
                <w:sz w:val="24"/>
                <w:szCs w:val="24"/>
                <w:lang w:val="de-DE"/>
              </w:rPr>
              <w:t>„Fit für die Bretter“</w:t>
            </w:r>
            <w:r w:rsidRPr="00C265E6">
              <w:rPr>
                <w:rFonts w:eastAsia="Calibri" w:cs="Arial"/>
                <w:iCs/>
                <w:sz w:val="24"/>
                <w:szCs w:val="24"/>
                <w:lang w:val="de-DE"/>
              </w:rPr>
              <w:t xml:space="preserve"> – Unterschiedliche Fitnessgymnastik-Programme zur gezielten Vorbereitung auf die Ski-Exkursion erproben und reflektieren</w:t>
            </w:r>
          </w:p>
        </w:tc>
        <w:tc>
          <w:tcPr>
            <w:tcW w:w="2116" w:type="dxa"/>
          </w:tcPr>
          <w:p w14:paraId="09DE97FD"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1.5</w:t>
            </w:r>
          </w:p>
        </w:tc>
        <w:tc>
          <w:tcPr>
            <w:tcW w:w="2101" w:type="dxa"/>
          </w:tcPr>
          <w:p w14:paraId="3B7967FA"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6</w:t>
            </w:r>
          </w:p>
        </w:tc>
      </w:tr>
      <w:tr w:rsidR="00B17C88" w:rsidRPr="00C265E6" w14:paraId="512ED816" w14:textId="77777777" w:rsidTr="00B17C88">
        <w:trPr>
          <w:trHeight w:val="907"/>
        </w:trPr>
        <w:tc>
          <w:tcPr>
            <w:tcW w:w="2098" w:type="dxa"/>
          </w:tcPr>
          <w:p w14:paraId="20B5938D" w14:textId="77777777" w:rsidR="00B17C88" w:rsidRPr="00C265E6" w:rsidRDefault="00B17C88" w:rsidP="00B17C88">
            <w:pPr>
              <w:jc w:val="center"/>
              <w:rPr>
                <w:rFonts w:eastAsia="Calibri" w:cs="Arial"/>
                <w:sz w:val="24"/>
                <w:szCs w:val="24"/>
                <w:lang w:val="de-DE"/>
              </w:rPr>
            </w:pPr>
            <w:r w:rsidRPr="00C265E6">
              <w:rPr>
                <w:rFonts w:eastAsia="Calibri" w:cs="Arial"/>
                <w:b/>
                <w:sz w:val="24"/>
                <w:szCs w:val="24"/>
                <w:lang w:val="de-DE"/>
              </w:rPr>
              <w:t>UV 6</w:t>
            </w:r>
          </w:p>
        </w:tc>
        <w:tc>
          <w:tcPr>
            <w:tcW w:w="7677" w:type="dxa"/>
          </w:tcPr>
          <w:p w14:paraId="70EA5120" w14:textId="77777777" w:rsidR="00B17C88" w:rsidRPr="00C265E6" w:rsidRDefault="00B17C88" w:rsidP="00B17C88">
            <w:pPr>
              <w:jc w:val="left"/>
              <w:rPr>
                <w:rFonts w:eastAsia="Calibri" w:cs="Arial"/>
                <w:b/>
                <w:i/>
                <w:iCs/>
                <w:sz w:val="24"/>
                <w:szCs w:val="24"/>
                <w:lang w:val="de-DE"/>
              </w:rPr>
            </w:pPr>
            <w:r w:rsidRPr="00C265E6">
              <w:rPr>
                <w:rFonts w:eastAsia="Calibri" w:cs="Arial"/>
                <w:b/>
                <w:i/>
                <w:iCs/>
                <w:sz w:val="24"/>
                <w:szCs w:val="24"/>
                <w:lang w:val="de-DE"/>
              </w:rPr>
              <w:t xml:space="preserve">„So spielt man anderswo“ </w:t>
            </w:r>
            <w:r w:rsidRPr="00C265E6">
              <w:rPr>
                <w:rFonts w:eastAsia="Calibri" w:cs="Arial"/>
                <w:iCs/>
                <w:sz w:val="24"/>
                <w:szCs w:val="24"/>
                <w:lang w:val="de-DE"/>
              </w:rPr>
              <w:t>– Spiele aus anderen Kulturen spielen und hinsichtlich ausgewählter Aspekte (u.a. Leistungsbegriff, Partizipation, mit- und gegeneinander) analysieren und beurteilen</w:t>
            </w:r>
          </w:p>
        </w:tc>
        <w:tc>
          <w:tcPr>
            <w:tcW w:w="2116" w:type="dxa"/>
          </w:tcPr>
          <w:p w14:paraId="68372EB6"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2.7</w:t>
            </w:r>
          </w:p>
        </w:tc>
        <w:tc>
          <w:tcPr>
            <w:tcW w:w="2101" w:type="dxa"/>
          </w:tcPr>
          <w:p w14:paraId="2807E026"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12</w:t>
            </w:r>
          </w:p>
        </w:tc>
      </w:tr>
      <w:tr w:rsidR="00B17C88" w:rsidRPr="00C265E6" w14:paraId="39BD122E" w14:textId="77777777" w:rsidTr="00B17C88">
        <w:trPr>
          <w:trHeight w:val="567"/>
        </w:trPr>
        <w:tc>
          <w:tcPr>
            <w:tcW w:w="2098" w:type="dxa"/>
          </w:tcPr>
          <w:p w14:paraId="0D24AC5F" w14:textId="77777777" w:rsidR="00B17C88" w:rsidRPr="00C265E6" w:rsidRDefault="00B17C88" w:rsidP="00B17C88">
            <w:pPr>
              <w:jc w:val="center"/>
              <w:rPr>
                <w:rFonts w:eastAsia="Calibri" w:cs="Arial"/>
                <w:sz w:val="24"/>
                <w:szCs w:val="24"/>
                <w:lang w:val="de-DE"/>
              </w:rPr>
            </w:pPr>
            <w:r w:rsidRPr="00C265E6">
              <w:rPr>
                <w:rFonts w:eastAsia="Calibri" w:cs="Arial"/>
                <w:b/>
                <w:sz w:val="24"/>
                <w:szCs w:val="24"/>
                <w:lang w:val="de-DE"/>
              </w:rPr>
              <w:t>UV 7</w:t>
            </w:r>
          </w:p>
        </w:tc>
        <w:tc>
          <w:tcPr>
            <w:tcW w:w="7677" w:type="dxa"/>
          </w:tcPr>
          <w:p w14:paraId="52F56CF6" w14:textId="77777777" w:rsidR="00B17C88" w:rsidRPr="00C265E6" w:rsidRDefault="00B17C88" w:rsidP="00B17C88">
            <w:pPr>
              <w:jc w:val="left"/>
              <w:rPr>
                <w:rFonts w:eastAsia="Calibri" w:cs="Arial"/>
                <w:b/>
                <w:sz w:val="24"/>
                <w:szCs w:val="24"/>
                <w:lang w:val="de-DE"/>
              </w:rPr>
            </w:pPr>
            <w:r w:rsidRPr="00C265E6">
              <w:rPr>
                <w:rFonts w:eastAsia="Times New Roman" w:cs="Arial"/>
                <w:b/>
                <w:iCs/>
                <w:sz w:val="24"/>
                <w:szCs w:val="24"/>
                <w:lang w:val="de-DE" w:eastAsia="de-DE"/>
              </w:rPr>
              <w:t>„</w:t>
            </w:r>
            <w:r w:rsidRPr="00C265E6">
              <w:rPr>
                <w:rFonts w:eastAsia="Times New Roman" w:cs="Arial"/>
                <w:b/>
                <w:i/>
                <w:iCs/>
                <w:sz w:val="24"/>
                <w:szCs w:val="24"/>
                <w:lang w:val="de-DE" w:eastAsia="de-DE"/>
              </w:rPr>
              <w:t>Die Post geht ab</w:t>
            </w:r>
            <w:r w:rsidRPr="00C265E6">
              <w:rPr>
                <w:rFonts w:eastAsia="Times New Roman" w:cs="Arial"/>
                <w:b/>
                <w:iCs/>
                <w:sz w:val="24"/>
                <w:szCs w:val="24"/>
                <w:lang w:val="de-DE" w:eastAsia="de-DE"/>
              </w:rPr>
              <w:t xml:space="preserve">“ </w:t>
            </w:r>
            <w:r w:rsidRPr="00C265E6">
              <w:rPr>
                <w:rFonts w:eastAsia="Times New Roman" w:cs="Arial"/>
                <w:iCs/>
                <w:sz w:val="24"/>
                <w:szCs w:val="24"/>
                <w:lang w:val="de-DE" w:eastAsia="de-DE"/>
              </w:rPr>
              <w:t>– unterschiedlich steile Pisten mit Bewegungsgeschichten und Technik sicher bewältigen</w:t>
            </w:r>
          </w:p>
        </w:tc>
        <w:tc>
          <w:tcPr>
            <w:tcW w:w="2116" w:type="dxa"/>
          </w:tcPr>
          <w:p w14:paraId="2C61F8E7"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8.2</w:t>
            </w:r>
          </w:p>
        </w:tc>
        <w:tc>
          <w:tcPr>
            <w:tcW w:w="2101" w:type="dxa"/>
          </w:tcPr>
          <w:p w14:paraId="45968019"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15</w:t>
            </w:r>
          </w:p>
        </w:tc>
      </w:tr>
      <w:tr w:rsidR="00B17C88" w:rsidRPr="00C265E6" w14:paraId="182DD1E9" w14:textId="77777777" w:rsidTr="00B17C88">
        <w:trPr>
          <w:trHeight w:val="680"/>
        </w:trPr>
        <w:tc>
          <w:tcPr>
            <w:tcW w:w="2098" w:type="dxa"/>
          </w:tcPr>
          <w:p w14:paraId="256F330C" w14:textId="77777777" w:rsidR="00B17C88" w:rsidRPr="00C265E6" w:rsidRDefault="00B17C88" w:rsidP="00B17C88">
            <w:pPr>
              <w:jc w:val="center"/>
              <w:rPr>
                <w:rFonts w:eastAsia="Calibri" w:cs="Arial"/>
                <w:sz w:val="24"/>
                <w:szCs w:val="24"/>
                <w:lang w:val="de-DE"/>
              </w:rPr>
            </w:pPr>
            <w:r w:rsidRPr="00C265E6">
              <w:rPr>
                <w:rFonts w:eastAsia="Calibri" w:cs="Arial"/>
                <w:b/>
                <w:sz w:val="24"/>
                <w:szCs w:val="24"/>
                <w:lang w:val="de-DE"/>
              </w:rPr>
              <w:t>UV 8</w:t>
            </w:r>
          </w:p>
        </w:tc>
        <w:tc>
          <w:tcPr>
            <w:tcW w:w="7677" w:type="dxa"/>
          </w:tcPr>
          <w:p w14:paraId="36062003" w14:textId="77777777" w:rsidR="00B17C88" w:rsidRPr="00C265E6" w:rsidRDefault="00B17C88" w:rsidP="00B17C88">
            <w:pPr>
              <w:jc w:val="left"/>
              <w:rPr>
                <w:rFonts w:eastAsia="Calibri" w:cs="Arial"/>
                <w:b/>
                <w:sz w:val="24"/>
                <w:szCs w:val="24"/>
                <w:lang w:val="de-DE"/>
              </w:rPr>
            </w:pPr>
            <w:r w:rsidRPr="00C265E6">
              <w:rPr>
                <w:rFonts w:eastAsia="Times New Roman" w:cs="Arial"/>
                <w:b/>
                <w:iCs/>
                <w:sz w:val="24"/>
                <w:szCs w:val="24"/>
                <w:lang w:val="de-DE" w:eastAsia="de-DE"/>
              </w:rPr>
              <w:t>„</w:t>
            </w:r>
            <w:r w:rsidRPr="00C265E6">
              <w:rPr>
                <w:rFonts w:eastAsia="Times New Roman" w:cs="Arial"/>
                <w:b/>
                <w:i/>
                <w:iCs/>
                <w:sz w:val="24"/>
                <w:szCs w:val="24"/>
                <w:lang w:val="de-DE" w:eastAsia="de-DE"/>
              </w:rPr>
              <w:t>Höher, schneller, weiter</w:t>
            </w:r>
            <w:r w:rsidRPr="00C265E6">
              <w:rPr>
                <w:rFonts w:eastAsia="Times New Roman" w:cs="Arial"/>
                <w:b/>
                <w:iCs/>
                <w:sz w:val="24"/>
                <w:szCs w:val="24"/>
                <w:lang w:val="de-DE" w:eastAsia="de-DE"/>
              </w:rPr>
              <w:t>“</w:t>
            </w:r>
            <w:r w:rsidRPr="00C265E6">
              <w:rPr>
                <w:rFonts w:eastAsia="Times New Roman" w:cs="Arial"/>
                <w:b/>
                <w:i/>
                <w:iCs/>
                <w:sz w:val="24"/>
                <w:szCs w:val="24"/>
                <w:lang w:val="de-DE" w:eastAsia="de-DE"/>
              </w:rPr>
              <w:t xml:space="preserve"> </w:t>
            </w:r>
            <w:r w:rsidRPr="00C265E6">
              <w:rPr>
                <w:rFonts w:eastAsia="Times New Roman" w:cs="Arial"/>
                <w:iCs/>
                <w:sz w:val="24"/>
                <w:szCs w:val="24"/>
                <w:lang w:val="de-DE" w:eastAsia="de-DE"/>
              </w:rPr>
              <w:t>– einen leichtathletischen Mehrkampf individuell vorbereiten und gemeinsam durchführen</w:t>
            </w:r>
          </w:p>
        </w:tc>
        <w:tc>
          <w:tcPr>
            <w:tcW w:w="2116" w:type="dxa"/>
          </w:tcPr>
          <w:p w14:paraId="2406E5F6"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3.5</w:t>
            </w:r>
          </w:p>
        </w:tc>
        <w:tc>
          <w:tcPr>
            <w:tcW w:w="2101" w:type="dxa"/>
          </w:tcPr>
          <w:p w14:paraId="37B0E429" w14:textId="77777777" w:rsidR="00B17C88" w:rsidRPr="00C265E6" w:rsidRDefault="00B17C88" w:rsidP="00B17C88">
            <w:pPr>
              <w:jc w:val="center"/>
              <w:rPr>
                <w:rFonts w:eastAsia="Calibri" w:cs="Arial"/>
                <w:b/>
                <w:sz w:val="24"/>
                <w:szCs w:val="24"/>
                <w:lang w:val="de-DE"/>
              </w:rPr>
            </w:pPr>
            <w:r w:rsidRPr="00C265E6">
              <w:rPr>
                <w:rFonts w:eastAsia="Calibri" w:cs="Arial"/>
                <w:b/>
                <w:sz w:val="24"/>
                <w:szCs w:val="24"/>
                <w:lang w:val="de-DE"/>
              </w:rPr>
              <w:t>12</w:t>
            </w:r>
          </w:p>
        </w:tc>
      </w:tr>
      <w:tr w:rsidR="00B17C88" w:rsidRPr="00C265E6" w14:paraId="29D4CBAC" w14:textId="77777777" w:rsidTr="00B17C88">
        <w:trPr>
          <w:trHeight w:val="680"/>
        </w:trPr>
        <w:tc>
          <w:tcPr>
            <w:tcW w:w="13992" w:type="dxa"/>
            <w:gridSpan w:val="4"/>
          </w:tcPr>
          <w:p w14:paraId="355218D4" w14:textId="255B2CE9" w:rsidR="00B17C88" w:rsidRPr="00C265E6" w:rsidRDefault="00B17C88" w:rsidP="008E1E8C">
            <w:pPr>
              <w:ind w:left="7110" w:right="419"/>
              <w:jc w:val="left"/>
              <w:rPr>
                <w:rFonts w:eastAsia="Calibri" w:cs="Arial"/>
                <w:b/>
                <w:sz w:val="24"/>
                <w:szCs w:val="24"/>
                <w:lang w:val="de-DE"/>
              </w:rPr>
            </w:pPr>
            <w:r w:rsidRPr="00C265E6">
              <w:rPr>
                <w:rFonts w:eastAsia="Calibri" w:cs="Arial"/>
                <w:b/>
                <w:sz w:val="24"/>
                <w:szCs w:val="24"/>
                <w:lang w:val="de-DE"/>
              </w:rPr>
              <w:t xml:space="preserve">Zur Verfügung stehende Unterrichtszeit: </w:t>
            </w:r>
            <w:r w:rsidRPr="00C265E6">
              <w:rPr>
                <w:rFonts w:eastAsia="Calibri" w:cs="Arial"/>
                <w:b/>
                <w:sz w:val="24"/>
                <w:szCs w:val="24"/>
                <w:lang w:val="de-DE"/>
              </w:rPr>
              <w:ptab w:relativeTo="margin" w:alignment="right" w:leader="none"/>
            </w:r>
            <w:r w:rsidRPr="00C265E6">
              <w:rPr>
                <w:rFonts w:eastAsia="Calibri" w:cs="Arial"/>
                <w:sz w:val="24"/>
                <w:szCs w:val="24"/>
                <w:lang w:val="de-DE"/>
              </w:rPr>
              <w:t xml:space="preserve">120 </w:t>
            </w:r>
            <w:r w:rsidR="008E1E8C">
              <w:rPr>
                <w:rFonts w:eastAsia="Calibri" w:cs="Arial"/>
                <w:sz w:val="24"/>
                <w:szCs w:val="24"/>
                <w:lang w:val="de-DE"/>
              </w:rPr>
              <w:t>UE</w:t>
            </w:r>
          </w:p>
          <w:p w14:paraId="298F5AD4" w14:textId="2A1D4A8A" w:rsidR="00B17C88" w:rsidRPr="00C265E6" w:rsidRDefault="00B17C88" w:rsidP="008E1E8C">
            <w:pPr>
              <w:tabs>
                <w:tab w:val="left" w:pos="12220"/>
              </w:tabs>
              <w:ind w:left="7110" w:right="419"/>
              <w:jc w:val="left"/>
              <w:rPr>
                <w:rFonts w:eastAsia="Calibri" w:cs="Arial"/>
                <w:b/>
                <w:sz w:val="24"/>
                <w:szCs w:val="24"/>
                <w:lang w:val="de-DE"/>
              </w:rPr>
            </w:pPr>
            <w:r w:rsidRPr="00C265E6">
              <w:rPr>
                <w:rFonts w:eastAsia="Calibri" w:cs="Arial"/>
                <w:b/>
                <w:sz w:val="24"/>
                <w:szCs w:val="24"/>
                <w:lang w:val="de-DE"/>
              </w:rPr>
              <w:t xml:space="preserve">Stunden für die Unterrichtsvorhaben: </w:t>
            </w:r>
            <w:r w:rsidRPr="00C265E6">
              <w:rPr>
                <w:rFonts w:eastAsia="Calibri" w:cs="Arial"/>
                <w:b/>
                <w:sz w:val="24"/>
                <w:szCs w:val="24"/>
                <w:lang w:val="de-DE"/>
              </w:rPr>
              <w:ptab w:relativeTo="margin" w:alignment="right" w:leader="none"/>
            </w:r>
            <w:r w:rsidRPr="00C265E6">
              <w:rPr>
                <w:rFonts w:eastAsia="Calibri" w:cs="Arial"/>
                <w:sz w:val="24"/>
                <w:szCs w:val="24"/>
                <w:lang w:val="de-DE"/>
              </w:rPr>
              <w:t xml:space="preserve">90 </w:t>
            </w:r>
            <w:r w:rsidR="008E1E8C">
              <w:rPr>
                <w:rFonts w:eastAsia="Calibri" w:cs="Arial"/>
                <w:sz w:val="24"/>
                <w:szCs w:val="24"/>
                <w:lang w:val="de-DE"/>
              </w:rPr>
              <w:t>UE</w:t>
            </w:r>
          </w:p>
          <w:p w14:paraId="4E3A3374" w14:textId="0A2ADB39" w:rsidR="00B17C88" w:rsidRPr="00C265E6" w:rsidRDefault="00B17C88" w:rsidP="008E1E8C">
            <w:pPr>
              <w:ind w:left="7115" w:right="419"/>
              <w:jc w:val="center"/>
              <w:rPr>
                <w:rFonts w:eastAsia="Calibri" w:cs="Arial"/>
                <w:b/>
                <w:sz w:val="24"/>
                <w:szCs w:val="24"/>
                <w:lang w:val="de-DE"/>
              </w:rPr>
            </w:pPr>
            <w:r w:rsidRPr="00C265E6">
              <w:rPr>
                <w:rFonts w:eastAsia="Calibri" w:cs="Arial"/>
                <w:b/>
                <w:sz w:val="24"/>
                <w:szCs w:val="24"/>
                <w:lang w:val="de-DE"/>
              </w:rPr>
              <w:t xml:space="preserve">Freiraum: </w:t>
            </w:r>
            <w:r w:rsidRPr="00C265E6">
              <w:rPr>
                <w:rFonts w:eastAsia="Calibri" w:cs="Arial"/>
                <w:sz w:val="24"/>
                <w:szCs w:val="24"/>
                <w:lang w:val="de-DE"/>
              </w:rPr>
              <w:ptab w:relativeTo="margin" w:alignment="right" w:leader="none"/>
            </w:r>
            <w:r w:rsidRPr="00C265E6">
              <w:rPr>
                <w:rFonts w:eastAsia="Calibri" w:cs="Arial"/>
                <w:sz w:val="24"/>
                <w:szCs w:val="24"/>
                <w:lang w:val="de-DE"/>
              </w:rPr>
              <w:t xml:space="preserve">30 </w:t>
            </w:r>
            <w:r w:rsidR="008E1E8C">
              <w:rPr>
                <w:rFonts w:eastAsia="Calibri" w:cs="Arial"/>
                <w:sz w:val="24"/>
                <w:szCs w:val="24"/>
                <w:lang w:val="de-DE"/>
              </w:rPr>
              <w:t>UE</w:t>
            </w:r>
          </w:p>
        </w:tc>
      </w:tr>
    </w:tbl>
    <w:p w14:paraId="796AA601" w14:textId="67298656" w:rsidR="00B17C88" w:rsidRPr="00B17C88" w:rsidRDefault="00B17C88" w:rsidP="00B17C88">
      <w:pPr>
        <w:sectPr w:rsidR="00B17C88" w:rsidRPr="00B17C88" w:rsidSect="00B17C88">
          <w:pgSz w:w="16838" w:h="11906" w:orient="landscape" w:code="9"/>
          <w:pgMar w:top="1134" w:right="1418" w:bottom="1418" w:left="1418" w:header="709" w:footer="709" w:gutter="284"/>
          <w:cols w:space="708"/>
          <w:titlePg/>
          <w:docGrid w:linePitch="360"/>
        </w:sectPr>
      </w:pPr>
    </w:p>
    <w:tbl>
      <w:tblPr>
        <w:tblW w:w="10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10"/>
        <w:gridCol w:w="1163"/>
        <w:gridCol w:w="1991"/>
        <w:gridCol w:w="3505"/>
      </w:tblGrid>
      <w:tr w:rsidR="00C265E6" w:rsidRPr="00C265E6" w14:paraId="7A9E4DFE" w14:textId="77777777" w:rsidTr="00C265E6">
        <w:trPr>
          <w:trHeight w:val="487"/>
          <w:jc w:val="center"/>
        </w:trPr>
        <w:tc>
          <w:tcPr>
            <w:tcW w:w="3510" w:type="dxa"/>
            <w:shd w:val="clear" w:color="auto" w:fill="BFBFBF"/>
            <w:tcMar>
              <w:top w:w="57" w:type="dxa"/>
              <w:bottom w:w="57" w:type="dxa"/>
            </w:tcMar>
            <w:vAlign w:val="center"/>
          </w:tcPr>
          <w:p w14:paraId="63BD5C4E" w14:textId="77777777" w:rsidR="00C265E6" w:rsidRPr="00C265E6" w:rsidRDefault="00C265E6" w:rsidP="00C265E6">
            <w:pPr>
              <w:spacing w:after="0" w:line="240" w:lineRule="auto"/>
              <w:jc w:val="center"/>
              <w:rPr>
                <w:rFonts w:eastAsia="Times New Roman" w:cs="Arial"/>
                <w:b/>
                <w:iCs/>
                <w:sz w:val="20"/>
                <w:szCs w:val="20"/>
                <w:lang w:eastAsia="de-DE"/>
              </w:rPr>
            </w:pPr>
            <w:bookmarkStart w:id="18" w:name="_Hlk20749741"/>
            <w:r w:rsidRPr="00C265E6">
              <w:rPr>
                <w:rFonts w:eastAsia="Times New Roman" w:cs="Arial"/>
                <w:b/>
                <w:iCs/>
                <w:sz w:val="20"/>
                <w:szCs w:val="20"/>
                <w:lang w:eastAsia="de-DE"/>
              </w:rPr>
              <w:t>Jahrgangsstufe: 8</w:t>
            </w:r>
          </w:p>
        </w:tc>
        <w:tc>
          <w:tcPr>
            <w:tcW w:w="3154" w:type="dxa"/>
            <w:gridSpan w:val="2"/>
            <w:shd w:val="clear" w:color="auto" w:fill="BFBFBF"/>
            <w:tcMar>
              <w:top w:w="57" w:type="dxa"/>
              <w:bottom w:w="57" w:type="dxa"/>
            </w:tcMar>
            <w:vAlign w:val="center"/>
          </w:tcPr>
          <w:p w14:paraId="728B04B5" w14:textId="77777777" w:rsidR="00C265E6" w:rsidRPr="00C265E6" w:rsidRDefault="00C265E6" w:rsidP="00C265E6">
            <w:pPr>
              <w:spacing w:after="0" w:line="240" w:lineRule="auto"/>
              <w:jc w:val="center"/>
              <w:rPr>
                <w:rFonts w:eastAsia="Times New Roman" w:cs="Arial"/>
                <w:b/>
                <w:iCs/>
                <w:sz w:val="20"/>
                <w:szCs w:val="20"/>
                <w:lang w:eastAsia="de-DE"/>
              </w:rPr>
            </w:pPr>
            <w:r w:rsidRPr="00C265E6">
              <w:rPr>
                <w:rFonts w:eastAsia="Times New Roman" w:cs="Arial"/>
                <w:b/>
                <w:iCs/>
                <w:sz w:val="20"/>
                <w:szCs w:val="20"/>
                <w:lang w:eastAsia="de-DE"/>
              </w:rPr>
              <w:t>Dauer des UVs: 6</w:t>
            </w:r>
          </w:p>
        </w:tc>
        <w:tc>
          <w:tcPr>
            <w:tcW w:w="3505" w:type="dxa"/>
            <w:tcBorders>
              <w:bottom w:val="single" w:sz="4" w:space="0" w:color="auto"/>
            </w:tcBorders>
            <w:shd w:val="clear" w:color="auto" w:fill="BFBFBF"/>
            <w:vAlign w:val="center"/>
          </w:tcPr>
          <w:p w14:paraId="5A4094EE" w14:textId="77777777" w:rsidR="00C265E6" w:rsidRPr="00C265E6" w:rsidRDefault="00C265E6" w:rsidP="00C265E6">
            <w:pPr>
              <w:spacing w:after="0" w:line="240" w:lineRule="auto"/>
              <w:jc w:val="center"/>
              <w:rPr>
                <w:rFonts w:eastAsia="Times New Roman" w:cs="Arial"/>
                <w:b/>
                <w:iCs/>
                <w:sz w:val="20"/>
                <w:szCs w:val="20"/>
                <w:lang w:eastAsia="de-DE"/>
              </w:rPr>
            </w:pPr>
            <w:r w:rsidRPr="00C265E6">
              <w:rPr>
                <w:rFonts w:eastAsia="Times New Roman" w:cs="Arial"/>
                <w:b/>
                <w:iCs/>
                <w:sz w:val="20"/>
                <w:szCs w:val="20"/>
                <w:lang w:eastAsia="de-DE"/>
              </w:rPr>
              <w:t>Nummer des UVs im BF/SB: 1.4</w:t>
            </w:r>
          </w:p>
        </w:tc>
      </w:tr>
      <w:tr w:rsidR="00C265E6" w:rsidRPr="00C265E6" w14:paraId="26D69A2C" w14:textId="77777777" w:rsidTr="00C265E6">
        <w:tblPrEx>
          <w:jc w:val="left"/>
        </w:tblPrEx>
        <w:trPr>
          <w:trHeight w:val="10"/>
        </w:trPr>
        <w:tc>
          <w:tcPr>
            <w:tcW w:w="10169" w:type="dxa"/>
            <w:gridSpan w:val="4"/>
            <w:shd w:val="clear" w:color="auto" w:fill="auto"/>
            <w:tcMar>
              <w:top w:w="57" w:type="dxa"/>
              <w:bottom w:w="57" w:type="dxa"/>
            </w:tcMar>
          </w:tcPr>
          <w:p w14:paraId="2622F9D1" w14:textId="77777777" w:rsidR="00C265E6" w:rsidRPr="00C265E6" w:rsidRDefault="00C265E6" w:rsidP="00C265E6">
            <w:pPr>
              <w:spacing w:before="120" w:after="120" w:line="240" w:lineRule="auto"/>
              <w:jc w:val="left"/>
              <w:rPr>
                <w:rFonts w:eastAsia="Times New Roman" w:cs="Arial"/>
                <w:b/>
                <w:iCs/>
                <w:sz w:val="20"/>
                <w:szCs w:val="20"/>
                <w:lang w:eastAsia="de-DE"/>
              </w:rPr>
            </w:pPr>
            <w:r w:rsidRPr="00C265E6">
              <w:rPr>
                <w:rFonts w:eastAsia="Times New Roman" w:cs="Arial"/>
                <w:b/>
                <w:iCs/>
                <w:sz w:val="20"/>
                <w:szCs w:val="20"/>
                <w:lang w:eastAsia="de-DE"/>
              </w:rPr>
              <w:t xml:space="preserve">Thema des UV: </w:t>
            </w:r>
            <w:r w:rsidRPr="00C265E6">
              <w:rPr>
                <w:rFonts w:eastAsia="Times New Roman" w:cs="Arial"/>
                <w:b/>
                <w:i/>
                <w:iCs/>
                <w:sz w:val="20"/>
                <w:szCs w:val="20"/>
                <w:lang w:eastAsia="de-DE"/>
              </w:rPr>
              <w:t>„Ich mach mich fit!“</w:t>
            </w:r>
            <w:r w:rsidRPr="00C265E6">
              <w:rPr>
                <w:rFonts w:eastAsia="Times New Roman" w:cs="Arial"/>
                <w:iCs/>
                <w:sz w:val="20"/>
                <w:szCs w:val="20"/>
                <w:lang w:eastAsia="de-DE"/>
              </w:rPr>
              <w:t xml:space="preserve"> – Ausdauerndes Laufen systematisch verbessern</w:t>
            </w:r>
          </w:p>
        </w:tc>
      </w:tr>
      <w:tr w:rsidR="00C265E6" w:rsidRPr="00C265E6" w14:paraId="4372623E" w14:textId="77777777" w:rsidTr="00C265E6">
        <w:tblPrEx>
          <w:jc w:val="left"/>
        </w:tblPrEx>
        <w:trPr>
          <w:trHeight w:val="10"/>
        </w:trPr>
        <w:tc>
          <w:tcPr>
            <w:tcW w:w="4673" w:type="dxa"/>
            <w:gridSpan w:val="2"/>
            <w:tcBorders>
              <w:right w:val="dashed" w:sz="8" w:space="0" w:color="auto"/>
            </w:tcBorders>
            <w:shd w:val="clear" w:color="auto" w:fill="FBE4D5"/>
            <w:tcMar>
              <w:top w:w="57" w:type="dxa"/>
              <w:bottom w:w="57" w:type="dxa"/>
            </w:tcMar>
          </w:tcPr>
          <w:p w14:paraId="11E55C42" w14:textId="77777777" w:rsidR="00C265E6" w:rsidRPr="00C265E6" w:rsidRDefault="00C265E6" w:rsidP="00C265E6">
            <w:pPr>
              <w:spacing w:before="120" w:after="120" w:line="240" w:lineRule="auto"/>
              <w:jc w:val="left"/>
              <w:rPr>
                <w:rFonts w:eastAsia="Times New Roman" w:cs="Arial"/>
                <w:b/>
                <w:iCs/>
                <w:sz w:val="20"/>
                <w:szCs w:val="20"/>
                <w:lang w:eastAsia="de-DE"/>
              </w:rPr>
            </w:pPr>
            <w:r w:rsidRPr="00C265E6">
              <w:rPr>
                <w:rFonts w:eastAsia="Times New Roman" w:cs="Arial"/>
                <w:b/>
                <w:iCs/>
                <w:sz w:val="20"/>
                <w:szCs w:val="20"/>
                <w:lang w:eastAsia="de-DE"/>
              </w:rPr>
              <w:t>BF 1 Den Körper wahrnehmen und Bewegungsfähigkeiten ausprägen</w:t>
            </w:r>
          </w:p>
        </w:tc>
        <w:tc>
          <w:tcPr>
            <w:tcW w:w="5496" w:type="dxa"/>
            <w:gridSpan w:val="2"/>
            <w:tcBorders>
              <w:left w:val="dashed" w:sz="8" w:space="0" w:color="auto"/>
              <w:bottom w:val="single" w:sz="4" w:space="0" w:color="auto"/>
            </w:tcBorders>
            <w:shd w:val="clear" w:color="auto" w:fill="auto"/>
            <w:tcMar>
              <w:top w:w="57" w:type="dxa"/>
              <w:bottom w:w="57" w:type="dxa"/>
            </w:tcMar>
            <w:vAlign w:val="center"/>
          </w:tcPr>
          <w:p w14:paraId="27111463" w14:textId="77777777" w:rsidR="00C265E6" w:rsidRPr="00C265E6" w:rsidRDefault="00C265E6" w:rsidP="00C265E6">
            <w:pPr>
              <w:spacing w:after="0" w:line="240" w:lineRule="auto"/>
              <w:jc w:val="left"/>
              <w:rPr>
                <w:rFonts w:eastAsia="Times New Roman" w:cs="Arial"/>
                <w:b/>
                <w:iCs/>
                <w:sz w:val="20"/>
                <w:szCs w:val="20"/>
                <w:lang w:eastAsia="de-DE"/>
              </w:rPr>
            </w:pPr>
            <w:r w:rsidRPr="00C265E6">
              <w:rPr>
                <w:rFonts w:eastAsia="Times New Roman" w:cs="Arial"/>
                <w:b/>
                <w:iCs/>
                <w:sz w:val="20"/>
                <w:szCs w:val="20"/>
                <w:lang w:eastAsia="de-DE"/>
              </w:rPr>
              <w:t xml:space="preserve">Inhaltsfeld: </w:t>
            </w:r>
          </w:p>
          <w:p w14:paraId="5547ED95" w14:textId="77777777" w:rsidR="00C265E6" w:rsidRPr="00C265E6" w:rsidRDefault="00C265E6" w:rsidP="00C265E6">
            <w:pPr>
              <w:spacing w:after="0" w:line="240" w:lineRule="auto"/>
              <w:jc w:val="left"/>
              <w:rPr>
                <w:rFonts w:eastAsia="Times New Roman" w:cs="Arial"/>
                <w:iCs/>
                <w:sz w:val="20"/>
                <w:szCs w:val="20"/>
                <w:lang w:eastAsia="de-DE"/>
              </w:rPr>
            </w:pPr>
            <w:r w:rsidRPr="00C265E6">
              <w:rPr>
                <w:rFonts w:eastAsia="Times New Roman" w:cs="Arial"/>
                <w:b/>
                <w:iCs/>
                <w:sz w:val="20"/>
                <w:szCs w:val="20"/>
                <w:lang w:eastAsia="de-DE"/>
              </w:rPr>
              <w:t>d - Leistung</w:t>
            </w:r>
          </w:p>
        </w:tc>
      </w:tr>
      <w:tr w:rsidR="00C265E6" w:rsidRPr="00C265E6" w14:paraId="1BFEAEB0" w14:textId="77777777" w:rsidTr="00C265E6">
        <w:tblPrEx>
          <w:jc w:val="left"/>
        </w:tblPrEx>
        <w:trPr>
          <w:trHeight w:val="10"/>
        </w:trPr>
        <w:tc>
          <w:tcPr>
            <w:tcW w:w="4673" w:type="dxa"/>
            <w:gridSpan w:val="2"/>
            <w:tcBorders>
              <w:right w:val="dashed" w:sz="8" w:space="0" w:color="auto"/>
            </w:tcBorders>
            <w:shd w:val="clear" w:color="auto" w:fill="auto"/>
            <w:tcMar>
              <w:top w:w="57" w:type="dxa"/>
              <w:bottom w:w="57" w:type="dxa"/>
            </w:tcMar>
          </w:tcPr>
          <w:p w14:paraId="162FBAB2" w14:textId="77777777" w:rsidR="00C265E6" w:rsidRPr="00C265E6" w:rsidRDefault="00C265E6" w:rsidP="00C265E6">
            <w:pPr>
              <w:spacing w:after="120" w:line="240" w:lineRule="auto"/>
              <w:jc w:val="left"/>
              <w:rPr>
                <w:rFonts w:eastAsia="Times New Roman" w:cs="Arial"/>
                <w:b/>
                <w:iCs/>
                <w:sz w:val="20"/>
                <w:szCs w:val="20"/>
                <w:lang w:eastAsia="de-DE"/>
              </w:rPr>
            </w:pPr>
            <w:r w:rsidRPr="00C265E6">
              <w:rPr>
                <w:rFonts w:eastAsia="Times New Roman" w:cs="Arial"/>
                <w:b/>
                <w:iCs/>
                <w:sz w:val="20"/>
                <w:szCs w:val="20"/>
                <w:lang w:eastAsia="de-DE"/>
              </w:rPr>
              <w:t>Inhaltlicher Kern:</w:t>
            </w:r>
          </w:p>
          <w:p w14:paraId="4019EDCB" w14:textId="77777777" w:rsidR="00C265E6" w:rsidRPr="00C265E6" w:rsidRDefault="00C265E6" w:rsidP="00C265E6">
            <w:pPr>
              <w:numPr>
                <w:ilvl w:val="0"/>
                <w:numId w:val="12"/>
              </w:numPr>
              <w:spacing w:after="0" w:line="240" w:lineRule="auto"/>
              <w:ind w:left="319" w:hanging="242"/>
              <w:contextualSpacing/>
              <w:jc w:val="left"/>
              <w:rPr>
                <w:rFonts w:eastAsia="Times New Roman" w:cs="Arial"/>
                <w:iCs/>
                <w:sz w:val="20"/>
                <w:szCs w:val="20"/>
                <w:lang w:eastAsia="de-DE"/>
              </w:rPr>
            </w:pPr>
            <w:r w:rsidRPr="00C265E6">
              <w:rPr>
                <w:rFonts w:eastAsia="Times New Roman" w:cs="Arial"/>
                <w:iCs/>
                <w:sz w:val="20"/>
                <w:szCs w:val="20"/>
                <w:lang w:eastAsia="de-DE"/>
              </w:rPr>
              <w:t>Aerobe Ausdauerleistungsfähigkeit</w:t>
            </w:r>
          </w:p>
        </w:tc>
        <w:tc>
          <w:tcPr>
            <w:tcW w:w="5496" w:type="dxa"/>
            <w:gridSpan w:val="2"/>
            <w:tcBorders>
              <w:left w:val="dashed" w:sz="8" w:space="0" w:color="auto"/>
            </w:tcBorders>
            <w:shd w:val="clear" w:color="auto" w:fill="auto"/>
            <w:tcMar>
              <w:top w:w="57" w:type="dxa"/>
              <w:bottom w:w="57" w:type="dxa"/>
            </w:tcMar>
          </w:tcPr>
          <w:p w14:paraId="3DC46840" w14:textId="77777777" w:rsidR="00C265E6" w:rsidRPr="00C265E6" w:rsidRDefault="00C265E6" w:rsidP="00C265E6">
            <w:pPr>
              <w:spacing w:after="120" w:line="240" w:lineRule="auto"/>
              <w:jc w:val="left"/>
              <w:rPr>
                <w:rFonts w:eastAsia="Times New Roman" w:cs="Arial"/>
                <w:b/>
                <w:iCs/>
                <w:sz w:val="20"/>
                <w:szCs w:val="20"/>
                <w:lang w:eastAsia="de-DE"/>
              </w:rPr>
            </w:pPr>
            <w:r w:rsidRPr="00C265E6">
              <w:rPr>
                <w:rFonts w:eastAsia="Times New Roman" w:cs="Arial"/>
                <w:b/>
                <w:iCs/>
                <w:sz w:val="20"/>
                <w:szCs w:val="20"/>
                <w:lang w:eastAsia="de-DE"/>
              </w:rPr>
              <w:t>Inhaltlicher Schwerpunkt:</w:t>
            </w:r>
          </w:p>
          <w:p w14:paraId="32E0417B" w14:textId="77777777" w:rsidR="00C265E6" w:rsidRPr="00C265E6" w:rsidRDefault="00C265E6" w:rsidP="00C265E6">
            <w:pPr>
              <w:numPr>
                <w:ilvl w:val="0"/>
                <w:numId w:val="12"/>
              </w:numPr>
              <w:spacing w:after="0" w:line="240" w:lineRule="auto"/>
              <w:ind w:left="319" w:hanging="242"/>
              <w:contextualSpacing/>
              <w:jc w:val="left"/>
              <w:rPr>
                <w:rFonts w:eastAsia="Times New Roman" w:cs="Arial"/>
                <w:iCs/>
                <w:sz w:val="20"/>
                <w:szCs w:val="20"/>
                <w:lang w:eastAsia="de-DE"/>
              </w:rPr>
            </w:pPr>
            <w:r w:rsidRPr="00C265E6">
              <w:rPr>
                <w:rFonts w:eastAsia="Times New Roman" w:cs="Arial"/>
                <w:iCs/>
                <w:sz w:val="20"/>
                <w:szCs w:val="20"/>
                <w:lang w:eastAsia="de-DE"/>
              </w:rPr>
              <w:t>Faktoren sportlicher Leistungsfähigkeit [d]</w:t>
            </w:r>
          </w:p>
          <w:p w14:paraId="603CEA8B" w14:textId="77777777" w:rsidR="00C265E6" w:rsidRPr="00C265E6" w:rsidRDefault="00C265E6" w:rsidP="00C265E6">
            <w:pPr>
              <w:numPr>
                <w:ilvl w:val="0"/>
                <w:numId w:val="12"/>
              </w:numPr>
              <w:spacing w:after="0" w:line="240" w:lineRule="auto"/>
              <w:ind w:left="319" w:hanging="242"/>
              <w:contextualSpacing/>
              <w:jc w:val="left"/>
              <w:rPr>
                <w:rFonts w:eastAsia="Times New Roman" w:cs="Arial"/>
                <w:iCs/>
                <w:sz w:val="20"/>
                <w:szCs w:val="20"/>
                <w:lang w:eastAsia="de-DE"/>
              </w:rPr>
            </w:pPr>
            <w:r w:rsidRPr="00C265E6">
              <w:rPr>
                <w:rFonts w:eastAsia="Times New Roman" w:cs="Arial"/>
                <w:iCs/>
                <w:sz w:val="20"/>
                <w:szCs w:val="20"/>
                <w:lang w:eastAsia="de-DE"/>
              </w:rPr>
              <w:t>Trainingsplanung und Organisation [d]</w:t>
            </w:r>
          </w:p>
        </w:tc>
      </w:tr>
      <w:tr w:rsidR="00C265E6" w:rsidRPr="00C265E6" w14:paraId="742C4016" w14:textId="77777777" w:rsidTr="00C265E6">
        <w:tblPrEx>
          <w:jc w:val="left"/>
        </w:tblPrEx>
        <w:trPr>
          <w:trHeight w:val="10"/>
        </w:trPr>
        <w:tc>
          <w:tcPr>
            <w:tcW w:w="4673" w:type="dxa"/>
            <w:gridSpan w:val="2"/>
            <w:tcBorders>
              <w:right w:val="dashed" w:sz="8" w:space="0" w:color="auto"/>
            </w:tcBorders>
            <w:shd w:val="clear" w:color="auto" w:fill="auto"/>
            <w:tcMar>
              <w:top w:w="57" w:type="dxa"/>
              <w:bottom w:w="57" w:type="dxa"/>
            </w:tcMar>
          </w:tcPr>
          <w:p w14:paraId="148067C3"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Bewegungsfeldspezifische Kompetenzerwartungen</w:t>
            </w:r>
          </w:p>
          <w:p w14:paraId="1D1964CE"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BWK</w:t>
            </w:r>
          </w:p>
          <w:p w14:paraId="723CF8D1" w14:textId="77777777" w:rsidR="00C265E6" w:rsidRPr="00C265E6" w:rsidRDefault="00C265E6" w:rsidP="00C265E6">
            <w:pPr>
              <w:numPr>
                <w:ilvl w:val="0"/>
                <w:numId w:val="12"/>
              </w:numPr>
              <w:spacing w:after="0" w:line="240" w:lineRule="auto"/>
              <w:ind w:left="319" w:hanging="242"/>
              <w:contextualSpacing/>
              <w:jc w:val="left"/>
              <w:rPr>
                <w:rFonts w:eastAsia="Times New Roman" w:cs="Arial"/>
                <w:sz w:val="20"/>
                <w:szCs w:val="20"/>
                <w:lang w:eastAsia="de-DE"/>
              </w:rPr>
            </w:pPr>
            <w:r w:rsidRPr="00C265E6">
              <w:rPr>
                <w:rFonts w:eastAsia="Times New Roman" w:cs="Arial"/>
                <w:sz w:val="20"/>
                <w:szCs w:val="20"/>
                <w:lang w:eastAsia="de-DE"/>
              </w:rPr>
              <w:t>eine aerobe Ausdauerleistung ohne Unterbrechung über einen je nach Sportart angemessenen Zeitraum (z.B</w:t>
            </w:r>
            <w:r w:rsidRPr="004D0C2D">
              <w:rPr>
                <w:rFonts w:eastAsia="Times New Roman" w:cs="Arial"/>
                <w:b/>
                <w:sz w:val="20"/>
                <w:szCs w:val="20"/>
                <w:lang w:eastAsia="de-DE"/>
              </w:rPr>
              <w:t>. Laufen 30 min</w:t>
            </w:r>
            <w:r w:rsidRPr="00C265E6">
              <w:rPr>
                <w:rFonts w:eastAsia="Times New Roman" w:cs="Arial"/>
                <w:sz w:val="20"/>
                <w:szCs w:val="20"/>
                <w:lang w:eastAsia="de-DE"/>
              </w:rPr>
              <w:t>, Schwimmen 20 min, Aerobic 30 min, Radfahren 60 min) in zwei ausgewählten Bewegungsfeldern erbringen [10 BWK 1.4]</w:t>
            </w:r>
          </w:p>
        </w:tc>
        <w:tc>
          <w:tcPr>
            <w:tcW w:w="5496" w:type="dxa"/>
            <w:gridSpan w:val="2"/>
            <w:tcBorders>
              <w:left w:val="dashed" w:sz="8" w:space="0" w:color="auto"/>
            </w:tcBorders>
            <w:shd w:val="clear" w:color="auto" w:fill="auto"/>
            <w:tcMar>
              <w:top w:w="57" w:type="dxa"/>
              <w:bottom w:w="57" w:type="dxa"/>
            </w:tcMar>
          </w:tcPr>
          <w:p w14:paraId="28225CCB"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Bewegungsfeldübergreifende Kompetenzerwartungen</w:t>
            </w:r>
          </w:p>
          <w:p w14:paraId="494E9CC1" w14:textId="77777777" w:rsidR="00C265E6" w:rsidRPr="00C265E6" w:rsidRDefault="00C265E6" w:rsidP="00C265E6">
            <w:pPr>
              <w:spacing w:after="0" w:line="240" w:lineRule="auto"/>
              <w:jc w:val="left"/>
              <w:rPr>
                <w:rFonts w:eastAsia="Times New Roman" w:cs="Arial"/>
                <w:b/>
                <w:sz w:val="20"/>
                <w:szCs w:val="20"/>
                <w:lang w:eastAsia="de-DE"/>
              </w:rPr>
            </w:pPr>
            <w:r w:rsidRPr="00C265E6">
              <w:rPr>
                <w:rFonts w:eastAsia="Times New Roman" w:cs="Arial"/>
                <w:b/>
                <w:sz w:val="20"/>
                <w:szCs w:val="20"/>
                <w:lang w:eastAsia="de-DE"/>
              </w:rPr>
              <w:t>SK</w:t>
            </w:r>
          </w:p>
          <w:p w14:paraId="67E07D1D" w14:textId="77777777" w:rsidR="00C265E6" w:rsidRPr="00C265E6" w:rsidRDefault="00C265E6" w:rsidP="00C265E6">
            <w:pPr>
              <w:numPr>
                <w:ilvl w:val="0"/>
                <w:numId w:val="12"/>
              </w:numPr>
              <w:spacing w:after="0" w:line="240" w:lineRule="auto"/>
              <w:ind w:left="323" w:hanging="244"/>
              <w:jc w:val="left"/>
              <w:rPr>
                <w:rFonts w:eastAsia="Times New Roman" w:cs="Arial"/>
                <w:iCs/>
                <w:sz w:val="20"/>
                <w:szCs w:val="20"/>
                <w:lang w:eastAsia="de-DE"/>
              </w:rPr>
            </w:pPr>
            <w:r w:rsidRPr="00C265E6">
              <w:rPr>
                <w:rFonts w:eastAsia="Times New Roman" w:cs="Arial"/>
                <w:iCs/>
                <w:sz w:val="20"/>
                <w:szCs w:val="20"/>
                <w:lang w:eastAsia="de-DE"/>
              </w:rPr>
              <w:t>grundlegende Methoden und Prinzipien zur Verbesserung motorischer Grundfähigkeiten (Ausdauer und Kraft) beschreiben [10 SK d1]</w:t>
            </w:r>
          </w:p>
          <w:p w14:paraId="2A2CBC0B" w14:textId="1433FED6" w:rsidR="00C265E6" w:rsidRPr="00C265E6" w:rsidRDefault="00C265E6" w:rsidP="00C265E6">
            <w:pPr>
              <w:numPr>
                <w:ilvl w:val="0"/>
                <w:numId w:val="12"/>
              </w:numPr>
              <w:spacing w:after="0" w:line="240" w:lineRule="auto"/>
              <w:ind w:left="323" w:hanging="244"/>
              <w:jc w:val="left"/>
              <w:rPr>
                <w:rFonts w:eastAsia="Times New Roman" w:cs="Arial"/>
                <w:iCs/>
                <w:sz w:val="20"/>
                <w:szCs w:val="20"/>
                <w:lang w:eastAsia="de-DE"/>
              </w:rPr>
            </w:pPr>
            <w:r w:rsidRPr="00C265E6">
              <w:rPr>
                <w:rFonts w:eastAsia="Times New Roman" w:cs="Arial"/>
                <w:iCs/>
                <w:sz w:val="20"/>
                <w:szCs w:val="20"/>
                <w:lang w:eastAsia="de-DE"/>
              </w:rPr>
              <w:t>ausgewählte Belastungsgrößen (u.a. Intensität, Umfang, Dichte, Dauer) zur Gestaltung eines Trainings auf grundlegendem Niveau erläutern [10 SK d2]</w:t>
            </w:r>
          </w:p>
          <w:p w14:paraId="1136CB2A" w14:textId="77777777" w:rsidR="00C265E6" w:rsidRPr="00C265E6" w:rsidRDefault="00C265E6" w:rsidP="00C265E6">
            <w:pPr>
              <w:autoSpaceDE w:val="0"/>
              <w:autoSpaceDN w:val="0"/>
              <w:adjustRightInd w:val="0"/>
              <w:spacing w:after="0" w:line="240" w:lineRule="auto"/>
              <w:ind w:left="65"/>
              <w:jc w:val="left"/>
              <w:rPr>
                <w:rFonts w:eastAsia="Times New Roman" w:cs="Arial"/>
                <w:b/>
                <w:sz w:val="20"/>
                <w:szCs w:val="20"/>
                <w:lang w:eastAsia="de-DE"/>
              </w:rPr>
            </w:pPr>
            <w:r w:rsidRPr="00C265E6">
              <w:rPr>
                <w:rFonts w:eastAsia="Times New Roman" w:cs="Arial"/>
                <w:b/>
                <w:sz w:val="20"/>
                <w:szCs w:val="20"/>
                <w:lang w:eastAsia="de-DE"/>
              </w:rPr>
              <w:t>MK</w:t>
            </w:r>
          </w:p>
          <w:p w14:paraId="7E1CC393" w14:textId="77777777" w:rsidR="00C265E6" w:rsidRPr="00C265E6" w:rsidRDefault="00C265E6" w:rsidP="00C265E6">
            <w:pPr>
              <w:numPr>
                <w:ilvl w:val="0"/>
                <w:numId w:val="12"/>
              </w:numPr>
              <w:spacing w:after="0" w:line="240" w:lineRule="auto"/>
              <w:ind w:left="323" w:hanging="244"/>
              <w:jc w:val="left"/>
              <w:rPr>
                <w:rFonts w:eastAsia="Times New Roman" w:cs="Arial"/>
                <w:iCs/>
                <w:sz w:val="20"/>
                <w:szCs w:val="20"/>
                <w:lang w:eastAsia="de-DE"/>
              </w:rPr>
            </w:pPr>
            <w:r w:rsidRPr="00C265E6">
              <w:rPr>
                <w:rFonts w:eastAsia="Times New Roman" w:cs="Arial"/>
                <w:iCs/>
                <w:sz w:val="20"/>
                <w:szCs w:val="20"/>
                <w:lang w:eastAsia="de-DE"/>
              </w:rPr>
              <w:t>einen individualisierten Trainingsplan aus vorgegebenen Einzelelementen zur Verbesserung einer ausgewählten motorischen Grundfähigkeit zusammenstellen</w:t>
            </w:r>
            <w:r w:rsidRPr="00C265E6">
              <w:rPr>
                <w:rFonts w:eastAsia="Times New Roman" w:cs="Arial"/>
                <w:iCs/>
                <w:sz w:val="20"/>
                <w:szCs w:val="20"/>
                <w:lang w:eastAsia="de-DE"/>
              </w:rPr>
              <w:br/>
              <w:t xml:space="preserve"> [10 MK d1]</w:t>
            </w:r>
          </w:p>
          <w:p w14:paraId="3087DCE2" w14:textId="41497BCC" w:rsidR="00C265E6" w:rsidRPr="00C265E6" w:rsidRDefault="00C265E6" w:rsidP="00C265E6">
            <w:pPr>
              <w:numPr>
                <w:ilvl w:val="0"/>
                <w:numId w:val="12"/>
              </w:numPr>
              <w:spacing w:after="0" w:line="240" w:lineRule="auto"/>
              <w:ind w:left="323" w:hanging="244"/>
              <w:jc w:val="left"/>
              <w:rPr>
                <w:rFonts w:eastAsia="Times New Roman" w:cs="Arial"/>
                <w:iCs/>
                <w:sz w:val="20"/>
                <w:szCs w:val="20"/>
                <w:lang w:eastAsia="de-DE"/>
              </w:rPr>
            </w:pPr>
            <w:r w:rsidRPr="00C265E6">
              <w:rPr>
                <w:rFonts w:eastAsia="Times New Roman" w:cs="Arial"/>
                <w:iCs/>
                <w:sz w:val="20"/>
                <w:szCs w:val="20"/>
                <w:lang w:eastAsia="de-DE"/>
              </w:rPr>
              <w:t>sportliche Leistungen analog oder digital erfassen und anhand von graphischen Darstellungen und/oder Diagrammen dokumentieren [10 MK d2]</w:t>
            </w:r>
          </w:p>
          <w:p w14:paraId="673194F4" w14:textId="77777777" w:rsidR="00C265E6" w:rsidRPr="00C265E6" w:rsidRDefault="00C265E6" w:rsidP="00C265E6">
            <w:pPr>
              <w:autoSpaceDE w:val="0"/>
              <w:autoSpaceDN w:val="0"/>
              <w:adjustRightInd w:val="0"/>
              <w:spacing w:after="0" w:line="240" w:lineRule="auto"/>
              <w:jc w:val="left"/>
              <w:rPr>
                <w:rFonts w:eastAsia="Times New Roman" w:cs="Arial"/>
                <w:b/>
                <w:sz w:val="20"/>
                <w:szCs w:val="20"/>
                <w:lang w:eastAsia="de-DE"/>
              </w:rPr>
            </w:pPr>
            <w:r w:rsidRPr="00C265E6">
              <w:rPr>
                <w:rFonts w:eastAsia="Times New Roman" w:cs="Arial"/>
                <w:b/>
                <w:sz w:val="20"/>
                <w:szCs w:val="20"/>
                <w:lang w:eastAsia="de-DE"/>
              </w:rPr>
              <w:t>UK</w:t>
            </w:r>
          </w:p>
        </w:tc>
      </w:tr>
      <w:bookmarkEnd w:id="18"/>
    </w:tbl>
    <w:p w14:paraId="75327A72" w14:textId="0BC2D7BD" w:rsidR="00C265E6" w:rsidRDefault="00C265E6" w:rsidP="00C265E6"/>
    <w:tbl>
      <w:tblPr>
        <w:tblW w:w="10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17"/>
        <w:gridCol w:w="855"/>
        <w:gridCol w:w="2299"/>
        <w:gridCol w:w="3498"/>
      </w:tblGrid>
      <w:tr w:rsidR="009912EF" w:rsidRPr="009912EF" w14:paraId="2E9B0D05" w14:textId="77777777" w:rsidTr="009912EF">
        <w:trPr>
          <w:trHeight w:val="645"/>
          <w:jc w:val="center"/>
        </w:trPr>
        <w:tc>
          <w:tcPr>
            <w:tcW w:w="3517" w:type="dxa"/>
            <w:shd w:val="clear" w:color="auto" w:fill="BFBFBF"/>
            <w:tcMar>
              <w:top w:w="57" w:type="dxa"/>
              <w:bottom w:w="57" w:type="dxa"/>
            </w:tcMar>
            <w:vAlign w:val="center"/>
          </w:tcPr>
          <w:p w14:paraId="165AF503" w14:textId="77777777" w:rsidR="009912EF" w:rsidRPr="009912EF" w:rsidRDefault="009912EF" w:rsidP="009912EF">
            <w:pPr>
              <w:spacing w:after="0" w:line="240" w:lineRule="auto"/>
              <w:jc w:val="center"/>
              <w:rPr>
                <w:rFonts w:eastAsia="Times New Roman" w:cs="Arial"/>
                <w:b/>
                <w:iCs/>
                <w:sz w:val="20"/>
                <w:szCs w:val="28"/>
                <w:lang w:eastAsia="de-DE"/>
              </w:rPr>
            </w:pPr>
            <w:r w:rsidRPr="009912EF">
              <w:rPr>
                <w:rFonts w:eastAsia="Times New Roman" w:cs="Arial"/>
                <w:b/>
                <w:iCs/>
                <w:sz w:val="20"/>
                <w:szCs w:val="28"/>
                <w:lang w:eastAsia="de-DE"/>
              </w:rPr>
              <w:t>Jahrgangsstufe: 8</w:t>
            </w:r>
          </w:p>
        </w:tc>
        <w:tc>
          <w:tcPr>
            <w:tcW w:w="3154" w:type="dxa"/>
            <w:gridSpan w:val="2"/>
            <w:shd w:val="clear" w:color="auto" w:fill="BFBFBF"/>
            <w:tcMar>
              <w:top w:w="57" w:type="dxa"/>
              <w:bottom w:w="57" w:type="dxa"/>
            </w:tcMar>
            <w:vAlign w:val="center"/>
          </w:tcPr>
          <w:p w14:paraId="3A762548" w14:textId="77777777" w:rsidR="009912EF" w:rsidRPr="009912EF" w:rsidRDefault="009912EF" w:rsidP="009912EF">
            <w:pPr>
              <w:spacing w:after="0" w:line="240" w:lineRule="auto"/>
              <w:jc w:val="center"/>
              <w:rPr>
                <w:rFonts w:eastAsia="Times New Roman" w:cs="Arial"/>
                <w:b/>
                <w:iCs/>
                <w:sz w:val="20"/>
                <w:szCs w:val="28"/>
                <w:lang w:eastAsia="de-DE"/>
              </w:rPr>
            </w:pPr>
            <w:r w:rsidRPr="009912EF">
              <w:rPr>
                <w:rFonts w:eastAsia="Times New Roman" w:cs="Arial"/>
                <w:b/>
                <w:iCs/>
                <w:sz w:val="20"/>
                <w:szCs w:val="28"/>
                <w:lang w:eastAsia="de-DE"/>
              </w:rPr>
              <w:t>Dauer des UVs: 12</w:t>
            </w:r>
          </w:p>
        </w:tc>
        <w:tc>
          <w:tcPr>
            <w:tcW w:w="3497" w:type="dxa"/>
            <w:tcBorders>
              <w:bottom w:val="single" w:sz="4" w:space="0" w:color="auto"/>
            </w:tcBorders>
            <w:shd w:val="clear" w:color="auto" w:fill="BFBFBF"/>
            <w:vAlign w:val="center"/>
          </w:tcPr>
          <w:p w14:paraId="61810B4A" w14:textId="77777777" w:rsidR="009912EF" w:rsidRPr="009912EF" w:rsidRDefault="009912EF" w:rsidP="009912EF">
            <w:pPr>
              <w:spacing w:after="0" w:line="240" w:lineRule="auto"/>
              <w:jc w:val="center"/>
              <w:rPr>
                <w:rFonts w:eastAsia="Times New Roman" w:cs="Arial"/>
                <w:b/>
                <w:iCs/>
                <w:sz w:val="20"/>
                <w:szCs w:val="28"/>
                <w:lang w:eastAsia="de-DE"/>
              </w:rPr>
            </w:pPr>
            <w:r w:rsidRPr="009912EF">
              <w:rPr>
                <w:rFonts w:eastAsia="Times New Roman" w:cs="Arial"/>
                <w:b/>
                <w:iCs/>
                <w:sz w:val="20"/>
                <w:szCs w:val="28"/>
                <w:lang w:eastAsia="de-DE"/>
              </w:rPr>
              <w:t>Nummer des UVs im BF/SB: 7.6</w:t>
            </w:r>
          </w:p>
        </w:tc>
      </w:tr>
      <w:tr w:rsidR="009912EF" w:rsidRPr="009912EF" w14:paraId="36091561" w14:textId="77777777" w:rsidTr="009912EF">
        <w:tblPrEx>
          <w:jc w:val="left"/>
        </w:tblPrEx>
        <w:trPr>
          <w:trHeight w:val="15"/>
        </w:trPr>
        <w:tc>
          <w:tcPr>
            <w:tcW w:w="10169" w:type="dxa"/>
            <w:gridSpan w:val="4"/>
            <w:shd w:val="clear" w:color="auto" w:fill="auto"/>
            <w:tcMar>
              <w:top w:w="57" w:type="dxa"/>
              <w:bottom w:w="57" w:type="dxa"/>
            </w:tcMar>
          </w:tcPr>
          <w:p w14:paraId="0D4F4B51" w14:textId="77777777" w:rsidR="009912EF" w:rsidRPr="009912EF" w:rsidRDefault="009912EF" w:rsidP="009912EF">
            <w:pPr>
              <w:spacing w:after="0" w:line="240" w:lineRule="auto"/>
              <w:jc w:val="left"/>
              <w:rPr>
                <w:rFonts w:eastAsia="Times New Roman" w:cs="Arial"/>
                <w:b/>
                <w:iCs/>
                <w:sz w:val="20"/>
                <w:szCs w:val="24"/>
                <w:lang w:eastAsia="de-DE"/>
              </w:rPr>
            </w:pPr>
            <w:r w:rsidRPr="009912EF">
              <w:rPr>
                <w:rFonts w:eastAsia="Times New Roman" w:cs="Arial"/>
                <w:b/>
                <w:iCs/>
                <w:sz w:val="20"/>
                <w:szCs w:val="24"/>
                <w:lang w:eastAsia="de-DE"/>
              </w:rPr>
              <w:t xml:space="preserve">Thema des UV: </w:t>
            </w:r>
            <w:r w:rsidRPr="009912EF">
              <w:rPr>
                <w:rFonts w:eastAsia="Times New Roman" w:cs="Arial"/>
                <w:b/>
                <w:i/>
                <w:iCs/>
                <w:sz w:val="20"/>
                <w:szCs w:val="24"/>
                <w:lang w:eastAsia="de-DE"/>
              </w:rPr>
              <w:t>„Vom Brennball zum Baseball“</w:t>
            </w:r>
            <w:r w:rsidRPr="009912EF">
              <w:rPr>
                <w:rFonts w:eastAsia="Times New Roman" w:cs="Arial"/>
                <w:iCs/>
                <w:sz w:val="20"/>
                <w:szCs w:val="24"/>
                <w:lang w:eastAsia="de-DE"/>
              </w:rPr>
              <w:t xml:space="preserve"> – Softball als typisch amerikanisches Mannschaftsspiel spielen und verstehen   </w:t>
            </w:r>
          </w:p>
        </w:tc>
      </w:tr>
      <w:tr w:rsidR="009912EF" w:rsidRPr="009912EF" w14:paraId="0F893DB5" w14:textId="77777777" w:rsidTr="009912EF">
        <w:tblPrEx>
          <w:jc w:val="left"/>
        </w:tblPrEx>
        <w:trPr>
          <w:trHeight w:val="15"/>
        </w:trPr>
        <w:tc>
          <w:tcPr>
            <w:tcW w:w="4372" w:type="dxa"/>
            <w:gridSpan w:val="2"/>
            <w:tcBorders>
              <w:right w:val="dashed" w:sz="8" w:space="0" w:color="auto"/>
            </w:tcBorders>
            <w:shd w:val="clear" w:color="auto" w:fill="FF0000"/>
            <w:tcMar>
              <w:top w:w="57" w:type="dxa"/>
              <w:bottom w:w="57" w:type="dxa"/>
            </w:tcMar>
          </w:tcPr>
          <w:p w14:paraId="1585F17F" w14:textId="77777777" w:rsidR="009912EF" w:rsidRPr="009912EF" w:rsidRDefault="009912EF" w:rsidP="009912EF">
            <w:pPr>
              <w:spacing w:before="120" w:after="120" w:line="240" w:lineRule="auto"/>
              <w:jc w:val="left"/>
              <w:rPr>
                <w:rFonts w:eastAsia="Times New Roman" w:cs="Arial"/>
                <w:b/>
                <w:iCs/>
                <w:sz w:val="20"/>
                <w:szCs w:val="24"/>
                <w:lang w:eastAsia="de-DE"/>
              </w:rPr>
            </w:pPr>
            <w:r w:rsidRPr="009912EF">
              <w:rPr>
                <w:rFonts w:eastAsia="Times New Roman" w:cs="Arial"/>
                <w:b/>
                <w:iCs/>
                <w:sz w:val="20"/>
                <w:szCs w:val="24"/>
                <w:lang w:eastAsia="de-DE"/>
              </w:rPr>
              <w:t>BF/SB 7 Spielen in und mit Regelstrukturen - Sportspiele</w:t>
            </w:r>
          </w:p>
        </w:tc>
        <w:tc>
          <w:tcPr>
            <w:tcW w:w="5797" w:type="dxa"/>
            <w:gridSpan w:val="2"/>
            <w:tcBorders>
              <w:left w:val="dashed" w:sz="8" w:space="0" w:color="auto"/>
              <w:bottom w:val="single" w:sz="4" w:space="0" w:color="auto"/>
            </w:tcBorders>
            <w:shd w:val="clear" w:color="auto" w:fill="auto"/>
            <w:tcMar>
              <w:top w:w="57" w:type="dxa"/>
              <w:bottom w:w="57" w:type="dxa"/>
            </w:tcMar>
            <w:vAlign w:val="center"/>
          </w:tcPr>
          <w:p w14:paraId="4E8E6502" w14:textId="77777777" w:rsidR="009912EF" w:rsidRPr="009912EF" w:rsidRDefault="009912EF" w:rsidP="009912EF">
            <w:pPr>
              <w:spacing w:after="0" w:line="240" w:lineRule="auto"/>
              <w:jc w:val="left"/>
              <w:rPr>
                <w:rFonts w:eastAsia="Times New Roman" w:cs="Arial"/>
                <w:b/>
                <w:iCs/>
                <w:sz w:val="20"/>
                <w:szCs w:val="24"/>
                <w:lang w:eastAsia="de-DE"/>
              </w:rPr>
            </w:pPr>
            <w:r w:rsidRPr="009912EF">
              <w:rPr>
                <w:rFonts w:eastAsia="Times New Roman" w:cs="Arial"/>
                <w:b/>
                <w:iCs/>
                <w:sz w:val="20"/>
                <w:szCs w:val="24"/>
                <w:lang w:eastAsia="de-DE"/>
              </w:rPr>
              <w:t xml:space="preserve">Inhaltsfeld: </w:t>
            </w:r>
          </w:p>
          <w:p w14:paraId="47C5EFB1" w14:textId="77777777" w:rsidR="009912EF" w:rsidRPr="009912EF" w:rsidRDefault="009912EF" w:rsidP="009912EF">
            <w:pPr>
              <w:spacing w:after="0" w:line="240" w:lineRule="auto"/>
              <w:jc w:val="left"/>
              <w:rPr>
                <w:rFonts w:eastAsia="Times New Roman" w:cs="Arial"/>
                <w:b/>
                <w:iCs/>
                <w:sz w:val="20"/>
                <w:szCs w:val="24"/>
                <w:lang w:eastAsia="de-DE"/>
              </w:rPr>
            </w:pPr>
            <w:r w:rsidRPr="009912EF">
              <w:rPr>
                <w:rFonts w:eastAsia="Times New Roman" w:cs="Arial"/>
                <w:b/>
                <w:iCs/>
                <w:sz w:val="20"/>
                <w:szCs w:val="24"/>
                <w:lang w:eastAsia="de-DE"/>
              </w:rPr>
              <w:t>e – Kooperation und Konkurrenz</w:t>
            </w:r>
          </w:p>
        </w:tc>
      </w:tr>
      <w:tr w:rsidR="009912EF" w:rsidRPr="009912EF" w14:paraId="47BC7716" w14:textId="77777777" w:rsidTr="009912EF">
        <w:tblPrEx>
          <w:jc w:val="left"/>
        </w:tblPrEx>
        <w:trPr>
          <w:trHeight w:val="15"/>
        </w:trPr>
        <w:tc>
          <w:tcPr>
            <w:tcW w:w="4372" w:type="dxa"/>
            <w:gridSpan w:val="2"/>
            <w:tcBorders>
              <w:right w:val="dashed" w:sz="8" w:space="0" w:color="auto"/>
            </w:tcBorders>
            <w:shd w:val="clear" w:color="auto" w:fill="auto"/>
            <w:tcMar>
              <w:top w:w="57" w:type="dxa"/>
              <w:bottom w:w="57" w:type="dxa"/>
            </w:tcMar>
          </w:tcPr>
          <w:p w14:paraId="1F110B84" w14:textId="77777777" w:rsidR="009912EF" w:rsidRPr="009912EF" w:rsidRDefault="009912EF" w:rsidP="009912EF">
            <w:pPr>
              <w:spacing w:after="0" w:line="240" w:lineRule="auto"/>
              <w:contextualSpacing/>
              <w:jc w:val="left"/>
              <w:rPr>
                <w:rFonts w:eastAsia="Times New Roman" w:cs="Arial"/>
                <w:b/>
                <w:iCs/>
                <w:sz w:val="20"/>
                <w:szCs w:val="24"/>
                <w:lang w:eastAsia="de-DE"/>
              </w:rPr>
            </w:pPr>
            <w:r w:rsidRPr="009912EF">
              <w:rPr>
                <w:rFonts w:eastAsia="Times New Roman" w:cs="Arial"/>
                <w:b/>
                <w:iCs/>
                <w:sz w:val="20"/>
                <w:szCs w:val="24"/>
                <w:lang w:eastAsia="de-DE"/>
              </w:rPr>
              <w:t>Inhaltlicher Kern:</w:t>
            </w:r>
          </w:p>
          <w:p w14:paraId="6BF39AB8" w14:textId="77777777" w:rsidR="009912EF" w:rsidRPr="009912EF" w:rsidRDefault="009912EF" w:rsidP="009912EF">
            <w:pPr>
              <w:numPr>
                <w:ilvl w:val="0"/>
                <w:numId w:val="12"/>
              </w:numPr>
              <w:spacing w:after="0" w:line="240" w:lineRule="auto"/>
              <w:ind w:left="447"/>
              <w:contextualSpacing/>
              <w:rPr>
                <w:rFonts w:eastAsia="Times New Roman" w:cs="Arial"/>
                <w:iCs/>
                <w:sz w:val="20"/>
                <w:szCs w:val="24"/>
                <w:lang w:eastAsia="de-DE"/>
              </w:rPr>
            </w:pPr>
            <w:r w:rsidRPr="009912EF">
              <w:rPr>
                <w:rFonts w:eastAsia="Times New Roman" w:cs="Arial"/>
                <w:iCs/>
                <w:sz w:val="20"/>
                <w:szCs w:val="24"/>
                <w:lang w:eastAsia="de-DE"/>
              </w:rPr>
              <w:t>Weitere Sportspiele und Sportspielvariationen</w:t>
            </w:r>
          </w:p>
        </w:tc>
        <w:tc>
          <w:tcPr>
            <w:tcW w:w="5797" w:type="dxa"/>
            <w:gridSpan w:val="2"/>
            <w:tcBorders>
              <w:left w:val="dashed" w:sz="8" w:space="0" w:color="auto"/>
            </w:tcBorders>
            <w:shd w:val="clear" w:color="auto" w:fill="auto"/>
            <w:tcMar>
              <w:top w:w="57" w:type="dxa"/>
              <w:bottom w:w="57" w:type="dxa"/>
            </w:tcMar>
          </w:tcPr>
          <w:p w14:paraId="7B8387E4" w14:textId="77777777" w:rsidR="009912EF" w:rsidRPr="009912EF" w:rsidRDefault="009912EF" w:rsidP="009912EF">
            <w:pPr>
              <w:spacing w:after="0" w:line="240" w:lineRule="auto"/>
              <w:contextualSpacing/>
              <w:jc w:val="left"/>
              <w:rPr>
                <w:rFonts w:eastAsia="Times New Roman" w:cs="Arial"/>
                <w:b/>
                <w:iCs/>
                <w:sz w:val="20"/>
                <w:szCs w:val="24"/>
                <w:lang w:eastAsia="de-DE"/>
              </w:rPr>
            </w:pPr>
            <w:r w:rsidRPr="009912EF">
              <w:rPr>
                <w:rFonts w:eastAsia="Times New Roman" w:cs="Arial"/>
                <w:b/>
                <w:iCs/>
                <w:sz w:val="20"/>
                <w:szCs w:val="24"/>
                <w:lang w:eastAsia="de-DE"/>
              </w:rPr>
              <w:t>Inhaltlicher Schwerpunkt:</w:t>
            </w:r>
          </w:p>
          <w:p w14:paraId="00012A32" w14:textId="77777777" w:rsidR="009912EF" w:rsidRPr="009912EF" w:rsidRDefault="009912EF" w:rsidP="009912EF">
            <w:pPr>
              <w:numPr>
                <w:ilvl w:val="0"/>
                <w:numId w:val="12"/>
              </w:numPr>
              <w:spacing w:after="0" w:line="240" w:lineRule="auto"/>
              <w:ind w:left="312"/>
              <w:contextualSpacing/>
              <w:jc w:val="left"/>
              <w:rPr>
                <w:rFonts w:eastAsia="Times New Roman" w:cs="Arial"/>
                <w:iCs/>
                <w:sz w:val="20"/>
                <w:szCs w:val="24"/>
                <w:lang w:eastAsia="de-DE"/>
              </w:rPr>
            </w:pPr>
            <w:r w:rsidRPr="009912EF">
              <w:rPr>
                <w:rFonts w:eastAsia="Times New Roman" w:cs="Arial"/>
                <w:iCs/>
                <w:sz w:val="20"/>
                <w:szCs w:val="24"/>
                <w:lang w:eastAsia="de-DE"/>
              </w:rPr>
              <w:t>Gestaltung von Spiel- und Sportgelegenheiten [e]</w:t>
            </w:r>
          </w:p>
        </w:tc>
      </w:tr>
      <w:tr w:rsidR="009912EF" w:rsidRPr="009912EF" w14:paraId="7013668B" w14:textId="77777777" w:rsidTr="009912EF">
        <w:tblPrEx>
          <w:jc w:val="left"/>
        </w:tblPrEx>
        <w:trPr>
          <w:trHeight w:val="15"/>
        </w:trPr>
        <w:tc>
          <w:tcPr>
            <w:tcW w:w="4372" w:type="dxa"/>
            <w:gridSpan w:val="2"/>
            <w:tcBorders>
              <w:right w:val="dashed" w:sz="8" w:space="0" w:color="auto"/>
            </w:tcBorders>
            <w:shd w:val="clear" w:color="auto" w:fill="auto"/>
            <w:tcMar>
              <w:top w:w="57" w:type="dxa"/>
              <w:bottom w:w="57" w:type="dxa"/>
            </w:tcMar>
          </w:tcPr>
          <w:p w14:paraId="2431664E" w14:textId="77777777" w:rsidR="009912EF" w:rsidRPr="009912EF" w:rsidRDefault="009912EF" w:rsidP="009912EF">
            <w:pPr>
              <w:spacing w:after="0" w:line="240" w:lineRule="auto"/>
              <w:contextualSpacing/>
              <w:jc w:val="left"/>
              <w:rPr>
                <w:rFonts w:eastAsia="Times New Roman" w:cs="Arial"/>
                <w:b/>
                <w:sz w:val="20"/>
                <w:szCs w:val="24"/>
                <w:lang w:eastAsia="de-DE"/>
              </w:rPr>
            </w:pPr>
            <w:r w:rsidRPr="009912EF">
              <w:rPr>
                <w:rFonts w:eastAsia="Times New Roman" w:cs="Arial"/>
                <w:b/>
                <w:sz w:val="20"/>
                <w:szCs w:val="24"/>
                <w:lang w:eastAsia="de-DE"/>
              </w:rPr>
              <w:t>Bewegungsfeldspezifische Kompetenzerwartungen</w:t>
            </w:r>
          </w:p>
          <w:p w14:paraId="162E8179" w14:textId="77777777" w:rsidR="009912EF" w:rsidRPr="009912EF" w:rsidRDefault="009912EF" w:rsidP="009912EF">
            <w:pPr>
              <w:spacing w:after="0" w:line="240" w:lineRule="auto"/>
              <w:contextualSpacing/>
              <w:jc w:val="left"/>
              <w:rPr>
                <w:rFonts w:eastAsia="Times New Roman" w:cs="Arial"/>
                <w:b/>
                <w:sz w:val="20"/>
                <w:szCs w:val="20"/>
                <w:lang w:eastAsia="de-DE"/>
              </w:rPr>
            </w:pPr>
            <w:r w:rsidRPr="009912EF">
              <w:rPr>
                <w:rFonts w:eastAsia="Times New Roman" w:cs="Arial"/>
                <w:b/>
                <w:sz w:val="20"/>
                <w:szCs w:val="20"/>
                <w:lang w:eastAsia="de-DE"/>
              </w:rPr>
              <w:t>BWK</w:t>
            </w:r>
          </w:p>
          <w:p w14:paraId="1129CF35" w14:textId="77777777" w:rsidR="009912EF" w:rsidRPr="009912EF" w:rsidRDefault="009912EF" w:rsidP="009912EF">
            <w:pPr>
              <w:numPr>
                <w:ilvl w:val="0"/>
                <w:numId w:val="12"/>
              </w:numPr>
              <w:spacing w:after="0" w:line="240" w:lineRule="auto"/>
              <w:ind w:left="323" w:hanging="244"/>
              <w:contextualSpacing/>
              <w:jc w:val="left"/>
              <w:rPr>
                <w:rFonts w:eastAsia="Times New Roman" w:cs="Arial"/>
                <w:sz w:val="20"/>
                <w:szCs w:val="24"/>
                <w:lang w:eastAsia="de-DE"/>
              </w:rPr>
            </w:pPr>
            <w:r w:rsidRPr="009912EF">
              <w:rPr>
                <w:rFonts w:eastAsia="Times New Roman" w:cs="Arial"/>
                <w:sz w:val="20"/>
                <w:szCs w:val="20"/>
                <w:lang w:eastAsia="de-DE"/>
              </w:rPr>
              <w:t xml:space="preserve">eine Sportspielvariante (z.B. Beachvolleyball, Streetball, Floorball) oder ein alternatives Mannschafts- oder Partnerspiel (z.B. Korfball, Tschoukball, </w:t>
            </w:r>
            <w:r w:rsidRPr="007F2AE1">
              <w:rPr>
                <w:rFonts w:eastAsia="Times New Roman" w:cs="Arial"/>
                <w:b/>
                <w:sz w:val="20"/>
                <w:szCs w:val="20"/>
                <w:lang w:eastAsia="de-DE"/>
              </w:rPr>
              <w:t>Baseball</w:t>
            </w:r>
            <w:r w:rsidRPr="009912EF">
              <w:rPr>
                <w:rFonts w:eastAsia="Times New Roman" w:cs="Arial"/>
                <w:sz w:val="20"/>
                <w:szCs w:val="20"/>
                <w:lang w:eastAsia="de-DE"/>
              </w:rPr>
              <w:t>) unter Berücksichtigung der technisch-koordinativen und taktisch-kognitiven Herausforderungen regelgerecht und situativ angemessen spielen</w:t>
            </w:r>
            <w:r w:rsidRPr="009912EF">
              <w:rPr>
                <w:rFonts w:eastAsia="Times New Roman" w:cs="Arial"/>
                <w:sz w:val="20"/>
                <w:szCs w:val="24"/>
                <w:lang w:eastAsia="de-DE"/>
              </w:rPr>
              <w:t xml:space="preserve"> [10 BWK 7.4]</w:t>
            </w:r>
          </w:p>
          <w:p w14:paraId="0BFEEC57" w14:textId="77777777" w:rsidR="009912EF" w:rsidRPr="009912EF" w:rsidRDefault="009912EF" w:rsidP="009912EF">
            <w:pPr>
              <w:spacing w:after="0" w:line="240" w:lineRule="auto"/>
              <w:ind w:left="323"/>
              <w:contextualSpacing/>
              <w:jc w:val="left"/>
              <w:rPr>
                <w:rFonts w:eastAsia="Times New Roman" w:cs="Arial"/>
                <w:sz w:val="20"/>
                <w:szCs w:val="24"/>
                <w:lang w:eastAsia="de-DE"/>
              </w:rPr>
            </w:pPr>
          </w:p>
        </w:tc>
        <w:tc>
          <w:tcPr>
            <w:tcW w:w="5797" w:type="dxa"/>
            <w:gridSpan w:val="2"/>
            <w:tcBorders>
              <w:left w:val="dashed" w:sz="8" w:space="0" w:color="auto"/>
            </w:tcBorders>
            <w:shd w:val="clear" w:color="auto" w:fill="auto"/>
            <w:tcMar>
              <w:top w:w="57" w:type="dxa"/>
              <w:bottom w:w="57" w:type="dxa"/>
            </w:tcMar>
          </w:tcPr>
          <w:p w14:paraId="4DBD6F0A" w14:textId="77777777" w:rsidR="009912EF" w:rsidRPr="009912EF" w:rsidRDefault="009912EF" w:rsidP="009912EF">
            <w:pPr>
              <w:spacing w:after="0" w:line="240" w:lineRule="auto"/>
              <w:contextualSpacing/>
              <w:jc w:val="left"/>
              <w:rPr>
                <w:rFonts w:eastAsia="Times New Roman" w:cs="Arial"/>
                <w:b/>
                <w:sz w:val="20"/>
                <w:szCs w:val="24"/>
                <w:lang w:eastAsia="de-DE"/>
              </w:rPr>
            </w:pPr>
            <w:r w:rsidRPr="009912EF">
              <w:rPr>
                <w:rFonts w:eastAsia="Times New Roman" w:cs="Arial"/>
                <w:b/>
                <w:sz w:val="20"/>
                <w:szCs w:val="24"/>
                <w:lang w:eastAsia="de-DE"/>
              </w:rPr>
              <w:t>Bewegungsfeldübergreifende Kompetenzerwartungen</w:t>
            </w:r>
          </w:p>
          <w:p w14:paraId="7759BDA1" w14:textId="77777777" w:rsidR="009912EF" w:rsidRPr="009912EF" w:rsidRDefault="009912EF" w:rsidP="009912EF">
            <w:pPr>
              <w:spacing w:after="0" w:line="240" w:lineRule="auto"/>
              <w:contextualSpacing/>
              <w:jc w:val="left"/>
              <w:rPr>
                <w:rFonts w:eastAsia="Times New Roman" w:cs="Arial"/>
                <w:b/>
                <w:sz w:val="20"/>
                <w:szCs w:val="24"/>
                <w:lang w:eastAsia="de-DE"/>
              </w:rPr>
            </w:pPr>
            <w:r w:rsidRPr="009912EF">
              <w:rPr>
                <w:rFonts w:eastAsia="Times New Roman" w:cs="Arial"/>
                <w:b/>
                <w:sz w:val="20"/>
                <w:szCs w:val="24"/>
                <w:lang w:eastAsia="de-DE"/>
              </w:rPr>
              <w:t>SK</w:t>
            </w:r>
          </w:p>
          <w:p w14:paraId="48CCB203" w14:textId="77777777" w:rsidR="009912EF" w:rsidRPr="009912EF" w:rsidRDefault="009912EF" w:rsidP="009912EF">
            <w:pPr>
              <w:numPr>
                <w:ilvl w:val="0"/>
                <w:numId w:val="12"/>
              </w:numPr>
              <w:spacing w:after="0" w:line="240" w:lineRule="auto"/>
              <w:ind w:left="454" w:hanging="357"/>
              <w:contextualSpacing/>
              <w:jc w:val="left"/>
              <w:rPr>
                <w:rFonts w:eastAsia="Times New Roman" w:cs="Arial"/>
                <w:iCs/>
                <w:sz w:val="20"/>
                <w:szCs w:val="24"/>
                <w:lang w:eastAsia="de-DE"/>
              </w:rPr>
            </w:pPr>
            <w:r w:rsidRPr="009912EF">
              <w:rPr>
                <w:rFonts w:eastAsia="Times New Roman" w:cs="Arial"/>
                <w:iCs/>
                <w:sz w:val="20"/>
                <w:szCs w:val="24"/>
                <w:lang w:eastAsia="de-DE"/>
              </w:rPr>
              <w:t>Rahmenbedingungen, Strukturmerkmale, Vereinbarungen und Regeln unterschiedlicher Spiele oder Wettkampfsituationen kriteriengeleitet in ihrer Notwendigkeit und Funktion für das Gelingen sportlicher Handlungen erläutern [10 SK e2]</w:t>
            </w:r>
          </w:p>
          <w:p w14:paraId="6FD605E9" w14:textId="77777777" w:rsidR="009912EF" w:rsidRPr="009912EF" w:rsidRDefault="009912EF" w:rsidP="009912EF">
            <w:pPr>
              <w:autoSpaceDE w:val="0"/>
              <w:autoSpaceDN w:val="0"/>
              <w:adjustRightInd w:val="0"/>
              <w:spacing w:after="0" w:line="240" w:lineRule="auto"/>
              <w:contextualSpacing/>
              <w:jc w:val="left"/>
              <w:rPr>
                <w:rFonts w:eastAsia="Times New Roman" w:cs="Arial"/>
                <w:b/>
                <w:sz w:val="20"/>
                <w:szCs w:val="24"/>
                <w:lang w:eastAsia="de-DE"/>
              </w:rPr>
            </w:pPr>
            <w:r w:rsidRPr="009912EF">
              <w:rPr>
                <w:rFonts w:eastAsia="Times New Roman" w:cs="Arial"/>
                <w:b/>
                <w:sz w:val="20"/>
                <w:szCs w:val="24"/>
                <w:lang w:eastAsia="de-DE"/>
              </w:rPr>
              <w:t>MK</w:t>
            </w:r>
          </w:p>
          <w:p w14:paraId="00ADC046" w14:textId="77777777" w:rsidR="009912EF" w:rsidRPr="009912EF" w:rsidRDefault="009912EF" w:rsidP="009912EF">
            <w:pPr>
              <w:numPr>
                <w:ilvl w:val="0"/>
                <w:numId w:val="12"/>
              </w:numPr>
              <w:spacing w:after="0" w:line="240" w:lineRule="auto"/>
              <w:ind w:left="454" w:hanging="357"/>
              <w:contextualSpacing/>
              <w:jc w:val="left"/>
              <w:rPr>
                <w:rFonts w:eastAsia="Times New Roman" w:cs="Times New Roman"/>
                <w:sz w:val="20"/>
                <w:szCs w:val="20"/>
                <w:lang w:eastAsia="de-DE"/>
              </w:rPr>
            </w:pPr>
            <w:r w:rsidRPr="009912EF">
              <w:rPr>
                <w:rFonts w:eastAsia="Times New Roman" w:cs="Arial"/>
                <w:sz w:val="20"/>
                <w:szCs w:val="20"/>
                <w:lang w:eastAsia="de-DE"/>
              </w:rPr>
              <w:t>in sportlichen Handlungssituationen unter Verwendung der vereinbarten Zeichen und Signale Schiedsrichterfunktionen übernehmen</w:t>
            </w:r>
            <w:r w:rsidRPr="009912EF">
              <w:rPr>
                <w:rFonts w:eastAsia="Times New Roman" w:cs="Times New Roman"/>
                <w:sz w:val="20"/>
                <w:szCs w:val="20"/>
                <w:lang w:eastAsia="de-DE"/>
              </w:rPr>
              <w:t xml:space="preserve"> [10</w:t>
            </w:r>
            <w:r w:rsidRPr="009912EF">
              <w:rPr>
                <w:rFonts w:eastAsia="Times New Roman" w:cs="Times New Roman"/>
                <w:iCs/>
                <w:sz w:val="20"/>
                <w:szCs w:val="20"/>
                <w:lang w:eastAsia="de-DE"/>
              </w:rPr>
              <w:t xml:space="preserve"> MK e3]</w:t>
            </w:r>
          </w:p>
          <w:p w14:paraId="24B5DE07" w14:textId="77777777" w:rsidR="009912EF" w:rsidRPr="009912EF" w:rsidRDefault="009912EF" w:rsidP="009912EF">
            <w:pPr>
              <w:spacing w:after="0" w:line="240" w:lineRule="auto"/>
              <w:contextualSpacing/>
              <w:jc w:val="left"/>
              <w:rPr>
                <w:rFonts w:eastAsia="Times New Roman" w:cs="Arial"/>
                <w:b/>
                <w:sz w:val="20"/>
                <w:szCs w:val="24"/>
                <w:lang w:eastAsia="de-DE"/>
              </w:rPr>
            </w:pPr>
            <w:r w:rsidRPr="009912EF">
              <w:rPr>
                <w:rFonts w:eastAsia="Times New Roman" w:cs="Arial"/>
                <w:b/>
                <w:sz w:val="20"/>
                <w:szCs w:val="24"/>
                <w:lang w:eastAsia="de-DE"/>
              </w:rPr>
              <w:t>UK</w:t>
            </w:r>
          </w:p>
        </w:tc>
      </w:tr>
    </w:tbl>
    <w:p w14:paraId="4A796BAC" w14:textId="77777777" w:rsidR="009912EF" w:rsidRDefault="009912EF" w:rsidP="00C265E6">
      <w:pPr>
        <w:sectPr w:rsidR="009912EF" w:rsidSect="00ED3861">
          <w:pgSz w:w="11906" w:h="16838" w:code="9"/>
          <w:pgMar w:top="1418" w:right="1134" w:bottom="1418" w:left="1418" w:header="709" w:footer="709" w:gutter="284"/>
          <w:cols w:space="708"/>
          <w:titlePg/>
          <w:docGrid w:linePitch="360"/>
        </w:sect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644"/>
        <w:gridCol w:w="320"/>
        <w:gridCol w:w="2835"/>
        <w:gridCol w:w="3408"/>
      </w:tblGrid>
      <w:tr w:rsidR="009912EF" w:rsidRPr="00E54A08" w14:paraId="6DAE4325" w14:textId="77777777" w:rsidTr="009912EF">
        <w:trPr>
          <w:trHeight w:val="375"/>
          <w:jc w:val="center"/>
        </w:trPr>
        <w:tc>
          <w:tcPr>
            <w:tcW w:w="3644" w:type="dxa"/>
            <w:shd w:val="clear" w:color="auto" w:fill="BFBFBF"/>
            <w:tcMar>
              <w:top w:w="57" w:type="dxa"/>
              <w:bottom w:w="57" w:type="dxa"/>
            </w:tcMar>
            <w:vAlign w:val="center"/>
          </w:tcPr>
          <w:p w14:paraId="6E18C3BF" w14:textId="77777777" w:rsidR="009912EF" w:rsidRPr="00E54A08" w:rsidRDefault="009912EF" w:rsidP="001663B4">
            <w:pPr>
              <w:spacing w:after="0" w:line="240" w:lineRule="auto"/>
              <w:jc w:val="center"/>
              <w:rPr>
                <w:rFonts w:eastAsia="Times New Roman" w:cs="Arial"/>
                <w:b/>
                <w:iCs/>
                <w:sz w:val="20"/>
                <w:lang w:eastAsia="de-DE"/>
              </w:rPr>
            </w:pPr>
            <w:bookmarkStart w:id="19" w:name="_Hlk20750138"/>
            <w:r w:rsidRPr="00E54A08">
              <w:rPr>
                <w:rFonts w:eastAsia="Times New Roman" w:cs="Arial"/>
                <w:b/>
                <w:iCs/>
                <w:sz w:val="20"/>
                <w:lang w:eastAsia="de-DE"/>
              </w:rPr>
              <w:t>Jahrgangsstufe: 8</w:t>
            </w:r>
          </w:p>
        </w:tc>
        <w:tc>
          <w:tcPr>
            <w:tcW w:w="3155" w:type="dxa"/>
            <w:gridSpan w:val="2"/>
            <w:shd w:val="clear" w:color="auto" w:fill="BFBFBF"/>
            <w:tcMar>
              <w:top w:w="57" w:type="dxa"/>
              <w:bottom w:w="57" w:type="dxa"/>
            </w:tcMar>
            <w:vAlign w:val="center"/>
          </w:tcPr>
          <w:p w14:paraId="471A74A4" w14:textId="77777777" w:rsidR="009912EF" w:rsidRPr="00E54A08" w:rsidRDefault="009912EF" w:rsidP="001663B4">
            <w:pPr>
              <w:spacing w:after="0" w:line="240" w:lineRule="auto"/>
              <w:jc w:val="center"/>
              <w:rPr>
                <w:rFonts w:eastAsia="Times New Roman" w:cs="Arial"/>
                <w:b/>
                <w:iCs/>
                <w:sz w:val="20"/>
                <w:lang w:eastAsia="de-DE"/>
              </w:rPr>
            </w:pPr>
            <w:r w:rsidRPr="00E54A08">
              <w:rPr>
                <w:rFonts w:eastAsia="Times New Roman" w:cs="Arial"/>
                <w:b/>
                <w:iCs/>
                <w:sz w:val="20"/>
                <w:lang w:eastAsia="de-DE"/>
              </w:rPr>
              <w:t xml:space="preserve">Dauer des UVs:  12 </w:t>
            </w:r>
          </w:p>
        </w:tc>
        <w:tc>
          <w:tcPr>
            <w:tcW w:w="3408" w:type="dxa"/>
            <w:tcBorders>
              <w:bottom w:val="single" w:sz="4" w:space="0" w:color="auto"/>
            </w:tcBorders>
            <w:shd w:val="clear" w:color="auto" w:fill="BFBFBF"/>
            <w:vAlign w:val="center"/>
          </w:tcPr>
          <w:p w14:paraId="5CF993F7" w14:textId="77777777" w:rsidR="009912EF" w:rsidRPr="00E54A08" w:rsidRDefault="009912EF" w:rsidP="001663B4">
            <w:pPr>
              <w:spacing w:after="0" w:line="240" w:lineRule="auto"/>
              <w:jc w:val="center"/>
              <w:rPr>
                <w:rFonts w:eastAsia="Times New Roman" w:cs="Arial"/>
                <w:b/>
                <w:iCs/>
                <w:sz w:val="20"/>
                <w:lang w:eastAsia="de-DE"/>
              </w:rPr>
            </w:pPr>
            <w:r w:rsidRPr="00E54A08">
              <w:rPr>
                <w:rFonts w:eastAsia="Times New Roman" w:cs="Arial"/>
                <w:b/>
                <w:iCs/>
                <w:sz w:val="20"/>
                <w:lang w:eastAsia="de-DE"/>
              </w:rPr>
              <w:t>Nummer des UVs im BF/SB: 5.4</w:t>
            </w:r>
          </w:p>
        </w:tc>
      </w:tr>
      <w:tr w:rsidR="009912EF" w:rsidRPr="00E54A08" w14:paraId="6FFC51A8" w14:textId="77777777" w:rsidTr="009912EF">
        <w:trPr>
          <w:trHeight w:val="8"/>
          <w:jc w:val="center"/>
        </w:trPr>
        <w:tc>
          <w:tcPr>
            <w:tcW w:w="10207" w:type="dxa"/>
            <w:gridSpan w:val="4"/>
            <w:shd w:val="clear" w:color="auto" w:fill="auto"/>
            <w:tcMar>
              <w:top w:w="57" w:type="dxa"/>
              <w:bottom w:w="57" w:type="dxa"/>
            </w:tcMar>
          </w:tcPr>
          <w:p w14:paraId="5152C92B" w14:textId="77777777" w:rsidR="009912EF" w:rsidRPr="00E54A08" w:rsidRDefault="009912EF" w:rsidP="009912EF">
            <w:pPr>
              <w:spacing w:after="0" w:line="240" w:lineRule="auto"/>
              <w:jc w:val="left"/>
              <w:rPr>
                <w:rFonts w:eastAsia="Times New Roman" w:cs="Arial"/>
                <w:b/>
                <w:iCs/>
                <w:sz w:val="20"/>
                <w:lang w:eastAsia="de-DE"/>
              </w:rPr>
            </w:pPr>
            <w:r w:rsidRPr="00E54A08">
              <w:rPr>
                <w:rFonts w:eastAsia="Times New Roman" w:cs="Arial"/>
                <w:b/>
                <w:iCs/>
                <w:sz w:val="20"/>
                <w:lang w:eastAsia="de-DE"/>
              </w:rPr>
              <w:t xml:space="preserve">Thema des UV: </w:t>
            </w:r>
            <w:r w:rsidRPr="00E54A08">
              <w:rPr>
                <w:rFonts w:eastAsia="Times New Roman" w:cs="Arial"/>
                <w:b/>
                <w:i/>
                <w:iCs/>
                <w:sz w:val="20"/>
                <w:lang w:eastAsia="de-DE"/>
              </w:rPr>
              <w:t>„Felge, Kippe, Ausschleudern? Mit Sicherheit!</w:t>
            </w:r>
            <w:r w:rsidRPr="00E54A08">
              <w:rPr>
                <w:rFonts w:eastAsia="Times New Roman" w:cs="Arial"/>
                <w:b/>
                <w:iCs/>
                <w:sz w:val="20"/>
                <w:lang w:eastAsia="de-DE"/>
              </w:rPr>
              <w:t>“</w:t>
            </w:r>
            <w:r w:rsidRPr="00E54A08">
              <w:rPr>
                <w:rFonts w:eastAsia="Times New Roman" w:cs="Times New Roman"/>
                <w:iCs/>
                <w:sz w:val="20"/>
                <w:lang w:eastAsia="de-DE"/>
              </w:rPr>
              <w:t xml:space="preserve"> – Am Barren, Reck und Ringen auch schwierigere Übungen sicher turnen </w:t>
            </w:r>
          </w:p>
        </w:tc>
      </w:tr>
      <w:tr w:rsidR="009912EF" w:rsidRPr="00E54A08" w14:paraId="320BC2B8" w14:textId="77777777" w:rsidTr="009912EF">
        <w:trPr>
          <w:trHeight w:val="8"/>
          <w:jc w:val="center"/>
        </w:trPr>
        <w:tc>
          <w:tcPr>
            <w:tcW w:w="3964" w:type="dxa"/>
            <w:gridSpan w:val="2"/>
            <w:tcBorders>
              <w:right w:val="dashed" w:sz="8" w:space="0" w:color="auto"/>
            </w:tcBorders>
            <w:shd w:val="clear" w:color="auto" w:fill="FFFF00"/>
            <w:tcMar>
              <w:top w:w="57" w:type="dxa"/>
              <w:bottom w:w="57" w:type="dxa"/>
            </w:tcMar>
            <w:vAlign w:val="center"/>
          </w:tcPr>
          <w:p w14:paraId="3DD58E78" w14:textId="77777777" w:rsidR="009912EF" w:rsidRPr="00E54A08" w:rsidRDefault="009912EF" w:rsidP="009912EF">
            <w:pPr>
              <w:spacing w:after="0" w:line="240" w:lineRule="auto"/>
              <w:jc w:val="left"/>
              <w:rPr>
                <w:rFonts w:eastAsia="Times New Roman" w:cs="Arial"/>
                <w:b/>
                <w:iCs/>
                <w:sz w:val="20"/>
                <w:lang w:eastAsia="de-DE"/>
              </w:rPr>
            </w:pPr>
            <w:r w:rsidRPr="00E54A08">
              <w:rPr>
                <w:rFonts w:eastAsia="Times New Roman" w:cs="Arial"/>
                <w:b/>
                <w:iCs/>
                <w:sz w:val="20"/>
                <w:lang w:eastAsia="de-DE"/>
              </w:rPr>
              <w:t>BF/SB 5 Bewegen an Geräten – Turnen</w:t>
            </w:r>
          </w:p>
        </w:tc>
        <w:tc>
          <w:tcPr>
            <w:tcW w:w="6243" w:type="dxa"/>
            <w:gridSpan w:val="2"/>
            <w:tcBorders>
              <w:left w:val="dashed" w:sz="8" w:space="0" w:color="auto"/>
              <w:bottom w:val="single" w:sz="4" w:space="0" w:color="auto"/>
            </w:tcBorders>
            <w:shd w:val="clear" w:color="auto" w:fill="auto"/>
            <w:tcMar>
              <w:top w:w="57" w:type="dxa"/>
              <w:bottom w:w="57" w:type="dxa"/>
            </w:tcMar>
            <w:vAlign w:val="center"/>
          </w:tcPr>
          <w:p w14:paraId="44C775EC" w14:textId="77777777" w:rsidR="009912EF" w:rsidRPr="00E54A08" w:rsidRDefault="009912EF" w:rsidP="009912EF">
            <w:pPr>
              <w:spacing w:after="0" w:line="240" w:lineRule="auto"/>
              <w:jc w:val="left"/>
              <w:rPr>
                <w:rFonts w:eastAsia="Times New Roman" w:cs="Arial"/>
                <w:b/>
                <w:iCs/>
                <w:sz w:val="20"/>
                <w:lang w:eastAsia="de-DE"/>
              </w:rPr>
            </w:pPr>
            <w:r w:rsidRPr="00E54A08">
              <w:rPr>
                <w:rFonts w:eastAsia="Times New Roman" w:cs="Arial"/>
                <w:b/>
                <w:iCs/>
                <w:sz w:val="20"/>
                <w:lang w:eastAsia="de-DE"/>
              </w:rPr>
              <w:t xml:space="preserve">Inhaltsfeld: </w:t>
            </w:r>
          </w:p>
          <w:p w14:paraId="3303C0E4" w14:textId="77777777" w:rsidR="009912EF" w:rsidRPr="00E54A08" w:rsidRDefault="009912EF" w:rsidP="009912EF">
            <w:pPr>
              <w:spacing w:after="0" w:line="240" w:lineRule="auto"/>
              <w:jc w:val="left"/>
              <w:rPr>
                <w:rFonts w:eastAsia="Times New Roman" w:cs="Arial"/>
                <w:b/>
                <w:sz w:val="20"/>
                <w:lang w:eastAsia="de-DE"/>
              </w:rPr>
            </w:pPr>
            <w:r w:rsidRPr="00E54A08">
              <w:rPr>
                <w:rFonts w:eastAsia="Times New Roman" w:cs="Arial"/>
                <w:b/>
                <w:iCs/>
                <w:sz w:val="20"/>
                <w:lang w:eastAsia="de-DE"/>
              </w:rPr>
              <w:t xml:space="preserve">a – </w:t>
            </w:r>
            <w:r w:rsidRPr="00E54A08">
              <w:rPr>
                <w:rFonts w:eastAsia="Times New Roman" w:cs="Arial"/>
                <w:b/>
                <w:sz w:val="20"/>
                <w:lang w:eastAsia="de-DE"/>
              </w:rPr>
              <w:t>Bewegungsstruktur und Bewegungslernen</w:t>
            </w:r>
          </w:p>
        </w:tc>
      </w:tr>
      <w:tr w:rsidR="009912EF" w:rsidRPr="00E54A08" w14:paraId="2F80846F" w14:textId="77777777" w:rsidTr="009912EF">
        <w:trPr>
          <w:trHeight w:val="8"/>
          <w:jc w:val="center"/>
        </w:trPr>
        <w:tc>
          <w:tcPr>
            <w:tcW w:w="3964" w:type="dxa"/>
            <w:gridSpan w:val="2"/>
            <w:tcBorders>
              <w:right w:val="dashed" w:sz="8" w:space="0" w:color="auto"/>
            </w:tcBorders>
            <w:shd w:val="clear" w:color="auto" w:fill="auto"/>
            <w:tcMar>
              <w:top w:w="57" w:type="dxa"/>
              <w:bottom w:w="57" w:type="dxa"/>
            </w:tcMar>
          </w:tcPr>
          <w:p w14:paraId="0839E929" w14:textId="77777777" w:rsidR="009912EF" w:rsidRPr="00E54A08" w:rsidRDefault="009912EF" w:rsidP="001663B4">
            <w:pPr>
              <w:spacing w:after="0" w:line="240" w:lineRule="auto"/>
              <w:jc w:val="left"/>
              <w:rPr>
                <w:rFonts w:eastAsia="Times New Roman" w:cs="Arial"/>
                <w:b/>
                <w:iCs/>
                <w:sz w:val="20"/>
                <w:lang w:eastAsia="de-DE"/>
              </w:rPr>
            </w:pPr>
            <w:r w:rsidRPr="00E54A08">
              <w:rPr>
                <w:rFonts w:eastAsia="Times New Roman" w:cs="Arial"/>
                <w:b/>
                <w:iCs/>
                <w:sz w:val="20"/>
                <w:lang w:eastAsia="de-DE"/>
              </w:rPr>
              <w:t>Inhaltlicher Kern:</w:t>
            </w:r>
          </w:p>
          <w:p w14:paraId="30B274FB" w14:textId="77777777" w:rsidR="009912EF" w:rsidRPr="00E54A08" w:rsidRDefault="009912EF" w:rsidP="009912EF">
            <w:pPr>
              <w:numPr>
                <w:ilvl w:val="0"/>
                <w:numId w:val="12"/>
              </w:numPr>
              <w:spacing w:after="0" w:line="240" w:lineRule="auto"/>
              <w:ind w:left="306" w:hanging="284"/>
              <w:contextualSpacing/>
              <w:jc w:val="left"/>
              <w:rPr>
                <w:rFonts w:eastAsia="Times New Roman" w:cs="Arial"/>
                <w:iCs/>
                <w:sz w:val="20"/>
                <w:lang w:eastAsia="de-DE"/>
              </w:rPr>
            </w:pPr>
            <w:r w:rsidRPr="00E54A08">
              <w:rPr>
                <w:rFonts w:eastAsia="Times New Roman" w:cs="Arial"/>
                <w:iCs/>
                <w:sz w:val="20"/>
                <w:lang w:eastAsia="de-DE"/>
              </w:rPr>
              <w:t>normgebundenes Turnen an Geräten und Gerätebahnen</w:t>
            </w:r>
          </w:p>
        </w:tc>
        <w:tc>
          <w:tcPr>
            <w:tcW w:w="6243" w:type="dxa"/>
            <w:gridSpan w:val="2"/>
            <w:tcBorders>
              <w:left w:val="dashed" w:sz="8" w:space="0" w:color="auto"/>
            </w:tcBorders>
            <w:shd w:val="clear" w:color="auto" w:fill="auto"/>
            <w:tcMar>
              <w:top w:w="57" w:type="dxa"/>
              <w:bottom w:w="57" w:type="dxa"/>
            </w:tcMar>
          </w:tcPr>
          <w:p w14:paraId="493E85AB" w14:textId="77777777" w:rsidR="009912EF" w:rsidRPr="00E54A08" w:rsidRDefault="009912EF" w:rsidP="001663B4">
            <w:pPr>
              <w:spacing w:after="0" w:line="240" w:lineRule="auto"/>
              <w:jc w:val="left"/>
              <w:rPr>
                <w:rFonts w:eastAsia="Times New Roman" w:cs="Arial"/>
                <w:b/>
                <w:iCs/>
                <w:sz w:val="20"/>
                <w:lang w:eastAsia="de-DE"/>
              </w:rPr>
            </w:pPr>
            <w:r w:rsidRPr="00E54A08">
              <w:rPr>
                <w:rFonts w:eastAsia="Times New Roman" w:cs="Arial"/>
                <w:b/>
                <w:iCs/>
                <w:sz w:val="20"/>
                <w:lang w:eastAsia="de-DE"/>
              </w:rPr>
              <w:t>Inhaltliche Schwerpunkte:</w:t>
            </w:r>
          </w:p>
          <w:p w14:paraId="7E9ACBB5" w14:textId="77777777" w:rsidR="009912EF" w:rsidRPr="00E54A08" w:rsidRDefault="009912EF" w:rsidP="009912EF">
            <w:pPr>
              <w:numPr>
                <w:ilvl w:val="0"/>
                <w:numId w:val="12"/>
              </w:numPr>
              <w:spacing w:after="0" w:line="240" w:lineRule="auto"/>
              <w:ind w:left="306" w:hanging="284"/>
              <w:contextualSpacing/>
              <w:rPr>
                <w:rFonts w:eastAsia="Times New Roman" w:cs="Arial"/>
                <w:iCs/>
                <w:sz w:val="20"/>
                <w:lang w:eastAsia="de-DE"/>
              </w:rPr>
            </w:pPr>
            <w:r w:rsidRPr="00E54A08">
              <w:rPr>
                <w:rFonts w:eastAsia="Times New Roman" w:cs="Arial"/>
                <w:iCs/>
                <w:sz w:val="20"/>
                <w:lang w:eastAsia="de-DE"/>
              </w:rPr>
              <w:t>Wahrnehmung und Körpererfahrung [a]</w:t>
            </w:r>
          </w:p>
          <w:p w14:paraId="1385CFC0" w14:textId="77777777" w:rsidR="009912EF" w:rsidRPr="00E54A08" w:rsidRDefault="009912EF" w:rsidP="009912EF">
            <w:pPr>
              <w:numPr>
                <w:ilvl w:val="0"/>
                <w:numId w:val="12"/>
              </w:numPr>
              <w:spacing w:after="0" w:line="240" w:lineRule="auto"/>
              <w:ind w:left="306" w:hanging="284"/>
              <w:contextualSpacing/>
              <w:rPr>
                <w:rFonts w:eastAsia="Times New Roman" w:cs="Arial"/>
                <w:iCs/>
                <w:sz w:val="20"/>
                <w:lang w:eastAsia="de-DE"/>
              </w:rPr>
            </w:pPr>
            <w:r w:rsidRPr="00E54A08">
              <w:rPr>
                <w:rFonts w:eastAsia="Times New Roman" w:cs="Arial"/>
                <w:iCs/>
                <w:sz w:val="20"/>
                <w:lang w:eastAsia="de-DE"/>
              </w:rPr>
              <w:t>Struktur und Funktion von Bewegungen [a]</w:t>
            </w:r>
          </w:p>
          <w:p w14:paraId="0F7FA8EF" w14:textId="77777777" w:rsidR="009912EF" w:rsidRPr="00E54A08" w:rsidRDefault="009912EF" w:rsidP="009912EF">
            <w:pPr>
              <w:numPr>
                <w:ilvl w:val="0"/>
                <w:numId w:val="12"/>
              </w:numPr>
              <w:spacing w:after="0" w:line="240" w:lineRule="auto"/>
              <w:ind w:left="306" w:hanging="284"/>
              <w:contextualSpacing/>
              <w:rPr>
                <w:rFonts w:eastAsia="Times New Roman" w:cs="Arial"/>
                <w:iCs/>
                <w:sz w:val="20"/>
                <w:lang w:eastAsia="de-DE"/>
              </w:rPr>
            </w:pPr>
            <w:r w:rsidRPr="00E54A08">
              <w:rPr>
                <w:rFonts w:eastAsia="Times New Roman" w:cs="Arial"/>
                <w:iCs/>
                <w:sz w:val="20"/>
                <w:lang w:eastAsia="de-DE"/>
              </w:rPr>
              <w:t>Grundlegende Aspekte des motorischen Lernens [a]</w:t>
            </w:r>
          </w:p>
        </w:tc>
      </w:tr>
      <w:tr w:rsidR="009912EF" w:rsidRPr="00E54A08" w14:paraId="7AA3E65F" w14:textId="77777777" w:rsidTr="009912EF">
        <w:trPr>
          <w:trHeight w:val="8"/>
          <w:jc w:val="center"/>
        </w:trPr>
        <w:tc>
          <w:tcPr>
            <w:tcW w:w="3964" w:type="dxa"/>
            <w:gridSpan w:val="2"/>
            <w:tcBorders>
              <w:right w:val="dashed" w:sz="8" w:space="0" w:color="auto"/>
            </w:tcBorders>
            <w:shd w:val="clear" w:color="auto" w:fill="auto"/>
            <w:tcMar>
              <w:top w:w="57" w:type="dxa"/>
              <w:bottom w:w="57" w:type="dxa"/>
            </w:tcMar>
          </w:tcPr>
          <w:p w14:paraId="70656539" w14:textId="77777777" w:rsidR="009912EF" w:rsidRPr="00E54A08" w:rsidRDefault="009912EF" w:rsidP="001663B4">
            <w:pPr>
              <w:spacing w:after="0" w:line="240" w:lineRule="auto"/>
              <w:jc w:val="left"/>
              <w:rPr>
                <w:rFonts w:eastAsia="Times New Roman" w:cs="Arial"/>
                <w:b/>
                <w:sz w:val="20"/>
                <w:lang w:eastAsia="de-DE"/>
              </w:rPr>
            </w:pPr>
            <w:r w:rsidRPr="00E54A08">
              <w:rPr>
                <w:rFonts w:eastAsia="Times New Roman" w:cs="Arial"/>
                <w:b/>
                <w:sz w:val="20"/>
                <w:lang w:eastAsia="de-DE"/>
              </w:rPr>
              <w:t>Bewegungsfeldspezifische Kompetenzerwartungen</w:t>
            </w:r>
          </w:p>
          <w:p w14:paraId="7CE91FCF" w14:textId="77777777" w:rsidR="009912EF" w:rsidRPr="00E54A08" w:rsidRDefault="009912EF" w:rsidP="001663B4">
            <w:pPr>
              <w:spacing w:after="0" w:line="240" w:lineRule="auto"/>
              <w:jc w:val="left"/>
              <w:rPr>
                <w:rFonts w:eastAsia="Times New Roman" w:cs="Arial"/>
                <w:b/>
                <w:sz w:val="20"/>
                <w:lang w:eastAsia="de-DE"/>
              </w:rPr>
            </w:pPr>
            <w:r w:rsidRPr="00E54A08">
              <w:rPr>
                <w:rFonts w:eastAsia="Times New Roman" w:cs="Arial"/>
                <w:b/>
                <w:sz w:val="20"/>
                <w:lang w:eastAsia="de-DE"/>
              </w:rPr>
              <w:t>BWK</w:t>
            </w:r>
          </w:p>
          <w:p w14:paraId="16763BD1" w14:textId="77777777" w:rsidR="009912EF" w:rsidRPr="00E54A08" w:rsidRDefault="009912EF" w:rsidP="009912EF">
            <w:pPr>
              <w:numPr>
                <w:ilvl w:val="0"/>
                <w:numId w:val="12"/>
              </w:numPr>
              <w:spacing w:after="0" w:line="240" w:lineRule="auto"/>
              <w:ind w:left="323" w:hanging="244"/>
              <w:jc w:val="left"/>
              <w:rPr>
                <w:rFonts w:eastAsia="Times New Roman" w:cs="Arial"/>
                <w:sz w:val="20"/>
                <w:lang w:eastAsia="de-DE"/>
              </w:rPr>
            </w:pPr>
            <w:r w:rsidRPr="00E54A08">
              <w:rPr>
                <w:rFonts w:cs="Arial"/>
                <w:sz w:val="20"/>
              </w:rPr>
              <w:t>turnerische Grundelemente auf technisch-koordinativ grundlegendem Niveau unter Berücksichtigung eines weiteren Turngeräts demonstrieren</w:t>
            </w:r>
            <w:r w:rsidRPr="00E54A08">
              <w:rPr>
                <w:sz w:val="20"/>
              </w:rPr>
              <w:t xml:space="preserve"> [10 BWK 5.1]</w:t>
            </w:r>
          </w:p>
          <w:p w14:paraId="50E17EE4" w14:textId="77777777" w:rsidR="009912EF" w:rsidRPr="00E54A08" w:rsidRDefault="009912EF" w:rsidP="009912EF">
            <w:pPr>
              <w:numPr>
                <w:ilvl w:val="0"/>
                <w:numId w:val="12"/>
              </w:numPr>
              <w:spacing w:after="0" w:line="240" w:lineRule="auto"/>
              <w:ind w:left="323" w:hanging="244"/>
              <w:jc w:val="left"/>
              <w:rPr>
                <w:rFonts w:eastAsia="Times New Roman" w:cs="Arial"/>
                <w:sz w:val="20"/>
                <w:lang w:eastAsia="de-DE"/>
              </w:rPr>
            </w:pPr>
            <w:r w:rsidRPr="00E54A08">
              <w:rPr>
                <w:rFonts w:cs="Arial"/>
                <w:sz w:val="20"/>
              </w:rPr>
              <w:t>turnerische Sicherheits- und Hilfestellungen situationsbezogen wahrnehmen und sachgerecht ausführen</w:t>
            </w:r>
            <w:r w:rsidRPr="00E54A08">
              <w:rPr>
                <w:rFonts w:eastAsia="Times New Roman" w:cs="Arial"/>
                <w:sz w:val="20"/>
                <w:lang w:eastAsia="de-DE"/>
              </w:rPr>
              <w:t xml:space="preserve"> [10 BWK 5.4]</w:t>
            </w:r>
          </w:p>
        </w:tc>
        <w:tc>
          <w:tcPr>
            <w:tcW w:w="6243" w:type="dxa"/>
            <w:gridSpan w:val="2"/>
            <w:tcBorders>
              <w:left w:val="dashed" w:sz="8" w:space="0" w:color="auto"/>
            </w:tcBorders>
            <w:shd w:val="clear" w:color="auto" w:fill="auto"/>
            <w:tcMar>
              <w:top w:w="57" w:type="dxa"/>
              <w:bottom w:w="57" w:type="dxa"/>
            </w:tcMar>
          </w:tcPr>
          <w:p w14:paraId="75CDD2FB" w14:textId="77777777" w:rsidR="009912EF" w:rsidRPr="00E54A08" w:rsidRDefault="009912EF" w:rsidP="001663B4">
            <w:pPr>
              <w:spacing w:after="0" w:line="240" w:lineRule="auto"/>
              <w:jc w:val="left"/>
              <w:rPr>
                <w:rFonts w:eastAsia="Times New Roman" w:cs="Arial"/>
                <w:b/>
                <w:sz w:val="20"/>
                <w:lang w:eastAsia="de-DE"/>
              </w:rPr>
            </w:pPr>
            <w:r w:rsidRPr="00E54A08">
              <w:rPr>
                <w:rFonts w:eastAsia="Times New Roman" w:cs="Arial"/>
                <w:b/>
                <w:sz w:val="20"/>
                <w:lang w:eastAsia="de-DE"/>
              </w:rPr>
              <w:t>Bewegungsfeldübergreifende Kompetenzerwartungen</w:t>
            </w:r>
          </w:p>
          <w:p w14:paraId="7423E56F" w14:textId="77777777" w:rsidR="009912EF" w:rsidRPr="00E54A08" w:rsidRDefault="009912EF" w:rsidP="001663B4">
            <w:pPr>
              <w:spacing w:after="0" w:line="240" w:lineRule="auto"/>
              <w:jc w:val="left"/>
              <w:rPr>
                <w:rFonts w:eastAsia="Times New Roman" w:cs="Arial"/>
                <w:b/>
                <w:sz w:val="20"/>
                <w:lang w:eastAsia="de-DE"/>
              </w:rPr>
            </w:pPr>
            <w:r w:rsidRPr="00E54A08">
              <w:rPr>
                <w:rFonts w:eastAsia="Times New Roman" w:cs="Arial"/>
                <w:b/>
                <w:sz w:val="20"/>
                <w:lang w:eastAsia="de-DE"/>
              </w:rPr>
              <w:t>SK</w:t>
            </w:r>
          </w:p>
          <w:p w14:paraId="2025D614" w14:textId="77777777" w:rsidR="009912EF" w:rsidRPr="00E54A08" w:rsidRDefault="009912EF" w:rsidP="009912EF">
            <w:pPr>
              <w:numPr>
                <w:ilvl w:val="0"/>
                <w:numId w:val="12"/>
              </w:numPr>
              <w:spacing w:after="0" w:line="240" w:lineRule="auto"/>
              <w:ind w:left="454" w:hanging="357"/>
              <w:jc w:val="left"/>
              <w:rPr>
                <w:rFonts w:eastAsia="Times New Roman" w:cs="Arial"/>
                <w:iCs/>
                <w:sz w:val="20"/>
                <w:lang w:eastAsia="de-DE"/>
              </w:rPr>
            </w:pPr>
            <w:r w:rsidRPr="00E54A08">
              <w:rPr>
                <w:rFonts w:cs="Arial"/>
                <w:sz w:val="20"/>
              </w:rPr>
              <w:t>die für das Lernen und Üben ausgewählter Bewegungsabläufe bedeutsamen Körperempfindungen und Körperwahrnehmungen beschreiben</w:t>
            </w:r>
            <w:r w:rsidRPr="00E54A08">
              <w:rPr>
                <w:sz w:val="20"/>
              </w:rPr>
              <w:t xml:space="preserve"> [</w:t>
            </w:r>
            <w:r w:rsidRPr="00E54A08">
              <w:rPr>
                <w:iCs/>
                <w:sz w:val="20"/>
              </w:rPr>
              <w:t>10 SK a1]</w:t>
            </w:r>
          </w:p>
          <w:p w14:paraId="66926F64" w14:textId="77777777" w:rsidR="009912EF" w:rsidRPr="00E54A08" w:rsidRDefault="009912EF" w:rsidP="009912EF">
            <w:pPr>
              <w:numPr>
                <w:ilvl w:val="0"/>
                <w:numId w:val="12"/>
              </w:numPr>
              <w:spacing w:after="0" w:line="240" w:lineRule="auto"/>
              <w:ind w:left="454" w:hanging="357"/>
              <w:jc w:val="left"/>
              <w:rPr>
                <w:rFonts w:eastAsia="Times New Roman" w:cs="Arial"/>
                <w:iCs/>
                <w:sz w:val="20"/>
                <w:lang w:eastAsia="de-DE"/>
              </w:rPr>
            </w:pPr>
            <w:r w:rsidRPr="00E54A08">
              <w:rPr>
                <w:rFonts w:cs="Arial"/>
                <w:sz w:val="20"/>
              </w:rPr>
              <w:t>für ausgewählte Bewegungstechniken die relevanten Bewegungsmerkmale benennen und einfache grundlegende Zusammenhänge von Aktionen und Effekten erläutern</w:t>
            </w:r>
            <w:r w:rsidRPr="00E54A08">
              <w:rPr>
                <w:rFonts w:eastAsia="Times New Roman" w:cs="Arial"/>
                <w:iCs/>
                <w:sz w:val="20"/>
                <w:lang w:eastAsia="de-DE"/>
              </w:rPr>
              <w:t xml:space="preserve"> [10 SK a2]</w:t>
            </w:r>
          </w:p>
          <w:p w14:paraId="1AC83D07" w14:textId="77777777" w:rsidR="009912EF" w:rsidRPr="00E54A08" w:rsidRDefault="009912EF" w:rsidP="001663B4">
            <w:pPr>
              <w:spacing w:after="0" w:line="240" w:lineRule="auto"/>
              <w:jc w:val="left"/>
              <w:rPr>
                <w:rFonts w:eastAsia="Times New Roman" w:cs="Arial"/>
                <w:b/>
                <w:sz w:val="20"/>
                <w:lang w:eastAsia="de-DE"/>
              </w:rPr>
            </w:pPr>
            <w:r w:rsidRPr="00E54A08">
              <w:rPr>
                <w:rFonts w:eastAsia="Times New Roman" w:cs="Arial"/>
                <w:b/>
                <w:sz w:val="20"/>
                <w:lang w:eastAsia="de-DE"/>
              </w:rPr>
              <w:t>MK</w:t>
            </w:r>
          </w:p>
          <w:p w14:paraId="0ED9E606" w14:textId="77777777" w:rsidR="009912EF" w:rsidRPr="00E54A08" w:rsidRDefault="009912EF" w:rsidP="009912EF">
            <w:pPr>
              <w:numPr>
                <w:ilvl w:val="0"/>
                <w:numId w:val="12"/>
              </w:numPr>
              <w:spacing w:after="0" w:line="240" w:lineRule="auto"/>
              <w:ind w:left="454" w:hanging="357"/>
              <w:jc w:val="left"/>
              <w:rPr>
                <w:rFonts w:eastAsia="Times New Roman" w:cs="Arial"/>
                <w:iCs/>
                <w:sz w:val="20"/>
                <w:lang w:eastAsia="de-DE"/>
              </w:rPr>
            </w:pPr>
            <w:r w:rsidRPr="00E54A08">
              <w:rPr>
                <w:rFonts w:cs="Arial"/>
                <w:sz w:val="20"/>
              </w:rPr>
              <w:t>grundlegende methodische Prinzipien auf das Lernen und Üben sportlicher Bewegungen anwenden</w:t>
            </w:r>
            <w:r w:rsidRPr="00E54A08">
              <w:rPr>
                <w:iCs/>
                <w:sz w:val="20"/>
              </w:rPr>
              <w:t xml:space="preserve"> [10 MK a1]</w:t>
            </w:r>
          </w:p>
          <w:p w14:paraId="585A3BA9" w14:textId="77777777" w:rsidR="009912EF" w:rsidRPr="00E54A08" w:rsidRDefault="009912EF" w:rsidP="009912EF">
            <w:pPr>
              <w:numPr>
                <w:ilvl w:val="0"/>
                <w:numId w:val="12"/>
              </w:numPr>
              <w:spacing w:after="0" w:line="240" w:lineRule="auto"/>
              <w:ind w:left="454" w:hanging="357"/>
              <w:jc w:val="left"/>
              <w:rPr>
                <w:rFonts w:eastAsia="Times New Roman" w:cs="Arial"/>
                <w:iCs/>
                <w:sz w:val="20"/>
                <w:lang w:eastAsia="de-DE"/>
              </w:rPr>
            </w:pPr>
            <w:r w:rsidRPr="00E54A08">
              <w:rPr>
                <w:rFonts w:cs="Arial"/>
                <w:sz w:val="20"/>
              </w:rPr>
              <w:t xml:space="preserve">unterschiedliche Hilfen (Feedback, Hilfestellungen, Geländehilfen, Visualisierungen, akustische Signale) beim Erlernen und Verbessern sportlicher Bewegungen auswählen und verwenden </w:t>
            </w:r>
            <w:r w:rsidRPr="00E54A08">
              <w:rPr>
                <w:rFonts w:cs="Arial"/>
                <w:iCs/>
                <w:sz w:val="20"/>
              </w:rPr>
              <w:t>[10 MK a3]</w:t>
            </w:r>
          </w:p>
          <w:p w14:paraId="18AFA72D" w14:textId="77777777" w:rsidR="009912EF" w:rsidRPr="00E54A08" w:rsidRDefault="009912EF" w:rsidP="001663B4">
            <w:pPr>
              <w:spacing w:after="0" w:line="240" w:lineRule="auto"/>
              <w:ind w:left="97"/>
              <w:jc w:val="left"/>
              <w:rPr>
                <w:rFonts w:cs="Arial"/>
                <w:b/>
                <w:sz w:val="20"/>
              </w:rPr>
            </w:pPr>
            <w:r w:rsidRPr="00E54A08">
              <w:rPr>
                <w:rFonts w:cs="Arial"/>
                <w:b/>
                <w:sz w:val="20"/>
              </w:rPr>
              <w:t>UK</w:t>
            </w:r>
          </w:p>
          <w:p w14:paraId="25AD2897" w14:textId="77777777" w:rsidR="009912EF" w:rsidRPr="00E54A08" w:rsidRDefault="009912EF" w:rsidP="009912EF">
            <w:pPr>
              <w:numPr>
                <w:ilvl w:val="0"/>
                <w:numId w:val="12"/>
              </w:numPr>
              <w:spacing w:after="0" w:line="240" w:lineRule="auto"/>
              <w:ind w:left="454" w:hanging="357"/>
              <w:jc w:val="left"/>
              <w:rPr>
                <w:rFonts w:cs="Arial"/>
                <w:iCs/>
                <w:sz w:val="20"/>
              </w:rPr>
            </w:pPr>
            <w:r w:rsidRPr="00E54A08">
              <w:rPr>
                <w:rFonts w:cs="Arial"/>
                <w:sz w:val="20"/>
              </w:rPr>
              <w:t xml:space="preserve">Bewegungsabläufe kriteriengeleitet beurteilen </w:t>
            </w:r>
            <w:r w:rsidRPr="00E54A08">
              <w:rPr>
                <w:rFonts w:cs="Arial"/>
                <w:iCs/>
                <w:sz w:val="20"/>
              </w:rPr>
              <w:t>[10 UK a1]</w:t>
            </w:r>
          </w:p>
          <w:p w14:paraId="7EFAE804" w14:textId="77777777" w:rsidR="009912EF" w:rsidRPr="00E54A08" w:rsidRDefault="009912EF" w:rsidP="009912EF">
            <w:pPr>
              <w:numPr>
                <w:ilvl w:val="0"/>
                <w:numId w:val="12"/>
              </w:numPr>
              <w:spacing w:after="0" w:line="240" w:lineRule="auto"/>
              <w:ind w:left="454" w:hanging="357"/>
              <w:jc w:val="left"/>
              <w:rPr>
                <w:rFonts w:cs="Arial"/>
                <w:iCs/>
                <w:sz w:val="20"/>
              </w:rPr>
            </w:pPr>
            <w:r w:rsidRPr="00E54A08">
              <w:rPr>
                <w:rFonts w:cs="Arial"/>
                <w:sz w:val="20"/>
              </w:rPr>
              <w:t>den Einsatz unterschiedlicher Hilfen (Feedback, Hilfestellungen, Geländehilfen, Visualisierungen, akustische Signale) beim Erlernen und Verbessern sportlicher Bewegungen kriteriengeleitet bewerten [10 UK a3]</w:t>
            </w:r>
          </w:p>
        </w:tc>
      </w:tr>
      <w:bookmarkEnd w:id="19"/>
    </w:tbl>
    <w:p w14:paraId="4CDB2329" w14:textId="42AB8E28" w:rsidR="009912EF" w:rsidRPr="009912EF" w:rsidRDefault="009912EF" w:rsidP="009912EF">
      <w:pPr>
        <w:spacing w:after="0"/>
        <w:rPr>
          <w:sz w:val="14"/>
        </w:rPr>
      </w:pPr>
    </w:p>
    <w:tbl>
      <w:tblPr>
        <w:tblW w:w="102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16"/>
        <w:gridCol w:w="270"/>
        <w:gridCol w:w="3146"/>
        <w:gridCol w:w="3419"/>
      </w:tblGrid>
      <w:tr w:rsidR="009912EF" w:rsidRPr="009912EF" w14:paraId="539BD011" w14:textId="77777777" w:rsidTr="009912EF">
        <w:trPr>
          <w:trHeight w:val="386"/>
        </w:trPr>
        <w:tc>
          <w:tcPr>
            <w:tcW w:w="3416" w:type="dxa"/>
            <w:shd w:val="clear" w:color="auto" w:fill="BFBFBF"/>
            <w:tcMar>
              <w:top w:w="57" w:type="dxa"/>
              <w:bottom w:w="57" w:type="dxa"/>
            </w:tcMar>
            <w:vAlign w:val="center"/>
          </w:tcPr>
          <w:p w14:paraId="3A9A0C8A" w14:textId="77777777" w:rsidR="009912EF" w:rsidRPr="009912EF" w:rsidRDefault="009912EF" w:rsidP="009912EF">
            <w:pPr>
              <w:spacing w:after="0" w:line="240" w:lineRule="auto"/>
              <w:jc w:val="center"/>
              <w:rPr>
                <w:rFonts w:eastAsia="Times New Roman" w:cs="Arial"/>
                <w:b/>
                <w:iCs/>
                <w:sz w:val="20"/>
                <w:szCs w:val="20"/>
                <w:lang w:eastAsia="de-DE"/>
              </w:rPr>
            </w:pPr>
            <w:r w:rsidRPr="009912EF">
              <w:rPr>
                <w:rFonts w:eastAsia="Times New Roman" w:cs="Arial"/>
                <w:b/>
                <w:iCs/>
                <w:sz w:val="20"/>
                <w:szCs w:val="20"/>
                <w:lang w:eastAsia="de-DE"/>
              </w:rPr>
              <w:t>Jahrgangsstufe: 8</w:t>
            </w:r>
          </w:p>
        </w:tc>
        <w:tc>
          <w:tcPr>
            <w:tcW w:w="3416" w:type="dxa"/>
            <w:gridSpan w:val="2"/>
            <w:shd w:val="clear" w:color="auto" w:fill="BFBFBF"/>
            <w:vAlign w:val="center"/>
          </w:tcPr>
          <w:p w14:paraId="42DFE9AB" w14:textId="77777777" w:rsidR="009912EF" w:rsidRPr="009912EF" w:rsidRDefault="009912EF" w:rsidP="009912EF">
            <w:pPr>
              <w:spacing w:after="0" w:line="240" w:lineRule="auto"/>
              <w:jc w:val="center"/>
              <w:rPr>
                <w:rFonts w:eastAsia="Times New Roman" w:cs="Arial"/>
                <w:b/>
                <w:iCs/>
                <w:sz w:val="20"/>
                <w:szCs w:val="20"/>
                <w:lang w:eastAsia="de-DE"/>
              </w:rPr>
            </w:pPr>
            <w:r w:rsidRPr="009912EF">
              <w:rPr>
                <w:rFonts w:eastAsia="Times New Roman" w:cs="Arial"/>
                <w:b/>
                <w:iCs/>
                <w:sz w:val="20"/>
                <w:szCs w:val="20"/>
                <w:lang w:eastAsia="de-DE"/>
              </w:rPr>
              <w:t xml:space="preserve">Dauer des UVs: 15 </w:t>
            </w:r>
          </w:p>
        </w:tc>
        <w:tc>
          <w:tcPr>
            <w:tcW w:w="3419" w:type="dxa"/>
            <w:shd w:val="clear" w:color="auto" w:fill="BFBFBF"/>
            <w:vAlign w:val="center"/>
          </w:tcPr>
          <w:p w14:paraId="23140F4D" w14:textId="77777777" w:rsidR="009912EF" w:rsidRPr="009912EF" w:rsidRDefault="009912EF" w:rsidP="009912EF">
            <w:pPr>
              <w:spacing w:after="0" w:line="240" w:lineRule="auto"/>
              <w:jc w:val="center"/>
              <w:rPr>
                <w:rFonts w:eastAsia="Times New Roman" w:cs="Arial"/>
                <w:b/>
                <w:iCs/>
                <w:sz w:val="20"/>
                <w:szCs w:val="20"/>
                <w:lang w:eastAsia="de-DE"/>
              </w:rPr>
            </w:pPr>
            <w:r w:rsidRPr="009912EF">
              <w:rPr>
                <w:rFonts w:eastAsia="Times New Roman" w:cs="Arial"/>
                <w:b/>
                <w:iCs/>
                <w:sz w:val="20"/>
                <w:szCs w:val="20"/>
                <w:lang w:eastAsia="de-DE"/>
              </w:rPr>
              <w:t>Nummer des UVs im BF/SB: 6.4</w:t>
            </w:r>
          </w:p>
        </w:tc>
      </w:tr>
      <w:tr w:rsidR="009912EF" w:rsidRPr="009912EF" w14:paraId="19368C08" w14:textId="77777777" w:rsidTr="009912EF">
        <w:trPr>
          <w:trHeight w:val="525"/>
        </w:trPr>
        <w:tc>
          <w:tcPr>
            <w:tcW w:w="10251" w:type="dxa"/>
            <w:gridSpan w:val="4"/>
            <w:shd w:val="clear" w:color="auto" w:fill="auto"/>
            <w:tcMar>
              <w:top w:w="57" w:type="dxa"/>
              <w:bottom w:w="57" w:type="dxa"/>
            </w:tcMar>
          </w:tcPr>
          <w:p w14:paraId="1B8A06E0" w14:textId="77777777" w:rsidR="009912EF" w:rsidRPr="009912EF" w:rsidRDefault="009912EF" w:rsidP="009912EF">
            <w:pPr>
              <w:spacing w:after="0" w:line="240" w:lineRule="auto"/>
              <w:jc w:val="left"/>
              <w:rPr>
                <w:rFonts w:eastAsia="Times New Roman" w:cs="Arial"/>
                <w:b/>
                <w:iCs/>
                <w:sz w:val="20"/>
                <w:szCs w:val="20"/>
                <w:lang w:eastAsia="de-DE"/>
              </w:rPr>
            </w:pPr>
            <w:r w:rsidRPr="009912EF">
              <w:rPr>
                <w:rFonts w:eastAsia="Times New Roman" w:cs="Arial"/>
                <w:b/>
                <w:iCs/>
                <w:sz w:val="20"/>
                <w:szCs w:val="20"/>
                <w:lang w:eastAsia="de-DE"/>
              </w:rPr>
              <w:t>Thema des UV: „</w:t>
            </w:r>
            <w:r w:rsidRPr="009912EF">
              <w:rPr>
                <w:rFonts w:eastAsia="Times New Roman" w:cs="Arial"/>
                <w:b/>
                <w:i/>
                <w:iCs/>
                <w:sz w:val="20"/>
                <w:szCs w:val="20"/>
                <w:lang w:eastAsia="de-DE"/>
              </w:rPr>
              <w:t>So sieht das aus!?</w:t>
            </w:r>
            <w:r w:rsidRPr="009912EF">
              <w:rPr>
                <w:rFonts w:eastAsia="Times New Roman" w:cs="Arial"/>
                <w:b/>
                <w:iCs/>
                <w:sz w:val="20"/>
                <w:szCs w:val="20"/>
                <w:lang w:eastAsia="de-DE"/>
              </w:rPr>
              <w:t xml:space="preserve">“ – </w:t>
            </w:r>
            <w:r w:rsidRPr="009912EF">
              <w:rPr>
                <w:rFonts w:eastAsia="Times New Roman" w:cs="Arial"/>
                <w:iCs/>
                <w:sz w:val="20"/>
                <w:szCs w:val="20"/>
                <w:lang w:eastAsia="de-DE"/>
              </w:rPr>
              <w:t xml:space="preserve">Die eigene Bewegungsqualität in der Ball-Ko-Robics Choreographie durch Fremdbeobachtung </w:t>
            </w:r>
            <w:r w:rsidRPr="009912EF">
              <w:rPr>
                <w:rFonts w:eastAsia="Times New Roman" w:cs="Arial"/>
                <w:iCs/>
                <w:color w:val="000000"/>
                <w:sz w:val="20"/>
                <w:szCs w:val="20"/>
                <w:lang w:eastAsia="de-DE"/>
              </w:rPr>
              <w:t xml:space="preserve">(analoge Medien) und Selbsteinschätzung (digitale Medien) verbessern </w:t>
            </w:r>
            <w:r w:rsidRPr="009912EF">
              <w:rPr>
                <w:rFonts w:eastAsia="Times New Roman" w:cs="Arial"/>
                <w:iCs/>
                <w:sz w:val="20"/>
                <w:szCs w:val="20"/>
                <w:lang w:eastAsia="de-DE"/>
              </w:rPr>
              <w:t>und den Nutzen unterschiedlicher Medien beim Bewegungslernen vergleichend beurteilen</w:t>
            </w:r>
          </w:p>
        </w:tc>
      </w:tr>
      <w:tr w:rsidR="009912EF" w:rsidRPr="009912EF" w14:paraId="21803164" w14:textId="77777777" w:rsidTr="009912EF">
        <w:trPr>
          <w:trHeight w:val="10"/>
        </w:trPr>
        <w:tc>
          <w:tcPr>
            <w:tcW w:w="3686" w:type="dxa"/>
            <w:gridSpan w:val="2"/>
            <w:tcBorders>
              <w:right w:val="dashed" w:sz="8" w:space="0" w:color="auto"/>
            </w:tcBorders>
            <w:shd w:val="clear" w:color="auto" w:fill="FFC000"/>
            <w:tcMar>
              <w:top w:w="57" w:type="dxa"/>
              <w:bottom w:w="57" w:type="dxa"/>
            </w:tcMar>
          </w:tcPr>
          <w:p w14:paraId="5CA6BB6A" w14:textId="77777777" w:rsidR="009912EF" w:rsidRPr="009912EF" w:rsidRDefault="009912EF" w:rsidP="009912EF">
            <w:pPr>
              <w:spacing w:after="0" w:line="240" w:lineRule="auto"/>
              <w:jc w:val="left"/>
              <w:rPr>
                <w:rFonts w:eastAsia="Times New Roman" w:cs="Arial"/>
                <w:b/>
                <w:iCs/>
                <w:sz w:val="20"/>
                <w:szCs w:val="20"/>
                <w:lang w:eastAsia="de-DE"/>
              </w:rPr>
            </w:pPr>
            <w:r w:rsidRPr="009912EF">
              <w:rPr>
                <w:rFonts w:eastAsia="Times New Roman" w:cs="Arial"/>
                <w:b/>
                <w:iCs/>
                <w:sz w:val="20"/>
                <w:szCs w:val="20"/>
                <w:lang w:eastAsia="de-DE"/>
              </w:rPr>
              <w:t>BF/SB 6 Gestalten, Tanzen, Darstellen – Gymnastik /Tanz, Bewegungskünste</w:t>
            </w:r>
          </w:p>
        </w:tc>
        <w:tc>
          <w:tcPr>
            <w:tcW w:w="6565" w:type="dxa"/>
            <w:gridSpan w:val="2"/>
            <w:tcBorders>
              <w:left w:val="dashed" w:sz="8" w:space="0" w:color="auto"/>
              <w:bottom w:val="single" w:sz="4" w:space="0" w:color="auto"/>
            </w:tcBorders>
            <w:shd w:val="clear" w:color="auto" w:fill="auto"/>
            <w:tcMar>
              <w:top w:w="57" w:type="dxa"/>
              <w:bottom w:w="57" w:type="dxa"/>
            </w:tcMar>
          </w:tcPr>
          <w:p w14:paraId="0370A74E" w14:textId="77777777" w:rsidR="009912EF" w:rsidRPr="009912EF" w:rsidRDefault="009912EF" w:rsidP="009912EF">
            <w:pPr>
              <w:spacing w:after="0" w:line="240" w:lineRule="auto"/>
              <w:jc w:val="left"/>
              <w:rPr>
                <w:rFonts w:eastAsia="Times New Roman" w:cs="Arial"/>
                <w:b/>
                <w:iCs/>
                <w:sz w:val="20"/>
                <w:szCs w:val="20"/>
                <w:lang w:eastAsia="de-DE"/>
              </w:rPr>
            </w:pPr>
            <w:r w:rsidRPr="009912EF">
              <w:rPr>
                <w:rFonts w:eastAsia="Times New Roman" w:cs="Arial"/>
                <w:b/>
                <w:iCs/>
                <w:sz w:val="20"/>
                <w:szCs w:val="20"/>
                <w:lang w:eastAsia="de-DE"/>
              </w:rPr>
              <w:t xml:space="preserve">Inhaltsfelder: </w:t>
            </w:r>
          </w:p>
          <w:p w14:paraId="13CF0DFE" w14:textId="77777777" w:rsidR="009912EF" w:rsidRPr="009912EF" w:rsidRDefault="009912EF" w:rsidP="009912EF">
            <w:pPr>
              <w:spacing w:after="0" w:line="240" w:lineRule="auto"/>
              <w:jc w:val="left"/>
              <w:rPr>
                <w:rFonts w:eastAsia="Times New Roman" w:cs="Arial"/>
                <w:b/>
                <w:iCs/>
                <w:sz w:val="20"/>
                <w:szCs w:val="20"/>
                <w:lang w:eastAsia="de-DE"/>
              </w:rPr>
            </w:pPr>
            <w:r w:rsidRPr="009912EF">
              <w:rPr>
                <w:rFonts w:eastAsia="Times New Roman" w:cs="Arial"/>
                <w:b/>
                <w:iCs/>
                <w:sz w:val="20"/>
                <w:szCs w:val="20"/>
                <w:lang w:eastAsia="de-DE"/>
              </w:rPr>
              <w:t xml:space="preserve">a – Bewegungsstruktur und Bewegungslernen </w:t>
            </w:r>
          </w:p>
          <w:p w14:paraId="095874A9" w14:textId="77777777" w:rsidR="009912EF" w:rsidRPr="009912EF" w:rsidRDefault="009912EF" w:rsidP="009912EF">
            <w:pPr>
              <w:spacing w:after="0" w:line="240" w:lineRule="auto"/>
              <w:jc w:val="left"/>
              <w:rPr>
                <w:rFonts w:eastAsia="Times New Roman" w:cs="Arial"/>
                <w:b/>
                <w:iCs/>
                <w:sz w:val="20"/>
                <w:szCs w:val="20"/>
                <w:lang w:eastAsia="de-DE"/>
              </w:rPr>
            </w:pPr>
            <w:r w:rsidRPr="009912EF">
              <w:rPr>
                <w:rFonts w:eastAsia="Times New Roman" w:cs="Arial"/>
                <w:b/>
                <w:iCs/>
                <w:sz w:val="20"/>
                <w:szCs w:val="20"/>
                <w:lang w:eastAsia="de-DE"/>
              </w:rPr>
              <w:t xml:space="preserve">b – Bewegungsgestaltung </w:t>
            </w:r>
          </w:p>
        </w:tc>
      </w:tr>
      <w:tr w:rsidR="009912EF" w:rsidRPr="009912EF" w14:paraId="4F8526E1" w14:textId="77777777" w:rsidTr="009912EF">
        <w:trPr>
          <w:trHeight w:val="10"/>
        </w:trPr>
        <w:tc>
          <w:tcPr>
            <w:tcW w:w="3686" w:type="dxa"/>
            <w:gridSpan w:val="2"/>
            <w:tcBorders>
              <w:right w:val="dashed" w:sz="8" w:space="0" w:color="auto"/>
            </w:tcBorders>
            <w:shd w:val="clear" w:color="auto" w:fill="auto"/>
            <w:tcMar>
              <w:top w:w="57" w:type="dxa"/>
              <w:bottom w:w="57" w:type="dxa"/>
            </w:tcMar>
          </w:tcPr>
          <w:p w14:paraId="4DF3936F" w14:textId="77777777" w:rsidR="009912EF" w:rsidRPr="009912EF" w:rsidRDefault="009912EF" w:rsidP="009912EF">
            <w:pPr>
              <w:spacing w:after="0" w:line="240" w:lineRule="auto"/>
              <w:jc w:val="left"/>
              <w:rPr>
                <w:rFonts w:eastAsia="Times New Roman" w:cs="Arial"/>
                <w:b/>
                <w:iCs/>
                <w:sz w:val="20"/>
                <w:szCs w:val="20"/>
                <w:lang w:eastAsia="de-DE"/>
              </w:rPr>
            </w:pPr>
            <w:r w:rsidRPr="009912EF">
              <w:rPr>
                <w:rFonts w:eastAsia="Times New Roman" w:cs="Arial"/>
                <w:b/>
                <w:iCs/>
                <w:sz w:val="20"/>
                <w:szCs w:val="20"/>
                <w:lang w:eastAsia="de-DE"/>
              </w:rPr>
              <w:t>Inhaltlicher Kern:</w:t>
            </w:r>
          </w:p>
          <w:p w14:paraId="146BD574" w14:textId="77777777" w:rsidR="009912EF" w:rsidRPr="009912EF" w:rsidRDefault="009912EF" w:rsidP="009912EF">
            <w:pPr>
              <w:numPr>
                <w:ilvl w:val="0"/>
                <w:numId w:val="12"/>
              </w:numPr>
              <w:spacing w:after="0" w:line="240" w:lineRule="auto"/>
              <w:ind w:left="319" w:hanging="242"/>
              <w:contextualSpacing/>
              <w:jc w:val="left"/>
              <w:rPr>
                <w:rFonts w:eastAsia="Times New Roman" w:cs="Arial"/>
                <w:iCs/>
                <w:sz w:val="20"/>
                <w:szCs w:val="20"/>
                <w:lang w:eastAsia="de-DE"/>
              </w:rPr>
            </w:pPr>
            <w:r w:rsidRPr="009912EF">
              <w:rPr>
                <w:rFonts w:eastAsia="Times New Roman" w:cs="Arial"/>
                <w:iCs/>
                <w:sz w:val="20"/>
                <w:szCs w:val="20"/>
                <w:lang w:eastAsia="de-DE"/>
              </w:rPr>
              <w:t xml:space="preserve">gymnastische Bewegungsgestaltung (mit und ohne Handgeräte oder Alltagsmaterialien) </w:t>
            </w:r>
          </w:p>
        </w:tc>
        <w:tc>
          <w:tcPr>
            <w:tcW w:w="6565" w:type="dxa"/>
            <w:gridSpan w:val="2"/>
            <w:tcBorders>
              <w:left w:val="dashed" w:sz="8" w:space="0" w:color="auto"/>
            </w:tcBorders>
            <w:shd w:val="clear" w:color="auto" w:fill="auto"/>
            <w:tcMar>
              <w:top w:w="57" w:type="dxa"/>
              <w:bottom w:w="57" w:type="dxa"/>
            </w:tcMar>
          </w:tcPr>
          <w:p w14:paraId="07E88B9A" w14:textId="77777777" w:rsidR="009912EF" w:rsidRPr="009912EF" w:rsidRDefault="009912EF" w:rsidP="009912EF">
            <w:pPr>
              <w:spacing w:after="0" w:line="240" w:lineRule="auto"/>
              <w:jc w:val="left"/>
              <w:rPr>
                <w:rFonts w:eastAsia="Times New Roman" w:cs="Arial"/>
                <w:b/>
                <w:iCs/>
                <w:sz w:val="20"/>
                <w:szCs w:val="20"/>
                <w:lang w:eastAsia="de-DE"/>
              </w:rPr>
            </w:pPr>
            <w:r w:rsidRPr="009912EF">
              <w:rPr>
                <w:rFonts w:eastAsia="Times New Roman" w:cs="Arial"/>
                <w:b/>
                <w:iCs/>
                <w:sz w:val="20"/>
                <w:szCs w:val="20"/>
                <w:lang w:eastAsia="de-DE"/>
              </w:rPr>
              <w:t>Inhaltliche Schwerpunkte:</w:t>
            </w:r>
          </w:p>
          <w:p w14:paraId="7F4038DB" w14:textId="6F847E1F" w:rsidR="009912EF" w:rsidRPr="009912EF" w:rsidRDefault="009912EF" w:rsidP="009912EF">
            <w:pPr>
              <w:numPr>
                <w:ilvl w:val="0"/>
                <w:numId w:val="12"/>
              </w:numPr>
              <w:spacing w:after="0" w:line="240" w:lineRule="auto"/>
              <w:ind w:left="319" w:hanging="242"/>
              <w:contextualSpacing/>
              <w:jc w:val="left"/>
              <w:rPr>
                <w:rFonts w:eastAsia="Times New Roman" w:cs="Arial"/>
                <w:iCs/>
                <w:sz w:val="20"/>
                <w:szCs w:val="20"/>
                <w:lang w:eastAsia="de-DE"/>
              </w:rPr>
            </w:pPr>
            <w:r w:rsidRPr="009912EF">
              <w:rPr>
                <w:rFonts w:eastAsia="Times New Roman" w:cs="Arial"/>
                <w:iCs/>
                <w:sz w:val="20"/>
                <w:szCs w:val="20"/>
                <w:lang w:eastAsia="de-DE"/>
              </w:rPr>
              <w:t>Informationsaufn</w:t>
            </w:r>
            <w:r w:rsidR="00942FB6">
              <w:rPr>
                <w:rFonts w:eastAsia="Times New Roman" w:cs="Arial"/>
                <w:iCs/>
                <w:sz w:val="20"/>
                <w:szCs w:val="20"/>
                <w:lang w:eastAsia="de-DE"/>
              </w:rPr>
              <w:t>ahm</w:t>
            </w:r>
            <w:r w:rsidR="00877BF7">
              <w:rPr>
                <w:rFonts w:eastAsia="Times New Roman" w:cs="Arial"/>
                <w:iCs/>
                <w:sz w:val="20"/>
                <w:szCs w:val="20"/>
                <w:lang w:eastAsia="de-DE"/>
              </w:rPr>
              <w:t>e</w:t>
            </w:r>
            <w:r w:rsidRPr="009912EF">
              <w:rPr>
                <w:rFonts w:eastAsia="Times New Roman" w:cs="Arial"/>
                <w:iCs/>
                <w:sz w:val="20"/>
                <w:szCs w:val="20"/>
                <w:lang w:eastAsia="de-DE"/>
              </w:rPr>
              <w:t xml:space="preserve"> und </w:t>
            </w:r>
            <w:r w:rsidR="00942FB6">
              <w:rPr>
                <w:rFonts w:eastAsia="Times New Roman" w:cs="Arial"/>
                <w:iCs/>
                <w:sz w:val="20"/>
                <w:szCs w:val="20"/>
                <w:lang w:eastAsia="de-DE"/>
              </w:rPr>
              <w:t>-v</w:t>
            </w:r>
            <w:r w:rsidRPr="009912EF">
              <w:rPr>
                <w:rFonts w:eastAsia="Times New Roman" w:cs="Arial"/>
                <w:iCs/>
                <w:sz w:val="20"/>
                <w:szCs w:val="20"/>
                <w:lang w:eastAsia="de-DE"/>
              </w:rPr>
              <w:t>erarbeitung bei sportlichen Bewegungen [a]</w:t>
            </w:r>
          </w:p>
          <w:p w14:paraId="5DD22650" w14:textId="77777777" w:rsidR="009912EF" w:rsidRPr="009912EF" w:rsidRDefault="009912EF" w:rsidP="009912EF">
            <w:pPr>
              <w:numPr>
                <w:ilvl w:val="0"/>
                <w:numId w:val="12"/>
              </w:numPr>
              <w:spacing w:after="0" w:line="240" w:lineRule="auto"/>
              <w:ind w:left="319" w:hanging="242"/>
              <w:contextualSpacing/>
              <w:jc w:val="left"/>
              <w:rPr>
                <w:rFonts w:eastAsia="Times New Roman" w:cs="Arial"/>
                <w:iCs/>
                <w:sz w:val="20"/>
                <w:szCs w:val="20"/>
                <w:lang w:eastAsia="de-DE"/>
              </w:rPr>
            </w:pPr>
            <w:r w:rsidRPr="009912EF">
              <w:rPr>
                <w:rFonts w:eastAsia="Times New Roman" w:cs="Arial"/>
                <w:iCs/>
                <w:sz w:val="20"/>
                <w:szCs w:val="20"/>
                <w:lang w:eastAsia="de-DE"/>
              </w:rPr>
              <w:t>Variation von Bewegung [b]</w:t>
            </w:r>
          </w:p>
          <w:p w14:paraId="6214B589" w14:textId="77777777" w:rsidR="009912EF" w:rsidRPr="009912EF" w:rsidRDefault="009912EF" w:rsidP="009912EF">
            <w:pPr>
              <w:numPr>
                <w:ilvl w:val="0"/>
                <w:numId w:val="12"/>
              </w:numPr>
              <w:spacing w:after="0" w:line="240" w:lineRule="auto"/>
              <w:ind w:left="319" w:hanging="242"/>
              <w:contextualSpacing/>
              <w:jc w:val="left"/>
              <w:rPr>
                <w:rFonts w:eastAsia="Times New Roman" w:cs="Arial"/>
                <w:iCs/>
                <w:sz w:val="20"/>
                <w:szCs w:val="20"/>
                <w:lang w:eastAsia="de-DE"/>
              </w:rPr>
            </w:pPr>
            <w:r w:rsidRPr="009912EF">
              <w:rPr>
                <w:rFonts w:eastAsia="Times New Roman" w:cs="Arial"/>
                <w:iCs/>
                <w:sz w:val="20"/>
                <w:szCs w:val="20"/>
                <w:lang w:eastAsia="de-DE"/>
              </w:rPr>
              <w:t>Präsentation von Bewegungsgestaltungen [b]</w:t>
            </w:r>
          </w:p>
        </w:tc>
      </w:tr>
      <w:tr w:rsidR="009912EF" w:rsidRPr="009912EF" w14:paraId="7D49BBFE" w14:textId="77777777" w:rsidTr="009912EF">
        <w:trPr>
          <w:trHeight w:val="10"/>
        </w:trPr>
        <w:tc>
          <w:tcPr>
            <w:tcW w:w="3686" w:type="dxa"/>
            <w:gridSpan w:val="2"/>
            <w:tcBorders>
              <w:right w:val="dashed" w:sz="8" w:space="0" w:color="auto"/>
            </w:tcBorders>
            <w:shd w:val="clear" w:color="auto" w:fill="auto"/>
            <w:tcMar>
              <w:top w:w="57" w:type="dxa"/>
              <w:bottom w:w="57" w:type="dxa"/>
            </w:tcMar>
          </w:tcPr>
          <w:p w14:paraId="423164F9" w14:textId="77777777" w:rsidR="009912EF" w:rsidRPr="009912EF" w:rsidRDefault="009912EF" w:rsidP="009912EF">
            <w:pPr>
              <w:spacing w:after="0" w:line="240" w:lineRule="auto"/>
              <w:jc w:val="left"/>
              <w:rPr>
                <w:rFonts w:eastAsia="Times New Roman" w:cs="Arial"/>
                <w:b/>
                <w:sz w:val="20"/>
                <w:szCs w:val="20"/>
                <w:lang w:eastAsia="de-DE"/>
              </w:rPr>
            </w:pPr>
            <w:r w:rsidRPr="009912EF">
              <w:rPr>
                <w:rFonts w:eastAsia="Times New Roman" w:cs="Arial"/>
                <w:b/>
                <w:sz w:val="20"/>
                <w:szCs w:val="20"/>
                <w:lang w:eastAsia="de-DE"/>
              </w:rPr>
              <w:t>Bewegungsfeldspezifische Kompetenzerwartungen</w:t>
            </w:r>
          </w:p>
          <w:p w14:paraId="7BFB791F" w14:textId="77777777" w:rsidR="009912EF" w:rsidRPr="009912EF" w:rsidRDefault="009912EF" w:rsidP="009912EF">
            <w:pPr>
              <w:spacing w:after="0" w:line="240" w:lineRule="auto"/>
              <w:jc w:val="left"/>
              <w:rPr>
                <w:rFonts w:eastAsia="Times New Roman" w:cs="Arial"/>
                <w:b/>
                <w:sz w:val="20"/>
                <w:szCs w:val="20"/>
                <w:lang w:eastAsia="de-DE"/>
              </w:rPr>
            </w:pPr>
            <w:r w:rsidRPr="009912EF">
              <w:rPr>
                <w:rFonts w:eastAsia="Times New Roman" w:cs="Arial"/>
                <w:b/>
                <w:sz w:val="20"/>
                <w:szCs w:val="20"/>
                <w:lang w:eastAsia="de-DE"/>
              </w:rPr>
              <w:t>BWK</w:t>
            </w:r>
          </w:p>
          <w:p w14:paraId="7962A434" w14:textId="242A060F" w:rsidR="009912EF" w:rsidRPr="009912EF" w:rsidRDefault="009912EF" w:rsidP="009912EF">
            <w:pPr>
              <w:numPr>
                <w:ilvl w:val="0"/>
                <w:numId w:val="12"/>
              </w:numPr>
              <w:spacing w:after="0" w:line="240" w:lineRule="auto"/>
              <w:ind w:left="319" w:hanging="242"/>
              <w:contextualSpacing/>
              <w:jc w:val="left"/>
              <w:rPr>
                <w:rFonts w:eastAsia="Times New Roman" w:cs="Arial"/>
                <w:iCs/>
                <w:sz w:val="20"/>
                <w:szCs w:val="20"/>
                <w:lang w:eastAsia="de-DE"/>
              </w:rPr>
            </w:pPr>
            <w:r w:rsidRPr="009912EF">
              <w:rPr>
                <w:rFonts w:eastAsia="Times New Roman" w:cs="Arial"/>
                <w:iCs/>
                <w:sz w:val="20"/>
                <w:szCs w:val="20"/>
                <w:lang w:eastAsia="de-DE"/>
              </w:rPr>
              <w:t>eine selbstständig um- oder neugestaltete Bewegungsgestaltung ohne oder mit ausgewählten Handgeräten (</w:t>
            </w:r>
            <w:r w:rsidRPr="009912EF">
              <w:rPr>
                <w:rFonts w:eastAsia="Times New Roman" w:cs="Arial"/>
                <w:b/>
                <w:iCs/>
                <w:sz w:val="20"/>
                <w:szCs w:val="20"/>
                <w:lang w:eastAsia="de-DE"/>
              </w:rPr>
              <w:t>Ball</w:t>
            </w:r>
            <w:r w:rsidRPr="009912EF">
              <w:rPr>
                <w:rFonts w:eastAsia="Times New Roman" w:cs="Arial"/>
                <w:iCs/>
                <w:sz w:val="20"/>
                <w:szCs w:val="20"/>
                <w:lang w:eastAsia="de-DE"/>
              </w:rPr>
              <w:t>, Reifen, Seil, Keule oder Band) oder Alltagsmaterialien allein oder in der Gruppe präsentieren [10 BWK 6.2]</w:t>
            </w:r>
          </w:p>
        </w:tc>
        <w:tc>
          <w:tcPr>
            <w:tcW w:w="6565" w:type="dxa"/>
            <w:gridSpan w:val="2"/>
            <w:tcBorders>
              <w:left w:val="dashed" w:sz="8" w:space="0" w:color="auto"/>
            </w:tcBorders>
            <w:shd w:val="clear" w:color="auto" w:fill="auto"/>
            <w:tcMar>
              <w:top w:w="57" w:type="dxa"/>
              <w:bottom w:w="57" w:type="dxa"/>
            </w:tcMar>
          </w:tcPr>
          <w:p w14:paraId="5842482A" w14:textId="77777777" w:rsidR="009912EF" w:rsidRPr="009912EF" w:rsidRDefault="009912EF" w:rsidP="009912EF">
            <w:pPr>
              <w:spacing w:after="0" w:line="240" w:lineRule="auto"/>
              <w:jc w:val="left"/>
              <w:rPr>
                <w:rFonts w:eastAsia="Times New Roman" w:cs="Arial"/>
                <w:b/>
                <w:sz w:val="20"/>
                <w:szCs w:val="20"/>
                <w:lang w:eastAsia="de-DE"/>
              </w:rPr>
            </w:pPr>
            <w:r w:rsidRPr="009912EF">
              <w:rPr>
                <w:rFonts w:eastAsia="Times New Roman" w:cs="Arial"/>
                <w:b/>
                <w:sz w:val="20"/>
                <w:szCs w:val="20"/>
                <w:lang w:eastAsia="de-DE"/>
              </w:rPr>
              <w:t>Bewegungsfeldübergreifende Kompetenzerwartungen</w:t>
            </w:r>
          </w:p>
          <w:p w14:paraId="01D7550B" w14:textId="77777777" w:rsidR="009912EF" w:rsidRPr="009912EF" w:rsidRDefault="009912EF" w:rsidP="009912EF">
            <w:pPr>
              <w:spacing w:after="0" w:line="240" w:lineRule="auto"/>
              <w:jc w:val="left"/>
              <w:rPr>
                <w:rFonts w:eastAsia="Times New Roman" w:cs="Arial"/>
                <w:b/>
                <w:sz w:val="20"/>
                <w:szCs w:val="20"/>
                <w:lang w:eastAsia="de-DE"/>
              </w:rPr>
            </w:pPr>
            <w:r w:rsidRPr="009912EF">
              <w:rPr>
                <w:rFonts w:eastAsia="Times New Roman" w:cs="Arial"/>
                <w:b/>
                <w:sz w:val="20"/>
                <w:szCs w:val="20"/>
                <w:lang w:eastAsia="de-DE"/>
              </w:rPr>
              <w:t>SK</w:t>
            </w:r>
          </w:p>
          <w:p w14:paraId="3CE63C0C" w14:textId="77777777" w:rsidR="009912EF" w:rsidRPr="009912EF" w:rsidRDefault="009912EF" w:rsidP="009912EF">
            <w:pPr>
              <w:numPr>
                <w:ilvl w:val="0"/>
                <w:numId w:val="12"/>
              </w:numPr>
              <w:spacing w:after="0" w:line="240" w:lineRule="auto"/>
              <w:ind w:left="319" w:hanging="242"/>
              <w:jc w:val="left"/>
              <w:rPr>
                <w:rFonts w:eastAsia="Times New Roman" w:cs="Arial"/>
                <w:iCs/>
                <w:sz w:val="20"/>
                <w:szCs w:val="20"/>
                <w:lang w:eastAsia="de-DE"/>
              </w:rPr>
            </w:pPr>
            <w:r w:rsidRPr="009912EF">
              <w:rPr>
                <w:rFonts w:eastAsia="Times New Roman" w:cs="Arial"/>
                <w:iCs/>
                <w:sz w:val="20"/>
                <w:szCs w:val="20"/>
                <w:lang w:eastAsia="de-DE"/>
              </w:rPr>
              <w:t>ausgewählte Ausführungskriterien (Bewegungsqualität, Synchronität, Ausdruck und Körperspannung) benennen [10 SK b1]</w:t>
            </w:r>
          </w:p>
          <w:p w14:paraId="679A62EA" w14:textId="77777777" w:rsidR="009912EF" w:rsidRPr="009912EF" w:rsidRDefault="009912EF" w:rsidP="009912EF">
            <w:pPr>
              <w:autoSpaceDE w:val="0"/>
              <w:autoSpaceDN w:val="0"/>
              <w:adjustRightInd w:val="0"/>
              <w:spacing w:after="0" w:line="240" w:lineRule="auto"/>
              <w:ind w:left="65"/>
              <w:jc w:val="left"/>
              <w:rPr>
                <w:rFonts w:eastAsia="Times New Roman" w:cs="Arial"/>
                <w:b/>
                <w:sz w:val="20"/>
                <w:szCs w:val="20"/>
                <w:lang w:eastAsia="de-DE"/>
              </w:rPr>
            </w:pPr>
            <w:r w:rsidRPr="009912EF">
              <w:rPr>
                <w:rFonts w:eastAsia="Times New Roman" w:cs="Arial"/>
                <w:b/>
                <w:sz w:val="20"/>
                <w:szCs w:val="20"/>
                <w:lang w:eastAsia="de-DE"/>
              </w:rPr>
              <w:t>MK</w:t>
            </w:r>
          </w:p>
          <w:p w14:paraId="28D19196" w14:textId="731AB8BA" w:rsidR="009912EF" w:rsidRPr="009912EF" w:rsidRDefault="009912EF" w:rsidP="009912EF">
            <w:pPr>
              <w:numPr>
                <w:ilvl w:val="0"/>
                <w:numId w:val="12"/>
              </w:numPr>
              <w:spacing w:after="0" w:line="240" w:lineRule="auto"/>
              <w:ind w:left="319" w:hanging="242"/>
              <w:jc w:val="left"/>
              <w:rPr>
                <w:rFonts w:eastAsia="Times New Roman" w:cs="Arial"/>
                <w:iCs/>
                <w:sz w:val="20"/>
                <w:szCs w:val="20"/>
                <w:lang w:eastAsia="de-DE"/>
              </w:rPr>
            </w:pPr>
            <w:r w:rsidRPr="009912EF">
              <w:rPr>
                <w:rFonts w:eastAsia="Times New Roman" w:cs="Arial"/>
                <w:iCs/>
                <w:sz w:val="20"/>
                <w:szCs w:val="20"/>
                <w:lang w:eastAsia="de-DE"/>
              </w:rPr>
              <w:t>Bewegungsgestaltungen allein oder in der Gruppe auch mit Hilfe digitaler Medien nach-, um- und neugestalten [10 MK b2]</w:t>
            </w:r>
          </w:p>
          <w:p w14:paraId="0ACAF486" w14:textId="77777777" w:rsidR="009912EF" w:rsidRPr="009912EF" w:rsidRDefault="009912EF" w:rsidP="009912EF">
            <w:pPr>
              <w:numPr>
                <w:ilvl w:val="0"/>
                <w:numId w:val="12"/>
              </w:numPr>
              <w:spacing w:after="0" w:line="240" w:lineRule="auto"/>
              <w:ind w:left="319" w:hanging="242"/>
              <w:jc w:val="left"/>
              <w:rPr>
                <w:rFonts w:eastAsia="Times New Roman" w:cs="Arial"/>
                <w:iCs/>
                <w:sz w:val="20"/>
                <w:szCs w:val="20"/>
                <w:lang w:eastAsia="de-DE"/>
              </w:rPr>
            </w:pPr>
            <w:r w:rsidRPr="009912EF">
              <w:rPr>
                <w:rFonts w:eastAsia="Times New Roman" w:cs="Arial"/>
                <w:iCs/>
                <w:sz w:val="20"/>
                <w:szCs w:val="20"/>
                <w:lang w:eastAsia="de-DE"/>
              </w:rPr>
              <w:t>kreative Bewegungsgestaltungen entwickeln und zu einer Präsentation verbinden [10 MK b3]</w:t>
            </w:r>
          </w:p>
          <w:p w14:paraId="271361AB" w14:textId="77777777" w:rsidR="009912EF" w:rsidRPr="009912EF" w:rsidRDefault="009912EF" w:rsidP="009912EF">
            <w:pPr>
              <w:autoSpaceDE w:val="0"/>
              <w:autoSpaceDN w:val="0"/>
              <w:adjustRightInd w:val="0"/>
              <w:spacing w:after="0" w:line="240" w:lineRule="auto"/>
              <w:jc w:val="left"/>
              <w:rPr>
                <w:rFonts w:eastAsia="Times New Roman" w:cs="Arial"/>
                <w:b/>
                <w:sz w:val="20"/>
                <w:szCs w:val="20"/>
                <w:lang w:eastAsia="de-DE"/>
              </w:rPr>
            </w:pPr>
            <w:r w:rsidRPr="009912EF">
              <w:rPr>
                <w:rFonts w:eastAsia="Times New Roman" w:cs="Arial"/>
                <w:b/>
                <w:sz w:val="20"/>
                <w:szCs w:val="20"/>
                <w:lang w:eastAsia="de-DE"/>
              </w:rPr>
              <w:t>UK</w:t>
            </w:r>
          </w:p>
          <w:p w14:paraId="2D969E4F" w14:textId="77777777" w:rsidR="009912EF" w:rsidRPr="009912EF" w:rsidRDefault="009912EF" w:rsidP="009912EF">
            <w:pPr>
              <w:numPr>
                <w:ilvl w:val="0"/>
                <w:numId w:val="12"/>
              </w:numPr>
              <w:spacing w:after="0" w:line="240" w:lineRule="auto"/>
              <w:ind w:left="319" w:hanging="242"/>
              <w:jc w:val="left"/>
              <w:rPr>
                <w:rFonts w:eastAsia="Times New Roman" w:cs="Arial"/>
                <w:iCs/>
                <w:sz w:val="20"/>
                <w:szCs w:val="20"/>
                <w:lang w:eastAsia="de-DE"/>
              </w:rPr>
            </w:pPr>
            <w:r w:rsidRPr="009912EF">
              <w:rPr>
                <w:rFonts w:eastAsia="Times New Roman" w:cs="Arial"/>
                <w:iCs/>
                <w:sz w:val="20"/>
                <w:szCs w:val="20"/>
                <w:lang w:eastAsia="de-DE"/>
              </w:rPr>
              <w:t>den Nutzen analoger und digitaler Medien zur Analyse und Unterstützung motorischer Lern- und Übungsprozesse vergleichend beurteilen [10 UK a2]</w:t>
            </w:r>
          </w:p>
          <w:p w14:paraId="06441797" w14:textId="77777777" w:rsidR="009912EF" w:rsidRPr="009912EF" w:rsidRDefault="009912EF" w:rsidP="009912EF">
            <w:pPr>
              <w:numPr>
                <w:ilvl w:val="0"/>
                <w:numId w:val="12"/>
              </w:numPr>
              <w:spacing w:after="0" w:line="240" w:lineRule="auto"/>
              <w:ind w:left="319" w:hanging="242"/>
              <w:jc w:val="left"/>
              <w:rPr>
                <w:rFonts w:eastAsia="Times New Roman" w:cs="Arial"/>
                <w:iCs/>
                <w:sz w:val="20"/>
                <w:szCs w:val="20"/>
                <w:lang w:eastAsia="de-DE"/>
              </w:rPr>
            </w:pPr>
            <w:r w:rsidRPr="009912EF">
              <w:rPr>
                <w:rFonts w:eastAsia="Times New Roman" w:cs="Arial"/>
                <w:iCs/>
                <w:sz w:val="20"/>
                <w:szCs w:val="20"/>
                <w:lang w:eastAsia="de-DE"/>
              </w:rPr>
              <w:t>gestalterische Präsentationen auch unter Verwendung digitaler Medien kriteriengeleitet (u.a. Schwierigkeit, Kreativität, Nutzung des Raums, Wirkung auf den Zuschauer) beurteilen [10 UK b2]</w:t>
            </w:r>
          </w:p>
        </w:tc>
      </w:tr>
    </w:tbl>
    <w:p w14:paraId="5EFE87FF" w14:textId="77777777" w:rsidR="009912EF" w:rsidRDefault="009912EF" w:rsidP="00C24579">
      <w:pPr>
        <w:sectPr w:rsidR="009912EF" w:rsidSect="009912EF">
          <w:pgSz w:w="11906" w:h="16838" w:code="9"/>
          <w:pgMar w:top="709" w:right="1134" w:bottom="284" w:left="1418" w:header="568" w:footer="709" w:gutter="284"/>
          <w:cols w:space="708"/>
          <w:titlePg/>
          <w:docGrid w:linePitch="360"/>
        </w:sectPr>
      </w:pP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18"/>
        <w:gridCol w:w="857"/>
        <w:gridCol w:w="2319"/>
        <w:gridCol w:w="3533"/>
      </w:tblGrid>
      <w:tr w:rsidR="001663B4" w:rsidRPr="001663B4" w14:paraId="276561F5" w14:textId="77777777" w:rsidTr="001663B4">
        <w:trPr>
          <w:trHeight w:val="500"/>
          <w:jc w:val="center"/>
        </w:trPr>
        <w:tc>
          <w:tcPr>
            <w:tcW w:w="3518" w:type="dxa"/>
            <w:shd w:val="clear" w:color="auto" w:fill="BFBFBF"/>
            <w:tcMar>
              <w:top w:w="57" w:type="dxa"/>
              <w:bottom w:w="57" w:type="dxa"/>
            </w:tcMar>
            <w:vAlign w:val="center"/>
          </w:tcPr>
          <w:p w14:paraId="58F59EDD"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Jahrgangsstufe: 8</w:t>
            </w:r>
          </w:p>
        </w:tc>
        <w:tc>
          <w:tcPr>
            <w:tcW w:w="3176" w:type="dxa"/>
            <w:gridSpan w:val="2"/>
            <w:shd w:val="clear" w:color="auto" w:fill="BFBFBF"/>
            <w:tcMar>
              <w:top w:w="57" w:type="dxa"/>
              <w:bottom w:w="57" w:type="dxa"/>
            </w:tcMar>
            <w:vAlign w:val="center"/>
          </w:tcPr>
          <w:p w14:paraId="61DC60E5"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6</w:t>
            </w:r>
          </w:p>
        </w:tc>
        <w:tc>
          <w:tcPr>
            <w:tcW w:w="3532" w:type="dxa"/>
            <w:tcBorders>
              <w:bottom w:val="single" w:sz="4" w:space="0" w:color="auto"/>
            </w:tcBorders>
            <w:shd w:val="clear" w:color="auto" w:fill="BFBFBF"/>
            <w:vAlign w:val="center"/>
          </w:tcPr>
          <w:p w14:paraId="5E7E1E83"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Nummer des UVs im BF/SB: 1.5</w:t>
            </w:r>
          </w:p>
        </w:tc>
      </w:tr>
      <w:tr w:rsidR="001663B4" w:rsidRPr="001663B4" w14:paraId="785B2779" w14:textId="77777777" w:rsidTr="001663B4">
        <w:tblPrEx>
          <w:jc w:val="left"/>
        </w:tblPrEx>
        <w:trPr>
          <w:trHeight w:val="20"/>
        </w:trPr>
        <w:tc>
          <w:tcPr>
            <w:tcW w:w="10227" w:type="dxa"/>
            <w:gridSpan w:val="4"/>
            <w:shd w:val="clear" w:color="auto" w:fill="auto"/>
            <w:tcMar>
              <w:top w:w="57" w:type="dxa"/>
              <w:bottom w:w="57" w:type="dxa"/>
            </w:tcMar>
          </w:tcPr>
          <w:p w14:paraId="776BA9B9" w14:textId="77777777" w:rsidR="001663B4" w:rsidRPr="001663B4" w:rsidRDefault="001663B4" w:rsidP="001663B4">
            <w:pPr>
              <w:spacing w:before="120" w:after="12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Thema des UV: </w:t>
            </w:r>
            <w:r w:rsidRPr="001663B4">
              <w:rPr>
                <w:rFonts w:eastAsia="Times New Roman" w:cs="Arial"/>
                <w:b/>
                <w:i/>
                <w:iCs/>
                <w:sz w:val="20"/>
                <w:szCs w:val="20"/>
                <w:lang w:eastAsia="de-DE"/>
              </w:rPr>
              <w:t>„Fit für die Bretter“</w:t>
            </w:r>
            <w:r w:rsidRPr="001663B4">
              <w:rPr>
                <w:rFonts w:eastAsia="Times New Roman" w:cs="Arial"/>
                <w:iCs/>
                <w:sz w:val="20"/>
                <w:szCs w:val="20"/>
                <w:lang w:eastAsia="de-DE"/>
              </w:rPr>
              <w:t xml:space="preserve"> – Unterschiedliche Fitnessgymnastik-Programme zur gezielten Vorbereitung auf die Ski-Exkursion erproben und reflektieren</w:t>
            </w:r>
          </w:p>
        </w:tc>
      </w:tr>
      <w:tr w:rsidR="001663B4" w:rsidRPr="001663B4" w14:paraId="4411E7E9" w14:textId="77777777" w:rsidTr="001663B4">
        <w:tblPrEx>
          <w:jc w:val="left"/>
        </w:tblPrEx>
        <w:trPr>
          <w:trHeight w:val="20"/>
        </w:trPr>
        <w:tc>
          <w:tcPr>
            <w:tcW w:w="4375" w:type="dxa"/>
            <w:gridSpan w:val="2"/>
            <w:tcBorders>
              <w:right w:val="dashed" w:sz="8" w:space="0" w:color="auto"/>
            </w:tcBorders>
            <w:shd w:val="clear" w:color="auto" w:fill="FBE4D5"/>
            <w:tcMar>
              <w:top w:w="57" w:type="dxa"/>
              <w:bottom w:w="57" w:type="dxa"/>
            </w:tcMar>
          </w:tcPr>
          <w:p w14:paraId="5C06442B" w14:textId="77777777" w:rsidR="001663B4" w:rsidRPr="001663B4" w:rsidRDefault="001663B4" w:rsidP="001663B4">
            <w:pPr>
              <w:spacing w:before="120" w:after="120" w:line="240" w:lineRule="auto"/>
              <w:jc w:val="left"/>
              <w:rPr>
                <w:rFonts w:eastAsia="Times New Roman" w:cs="Arial"/>
                <w:b/>
                <w:iCs/>
                <w:sz w:val="20"/>
                <w:szCs w:val="20"/>
                <w:lang w:eastAsia="de-DE"/>
              </w:rPr>
            </w:pPr>
            <w:r w:rsidRPr="001663B4">
              <w:rPr>
                <w:rFonts w:eastAsia="Times New Roman" w:cs="Arial"/>
                <w:b/>
                <w:iCs/>
                <w:sz w:val="20"/>
                <w:szCs w:val="20"/>
                <w:lang w:eastAsia="de-DE"/>
              </w:rPr>
              <w:t>BF 1 Den Körper wahrnehmen und Bewegungsfähigkeiten ausprägen</w:t>
            </w:r>
          </w:p>
        </w:tc>
        <w:tc>
          <w:tcPr>
            <w:tcW w:w="5851" w:type="dxa"/>
            <w:gridSpan w:val="2"/>
            <w:tcBorders>
              <w:left w:val="dashed" w:sz="8" w:space="0" w:color="auto"/>
              <w:bottom w:val="single" w:sz="4" w:space="0" w:color="auto"/>
            </w:tcBorders>
            <w:shd w:val="clear" w:color="auto" w:fill="auto"/>
            <w:tcMar>
              <w:top w:w="57" w:type="dxa"/>
              <w:bottom w:w="57" w:type="dxa"/>
            </w:tcMar>
            <w:vAlign w:val="center"/>
          </w:tcPr>
          <w:p w14:paraId="7771FF28"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Inhaltsfelder: </w:t>
            </w:r>
          </w:p>
          <w:p w14:paraId="6B56A40E"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d – Leistung </w:t>
            </w:r>
          </w:p>
          <w:p w14:paraId="75E0971B"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f - Gesundheit</w:t>
            </w:r>
          </w:p>
        </w:tc>
      </w:tr>
      <w:tr w:rsidR="001663B4" w:rsidRPr="001663B4" w14:paraId="59CBECB4" w14:textId="77777777" w:rsidTr="001663B4">
        <w:tblPrEx>
          <w:jc w:val="left"/>
        </w:tblPrEx>
        <w:trPr>
          <w:trHeight w:val="20"/>
        </w:trPr>
        <w:tc>
          <w:tcPr>
            <w:tcW w:w="4375" w:type="dxa"/>
            <w:gridSpan w:val="2"/>
            <w:tcBorders>
              <w:right w:val="dashed" w:sz="8" w:space="0" w:color="auto"/>
            </w:tcBorders>
            <w:shd w:val="clear" w:color="auto" w:fill="auto"/>
            <w:tcMar>
              <w:top w:w="57" w:type="dxa"/>
              <w:bottom w:w="57" w:type="dxa"/>
            </w:tcMar>
          </w:tcPr>
          <w:p w14:paraId="7DFAAE48"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Inhaltlicher Kern:</w:t>
            </w:r>
          </w:p>
          <w:p w14:paraId="14FCFBCA" w14:textId="77777777" w:rsidR="001663B4" w:rsidRPr="001663B4" w:rsidRDefault="001663B4" w:rsidP="001663B4">
            <w:pPr>
              <w:numPr>
                <w:ilvl w:val="0"/>
                <w:numId w:val="12"/>
              </w:numPr>
              <w:spacing w:after="0" w:line="240" w:lineRule="auto"/>
              <w:ind w:left="306" w:hanging="284"/>
              <w:rPr>
                <w:rFonts w:eastAsia="Times New Roman" w:cs="Arial"/>
                <w:iCs/>
                <w:sz w:val="20"/>
                <w:szCs w:val="20"/>
                <w:lang w:eastAsia="de-DE"/>
              </w:rPr>
            </w:pPr>
            <w:r w:rsidRPr="001663B4">
              <w:rPr>
                <w:rFonts w:eastAsia="Times New Roman" w:cs="Arial"/>
                <w:iCs/>
                <w:sz w:val="20"/>
                <w:szCs w:val="20"/>
                <w:lang w:eastAsia="de-DE"/>
              </w:rPr>
              <w:t>Motorische Grundfähigkeiten und -fertigkeiten: Elemente der Fitness</w:t>
            </w:r>
          </w:p>
        </w:tc>
        <w:tc>
          <w:tcPr>
            <w:tcW w:w="5851" w:type="dxa"/>
            <w:gridSpan w:val="2"/>
            <w:tcBorders>
              <w:left w:val="dashed" w:sz="8" w:space="0" w:color="auto"/>
            </w:tcBorders>
            <w:shd w:val="clear" w:color="auto" w:fill="auto"/>
            <w:tcMar>
              <w:top w:w="57" w:type="dxa"/>
              <w:bottom w:w="57" w:type="dxa"/>
            </w:tcMar>
          </w:tcPr>
          <w:p w14:paraId="48544322"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63A04584" w14:textId="77777777" w:rsidR="001663B4" w:rsidRPr="001663B4" w:rsidRDefault="001663B4" w:rsidP="001663B4">
            <w:pPr>
              <w:numPr>
                <w:ilvl w:val="0"/>
                <w:numId w:val="12"/>
              </w:numPr>
              <w:spacing w:after="0" w:line="240" w:lineRule="auto"/>
              <w:ind w:left="319" w:hanging="242"/>
              <w:jc w:val="left"/>
              <w:rPr>
                <w:rFonts w:eastAsia="Times New Roman" w:cs="Arial"/>
                <w:iCs/>
                <w:sz w:val="20"/>
                <w:szCs w:val="20"/>
                <w:lang w:eastAsia="de-DE"/>
              </w:rPr>
            </w:pPr>
            <w:r w:rsidRPr="001663B4">
              <w:rPr>
                <w:rFonts w:eastAsia="Times New Roman" w:cs="Arial"/>
                <w:iCs/>
                <w:sz w:val="20"/>
                <w:szCs w:val="20"/>
                <w:lang w:eastAsia="de-DE"/>
              </w:rPr>
              <w:t>Faktoren sportlicher Leistungsfähigkeit [d]</w:t>
            </w:r>
          </w:p>
          <w:p w14:paraId="1697D4D0" w14:textId="77777777" w:rsidR="001663B4" w:rsidRPr="001663B4" w:rsidRDefault="001663B4" w:rsidP="001663B4">
            <w:pPr>
              <w:numPr>
                <w:ilvl w:val="0"/>
                <w:numId w:val="12"/>
              </w:numPr>
              <w:spacing w:after="0" w:line="240" w:lineRule="auto"/>
              <w:ind w:left="319" w:hanging="242"/>
              <w:jc w:val="left"/>
              <w:rPr>
                <w:rFonts w:eastAsia="Times New Roman" w:cs="Arial"/>
                <w:iCs/>
                <w:sz w:val="20"/>
                <w:szCs w:val="20"/>
                <w:lang w:eastAsia="de-DE"/>
              </w:rPr>
            </w:pPr>
            <w:r w:rsidRPr="001663B4">
              <w:rPr>
                <w:rFonts w:eastAsia="Times New Roman" w:cs="Arial"/>
                <w:iCs/>
                <w:sz w:val="20"/>
                <w:szCs w:val="20"/>
                <w:lang w:eastAsia="de-DE"/>
              </w:rPr>
              <w:t>Gesundheitlicher Nutzen und Risiken des Sporttreibens [f]</w:t>
            </w:r>
          </w:p>
        </w:tc>
      </w:tr>
      <w:tr w:rsidR="001663B4" w:rsidRPr="001663B4" w14:paraId="2204CE41" w14:textId="77777777" w:rsidTr="001663B4">
        <w:tblPrEx>
          <w:jc w:val="left"/>
        </w:tblPrEx>
        <w:trPr>
          <w:trHeight w:val="20"/>
        </w:trPr>
        <w:tc>
          <w:tcPr>
            <w:tcW w:w="4375" w:type="dxa"/>
            <w:gridSpan w:val="2"/>
            <w:tcBorders>
              <w:right w:val="dashed" w:sz="8" w:space="0" w:color="auto"/>
            </w:tcBorders>
            <w:shd w:val="clear" w:color="auto" w:fill="auto"/>
            <w:tcMar>
              <w:top w:w="57" w:type="dxa"/>
              <w:bottom w:w="57" w:type="dxa"/>
            </w:tcMar>
          </w:tcPr>
          <w:p w14:paraId="7F44979E"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05798DA0"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233AE51B" w14:textId="77777777" w:rsidR="001663B4" w:rsidRPr="001663B4" w:rsidRDefault="001663B4" w:rsidP="001663B4">
            <w:pPr>
              <w:numPr>
                <w:ilvl w:val="0"/>
                <w:numId w:val="12"/>
              </w:numPr>
              <w:spacing w:after="0" w:line="240" w:lineRule="auto"/>
              <w:ind w:left="319" w:hanging="242"/>
              <w:jc w:val="left"/>
              <w:rPr>
                <w:rFonts w:eastAsia="Times New Roman" w:cs="Arial"/>
                <w:sz w:val="20"/>
                <w:szCs w:val="20"/>
                <w:lang w:eastAsia="de-DE"/>
              </w:rPr>
            </w:pPr>
            <w:r w:rsidRPr="001663B4">
              <w:rPr>
                <w:rFonts w:eastAsia="Times New Roman" w:cs="Arial"/>
                <w:sz w:val="20"/>
                <w:szCs w:val="20"/>
                <w:lang w:eastAsia="de-DE"/>
              </w:rPr>
              <w:t>ein gesund-funktionales Muskeltraining (z.B. als Zirkeltraining) unter Berücksichtigung der individuellen Belastungswahrnehmung sachgemäß durchführen [10 BWK 1.3]</w:t>
            </w:r>
          </w:p>
        </w:tc>
        <w:tc>
          <w:tcPr>
            <w:tcW w:w="5851" w:type="dxa"/>
            <w:gridSpan w:val="2"/>
            <w:tcBorders>
              <w:left w:val="dashed" w:sz="8" w:space="0" w:color="auto"/>
            </w:tcBorders>
            <w:shd w:val="clear" w:color="auto" w:fill="auto"/>
            <w:tcMar>
              <w:top w:w="57" w:type="dxa"/>
              <w:bottom w:w="57" w:type="dxa"/>
            </w:tcMar>
          </w:tcPr>
          <w:p w14:paraId="2573F635"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6CB907F9"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1173C88E" w14:textId="77777777" w:rsidR="001663B4" w:rsidRPr="001663B4" w:rsidRDefault="001663B4" w:rsidP="001663B4">
            <w:pPr>
              <w:numPr>
                <w:ilvl w:val="0"/>
                <w:numId w:val="12"/>
              </w:numPr>
              <w:spacing w:after="0" w:line="240" w:lineRule="auto"/>
              <w:ind w:left="323" w:hanging="244"/>
              <w:jc w:val="left"/>
              <w:rPr>
                <w:rFonts w:eastAsia="Times New Roman" w:cs="Arial"/>
                <w:iCs/>
                <w:sz w:val="20"/>
                <w:szCs w:val="20"/>
                <w:lang w:eastAsia="de-DE"/>
              </w:rPr>
            </w:pPr>
            <w:r w:rsidRPr="001663B4">
              <w:rPr>
                <w:rFonts w:eastAsia="Times New Roman" w:cs="Arial"/>
                <w:iCs/>
                <w:sz w:val="20"/>
                <w:szCs w:val="20"/>
                <w:lang w:eastAsia="de-DE"/>
              </w:rPr>
              <w:t>grundlegende Methoden und Prinzipien zur Verbesserung motorischer Grundfähigkeiten (Ausdauer und Kraft) beschreiben [10 SK d1]</w:t>
            </w:r>
          </w:p>
          <w:p w14:paraId="21E1B50C" w14:textId="77777777" w:rsidR="001663B4" w:rsidRPr="001663B4" w:rsidRDefault="001663B4" w:rsidP="001663B4">
            <w:pPr>
              <w:numPr>
                <w:ilvl w:val="0"/>
                <w:numId w:val="12"/>
              </w:numPr>
              <w:spacing w:after="0" w:line="240" w:lineRule="auto"/>
              <w:ind w:left="323" w:hanging="244"/>
              <w:jc w:val="left"/>
              <w:rPr>
                <w:rFonts w:eastAsia="Times New Roman" w:cs="Arial"/>
                <w:iCs/>
                <w:sz w:val="20"/>
                <w:szCs w:val="20"/>
                <w:lang w:eastAsia="de-DE"/>
              </w:rPr>
            </w:pPr>
            <w:r w:rsidRPr="001663B4">
              <w:rPr>
                <w:rFonts w:eastAsia="Times New Roman" w:cs="Arial"/>
                <w:iCs/>
                <w:sz w:val="20"/>
                <w:szCs w:val="20"/>
                <w:lang w:eastAsia="de-DE"/>
              </w:rPr>
              <w:t>Prinzipien einer sachgerechten allgemeinen und sportartspezifischen Vorbereitung auf sportliches Bewegen im Hinblick auf die damit verbundenen unterschiedlichen psycho-physischen Belastungen erläutern [10 SK f2]</w:t>
            </w:r>
          </w:p>
          <w:p w14:paraId="6AEB4F72" w14:textId="77777777" w:rsidR="001663B4" w:rsidRPr="001663B4" w:rsidRDefault="001663B4" w:rsidP="001663B4">
            <w:pPr>
              <w:autoSpaceDE w:val="0"/>
              <w:autoSpaceDN w:val="0"/>
              <w:adjustRightInd w:val="0"/>
              <w:spacing w:after="0" w:line="240" w:lineRule="auto"/>
              <w:ind w:left="65"/>
              <w:jc w:val="left"/>
              <w:rPr>
                <w:rFonts w:eastAsia="Times New Roman" w:cs="Arial"/>
                <w:b/>
                <w:sz w:val="20"/>
                <w:szCs w:val="20"/>
                <w:lang w:eastAsia="de-DE"/>
              </w:rPr>
            </w:pPr>
            <w:r w:rsidRPr="001663B4">
              <w:rPr>
                <w:rFonts w:eastAsia="Times New Roman" w:cs="Arial"/>
                <w:b/>
                <w:sz w:val="20"/>
                <w:szCs w:val="20"/>
                <w:lang w:eastAsia="de-DE"/>
              </w:rPr>
              <w:t>MK</w:t>
            </w:r>
          </w:p>
          <w:p w14:paraId="6053AA32" w14:textId="77777777" w:rsidR="001663B4" w:rsidRPr="001663B4" w:rsidRDefault="001663B4" w:rsidP="001663B4">
            <w:pPr>
              <w:autoSpaceDE w:val="0"/>
              <w:autoSpaceDN w:val="0"/>
              <w:adjustRightInd w:val="0"/>
              <w:spacing w:after="0" w:line="240" w:lineRule="auto"/>
              <w:ind w:left="65"/>
              <w:jc w:val="left"/>
              <w:rPr>
                <w:rFonts w:eastAsia="Times New Roman" w:cs="Arial"/>
                <w:b/>
                <w:sz w:val="20"/>
                <w:szCs w:val="20"/>
                <w:lang w:eastAsia="de-DE"/>
              </w:rPr>
            </w:pPr>
          </w:p>
          <w:p w14:paraId="04B51BA8" w14:textId="77777777" w:rsidR="001663B4" w:rsidRPr="001663B4" w:rsidRDefault="001663B4" w:rsidP="001663B4">
            <w:pPr>
              <w:spacing w:after="0" w:line="240" w:lineRule="auto"/>
              <w:ind w:left="79"/>
              <w:jc w:val="left"/>
              <w:rPr>
                <w:rFonts w:eastAsia="Times New Roman" w:cs="Arial"/>
                <w:b/>
                <w:sz w:val="20"/>
                <w:szCs w:val="20"/>
                <w:lang w:eastAsia="de-DE"/>
              </w:rPr>
            </w:pPr>
            <w:r w:rsidRPr="001663B4">
              <w:rPr>
                <w:rFonts w:eastAsia="Times New Roman" w:cs="Arial"/>
                <w:b/>
                <w:sz w:val="20"/>
                <w:szCs w:val="20"/>
                <w:lang w:eastAsia="de-DE"/>
              </w:rPr>
              <w:t>UK</w:t>
            </w:r>
          </w:p>
          <w:p w14:paraId="32F2A731" w14:textId="77777777" w:rsidR="001663B4" w:rsidRPr="001663B4" w:rsidRDefault="001663B4" w:rsidP="001663B4">
            <w:pPr>
              <w:numPr>
                <w:ilvl w:val="0"/>
                <w:numId w:val="12"/>
              </w:numPr>
              <w:spacing w:after="0" w:line="240" w:lineRule="auto"/>
              <w:ind w:left="323" w:hanging="244"/>
              <w:jc w:val="left"/>
              <w:rPr>
                <w:rFonts w:eastAsia="Times New Roman" w:cs="Arial"/>
                <w:iCs/>
                <w:sz w:val="20"/>
                <w:szCs w:val="20"/>
                <w:lang w:eastAsia="de-DE"/>
              </w:rPr>
            </w:pPr>
            <w:r w:rsidRPr="001663B4">
              <w:rPr>
                <w:rFonts w:eastAsia="Times New Roman" w:cs="Arial"/>
                <w:iCs/>
                <w:sz w:val="20"/>
                <w:szCs w:val="20"/>
                <w:lang w:eastAsia="de-DE"/>
              </w:rPr>
              <w:t>die eigene und die Leistungsfähigkeit anderer in unterschiedlichen Sport- und Wettkampfsituationen unter Berücksichtigung individueller Voraussetzungen kriteriengeleitet beurteilen [10 UK d1]</w:t>
            </w:r>
          </w:p>
        </w:tc>
      </w:tr>
    </w:tbl>
    <w:p w14:paraId="74601CC2" w14:textId="37C35B81" w:rsidR="00C24579" w:rsidRDefault="00C24579" w:rsidP="00C24579"/>
    <w:tbl>
      <w:tblPr>
        <w:tblW w:w="10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30"/>
        <w:gridCol w:w="861"/>
        <w:gridCol w:w="2332"/>
        <w:gridCol w:w="3550"/>
      </w:tblGrid>
      <w:tr w:rsidR="001663B4" w:rsidRPr="001663B4" w14:paraId="5266D309" w14:textId="77777777" w:rsidTr="001663B4">
        <w:trPr>
          <w:trHeight w:val="416"/>
          <w:jc w:val="center"/>
        </w:trPr>
        <w:tc>
          <w:tcPr>
            <w:tcW w:w="3530" w:type="dxa"/>
            <w:shd w:val="clear" w:color="auto" w:fill="BFBFBF"/>
            <w:tcMar>
              <w:top w:w="57" w:type="dxa"/>
              <w:bottom w:w="57" w:type="dxa"/>
            </w:tcMar>
            <w:vAlign w:val="center"/>
          </w:tcPr>
          <w:p w14:paraId="3B7AB247"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Jahrgangsstufe: 8</w:t>
            </w:r>
          </w:p>
        </w:tc>
        <w:tc>
          <w:tcPr>
            <w:tcW w:w="3193" w:type="dxa"/>
            <w:gridSpan w:val="2"/>
            <w:shd w:val="clear" w:color="auto" w:fill="BFBFBF"/>
            <w:tcMar>
              <w:top w:w="57" w:type="dxa"/>
              <w:bottom w:w="57" w:type="dxa"/>
            </w:tcMar>
            <w:vAlign w:val="center"/>
          </w:tcPr>
          <w:p w14:paraId="6D162648"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12</w:t>
            </w:r>
          </w:p>
        </w:tc>
        <w:tc>
          <w:tcPr>
            <w:tcW w:w="3549" w:type="dxa"/>
            <w:tcBorders>
              <w:bottom w:val="single" w:sz="4" w:space="0" w:color="auto"/>
            </w:tcBorders>
            <w:shd w:val="clear" w:color="auto" w:fill="BFBFBF"/>
            <w:vAlign w:val="center"/>
          </w:tcPr>
          <w:p w14:paraId="05C785DB"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Nummer des UVs im BF/SB: 2.7</w:t>
            </w:r>
          </w:p>
        </w:tc>
      </w:tr>
      <w:tr w:rsidR="001663B4" w:rsidRPr="001663B4" w14:paraId="174DB351" w14:textId="77777777" w:rsidTr="001663B4">
        <w:tblPrEx>
          <w:jc w:val="left"/>
        </w:tblPrEx>
        <w:trPr>
          <w:trHeight w:val="17"/>
        </w:trPr>
        <w:tc>
          <w:tcPr>
            <w:tcW w:w="10273" w:type="dxa"/>
            <w:gridSpan w:val="4"/>
            <w:shd w:val="clear" w:color="auto" w:fill="auto"/>
            <w:tcMar>
              <w:top w:w="57" w:type="dxa"/>
              <w:bottom w:w="57" w:type="dxa"/>
            </w:tcMar>
          </w:tcPr>
          <w:p w14:paraId="4DBAEE1D"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Thema des UV: </w:t>
            </w:r>
            <w:r w:rsidRPr="001663B4">
              <w:rPr>
                <w:rFonts w:eastAsia="Times New Roman" w:cs="Arial"/>
                <w:b/>
                <w:i/>
                <w:iCs/>
                <w:sz w:val="20"/>
                <w:szCs w:val="20"/>
                <w:lang w:eastAsia="de-DE"/>
              </w:rPr>
              <w:t xml:space="preserve">„So spielt man anderswo“ </w:t>
            </w:r>
            <w:r w:rsidRPr="001663B4">
              <w:rPr>
                <w:rFonts w:eastAsia="Times New Roman" w:cs="Arial"/>
                <w:iCs/>
                <w:sz w:val="20"/>
                <w:szCs w:val="20"/>
                <w:lang w:eastAsia="de-DE"/>
              </w:rPr>
              <w:t>– Spiele aus anderen Kulturen spielen und hinsichtlich ausgewählter Aspekte (u.a. Leistungsbegriff, Partizipation, mit- und gegeneinander) analysieren und beurteilen</w:t>
            </w:r>
          </w:p>
        </w:tc>
      </w:tr>
      <w:tr w:rsidR="001663B4" w:rsidRPr="001663B4" w14:paraId="13797E39" w14:textId="77777777" w:rsidTr="001663B4">
        <w:tblPrEx>
          <w:jc w:val="left"/>
        </w:tblPrEx>
        <w:trPr>
          <w:trHeight w:val="17"/>
        </w:trPr>
        <w:tc>
          <w:tcPr>
            <w:tcW w:w="4391" w:type="dxa"/>
            <w:gridSpan w:val="2"/>
            <w:tcBorders>
              <w:right w:val="dashed" w:sz="8" w:space="0" w:color="auto"/>
            </w:tcBorders>
            <w:shd w:val="clear" w:color="auto" w:fill="ED7D31"/>
            <w:tcMar>
              <w:top w:w="57" w:type="dxa"/>
              <w:bottom w:w="57" w:type="dxa"/>
            </w:tcMar>
          </w:tcPr>
          <w:p w14:paraId="1AE4E9AB"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BF 2 Das Spielen entdecken, Spielräume nutzen</w:t>
            </w:r>
          </w:p>
        </w:tc>
        <w:tc>
          <w:tcPr>
            <w:tcW w:w="5882" w:type="dxa"/>
            <w:gridSpan w:val="2"/>
            <w:tcBorders>
              <w:left w:val="dashed" w:sz="8" w:space="0" w:color="auto"/>
              <w:bottom w:val="single" w:sz="4" w:space="0" w:color="auto"/>
            </w:tcBorders>
            <w:shd w:val="clear" w:color="auto" w:fill="auto"/>
            <w:tcMar>
              <w:top w:w="57" w:type="dxa"/>
              <w:bottom w:w="57" w:type="dxa"/>
            </w:tcMar>
            <w:vAlign w:val="center"/>
          </w:tcPr>
          <w:p w14:paraId="5AE50449"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Inhaltsfelder: </w:t>
            </w:r>
          </w:p>
          <w:p w14:paraId="1EE24315"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d – Leistung</w:t>
            </w:r>
          </w:p>
          <w:p w14:paraId="693438F2"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e – Kooperation und Konkurrenz </w:t>
            </w:r>
          </w:p>
        </w:tc>
      </w:tr>
      <w:tr w:rsidR="001663B4" w:rsidRPr="001663B4" w14:paraId="59A8D08D" w14:textId="77777777" w:rsidTr="001663B4">
        <w:tblPrEx>
          <w:jc w:val="left"/>
        </w:tblPrEx>
        <w:trPr>
          <w:trHeight w:val="17"/>
        </w:trPr>
        <w:tc>
          <w:tcPr>
            <w:tcW w:w="4391" w:type="dxa"/>
            <w:gridSpan w:val="2"/>
            <w:tcBorders>
              <w:right w:val="dashed" w:sz="8" w:space="0" w:color="auto"/>
            </w:tcBorders>
            <w:shd w:val="clear" w:color="auto" w:fill="auto"/>
            <w:tcMar>
              <w:top w:w="57" w:type="dxa"/>
              <w:bottom w:w="57" w:type="dxa"/>
            </w:tcMar>
          </w:tcPr>
          <w:p w14:paraId="36EC102C"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Inhaltlicher Kern:</w:t>
            </w:r>
          </w:p>
          <w:p w14:paraId="19353C0E" w14:textId="77777777" w:rsidR="001663B4" w:rsidRPr="001663B4" w:rsidRDefault="001663B4" w:rsidP="001663B4">
            <w:pPr>
              <w:numPr>
                <w:ilvl w:val="0"/>
                <w:numId w:val="12"/>
              </w:numPr>
              <w:spacing w:after="0" w:line="240" w:lineRule="auto"/>
              <w:ind w:left="306" w:hanging="284"/>
              <w:rPr>
                <w:rFonts w:eastAsia="Times New Roman" w:cs="Arial"/>
                <w:iCs/>
                <w:sz w:val="20"/>
                <w:szCs w:val="20"/>
                <w:lang w:eastAsia="de-DE"/>
              </w:rPr>
            </w:pPr>
            <w:r w:rsidRPr="001663B4">
              <w:rPr>
                <w:rFonts w:eastAsia="Times New Roman" w:cs="Arial"/>
                <w:iCs/>
                <w:sz w:val="20"/>
                <w:szCs w:val="20"/>
                <w:lang w:eastAsia="de-DE"/>
              </w:rPr>
              <w:t>Spiele aus anderen Kulturen</w:t>
            </w:r>
          </w:p>
        </w:tc>
        <w:tc>
          <w:tcPr>
            <w:tcW w:w="5882" w:type="dxa"/>
            <w:gridSpan w:val="2"/>
            <w:tcBorders>
              <w:left w:val="dashed" w:sz="8" w:space="0" w:color="auto"/>
            </w:tcBorders>
            <w:shd w:val="clear" w:color="auto" w:fill="auto"/>
            <w:tcMar>
              <w:top w:w="57" w:type="dxa"/>
              <w:bottom w:w="57" w:type="dxa"/>
            </w:tcMar>
          </w:tcPr>
          <w:p w14:paraId="2A4DB749"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027D28F7" w14:textId="77777777" w:rsidR="001663B4" w:rsidRPr="001663B4" w:rsidRDefault="001663B4" w:rsidP="001663B4">
            <w:pPr>
              <w:numPr>
                <w:ilvl w:val="0"/>
                <w:numId w:val="12"/>
              </w:numPr>
              <w:spacing w:after="0" w:line="240" w:lineRule="auto"/>
              <w:ind w:left="312"/>
              <w:jc w:val="left"/>
              <w:rPr>
                <w:rFonts w:eastAsia="Times New Roman" w:cs="Arial"/>
                <w:iCs/>
                <w:sz w:val="20"/>
                <w:szCs w:val="20"/>
                <w:lang w:eastAsia="de-DE"/>
              </w:rPr>
            </w:pPr>
            <w:r w:rsidRPr="001663B4">
              <w:rPr>
                <w:rFonts w:eastAsia="Times New Roman" w:cs="Arial"/>
                <w:iCs/>
                <w:sz w:val="20"/>
                <w:szCs w:val="20"/>
                <w:lang w:eastAsia="de-DE"/>
              </w:rPr>
              <w:t>Faktoren sportlicher Leistungsfähigkeit [d]</w:t>
            </w:r>
          </w:p>
          <w:p w14:paraId="16993D1C" w14:textId="77777777" w:rsidR="001663B4" w:rsidRPr="001663B4" w:rsidRDefault="001663B4" w:rsidP="001663B4">
            <w:pPr>
              <w:numPr>
                <w:ilvl w:val="0"/>
                <w:numId w:val="12"/>
              </w:numPr>
              <w:spacing w:after="0" w:line="240" w:lineRule="auto"/>
              <w:ind w:left="312"/>
              <w:jc w:val="left"/>
              <w:rPr>
                <w:rFonts w:eastAsia="Times New Roman" w:cs="Arial"/>
                <w:iCs/>
                <w:sz w:val="20"/>
                <w:szCs w:val="20"/>
                <w:lang w:eastAsia="de-DE"/>
              </w:rPr>
            </w:pPr>
            <w:r w:rsidRPr="001663B4">
              <w:rPr>
                <w:rFonts w:eastAsia="Times New Roman" w:cs="Arial"/>
                <w:iCs/>
                <w:sz w:val="20"/>
                <w:szCs w:val="20"/>
                <w:lang w:eastAsia="de-DE"/>
              </w:rPr>
              <w:t>Gestaltung von Spiel- und Sportgelegenheiten [e]</w:t>
            </w:r>
          </w:p>
          <w:p w14:paraId="0FCA298D" w14:textId="77777777" w:rsidR="001663B4" w:rsidRPr="001663B4" w:rsidRDefault="001663B4" w:rsidP="001663B4">
            <w:pPr>
              <w:numPr>
                <w:ilvl w:val="0"/>
                <w:numId w:val="12"/>
              </w:numPr>
              <w:spacing w:after="0" w:line="240" w:lineRule="auto"/>
              <w:ind w:left="312"/>
              <w:jc w:val="left"/>
              <w:rPr>
                <w:rFonts w:eastAsia="Times New Roman" w:cs="Arial"/>
                <w:iCs/>
                <w:sz w:val="20"/>
                <w:szCs w:val="20"/>
                <w:lang w:eastAsia="de-DE"/>
              </w:rPr>
            </w:pPr>
            <w:r w:rsidRPr="001663B4">
              <w:rPr>
                <w:rFonts w:eastAsia="Times New Roman" w:cs="Arial"/>
                <w:sz w:val="20"/>
                <w:szCs w:val="20"/>
                <w:lang w:eastAsia="de-DE"/>
              </w:rPr>
              <w:t xml:space="preserve">Interaktion im Sport </w:t>
            </w:r>
            <w:r w:rsidRPr="001663B4">
              <w:rPr>
                <w:rFonts w:eastAsia="Times New Roman" w:cs="Arial"/>
                <w:iCs/>
                <w:sz w:val="20"/>
                <w:szCs w:val="20"/>
                <w:lang w:eastAsia="de-DE"/>
              </w:rPr>
              <w:t>[e]</w:t>
            </w:r>
          </w:p>
        </w:tc>
      </w:tr>
      <w:tr w:rsidR="001663B4" w:rsidRPr="001663B4" w14:paraId="17C73B26" w14:textId="77777777" w:rsidTr="001663B4">
        <w:tblPrEx>
          <w:jc w:val="left"/>
        </w:tblPrEx>
        <w:trPr>
          <w:trHeight w:val="17"/>
        </w:trPr>
        <w:tc>
          <w:tcPr>
            <w:tcW w:w="4391" w:type="dxa"/>
            <w:gridSpan w:val="2"/>
            <w:tcBorders>
              <w:right w:val="dashed" w:sz="8" w:space="0" w:color="auto"/>
            </w:tcBorders>
            <w:shd w:val="clear" w:color="auto" w:fill="auto"/>
            <w:tcMar>
              <w:top w:w="57" w:type="dxa"/>
              <w:bottom w:w="57" w:type="dxa"/>
            </w:tcMar>
          </w:tcPr>
          <w:p w14:paraId="3C559241"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39D8AA12"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480141F1" w14:textId="77777777" w:rsidR="001663B4" w:rsidRPr="001663B4" w:rsidRDefault="001663B4" w:rsidP="001663B4">
            <w:pPr>
              <w:numPr>
                <w:ilvl w:val="0"/>
                <w:numId w:val="12"/>
              </w:numPr>
              <w:spacing w:after="0" w:line="240" w:lineRule="auto"/>
              <w:ind w:left="323" w:hanging="244"/>
              <w:jc w:val="left"/>
              <w:rPr>
                <w:rFonts w:eastAsia="Times New Roman" w:cs="Arial"/>
                <w:sz w:val="20"/>
                <w:szCs w:val="20"/>
                <w:lang w:eastAsia="de-DE"/>
              </w:rPr>
            </w:pPr>
            <w:r w:rsidRPr="001663B4">
              <w:rPr>
                <w:rFonts w:eastAsia="Times New Roman" w:cs="Arial"/>
                <w:sz w:val="20"/>
                <w:szCs w:val="20"/>
                <w:lang w:eastAsia="de-DE"/>
              </w:rPr>
              <w:t>eigene Spiele und Spiele aus anderen Kulturen unter Berücksichtigung ausgewählter Strukturmerkmale (z.B. Glück, Strategie, Geschicklichkeit) kriterienorientiert entwickeln und spielen [10 BWK 2.2]</w:t>
            </w:r>
          </w:p>
          <w:p w14:paraId="734B8660" w14:textId="77777777" w:rsidR="001663B4" w:rsidRPr="001663B4" w:rsidRDefault="001663B4" w:rsidP="001663B4">
            <w:pPr>
              <w:spacing w:after="0" w:line="240" w:lineRule="auto"/>
              <w:ind w:left="323"/>
              <w:jc w:val="left"/>
              <w:rPr>
                <w:rFonts w:eastAsia="Times New Roman" w:cs="Arial"/>
                <w:sz w:val="20"/>
                <w:szCs w:val="20"/>
                <w:lang w:eastAsia="de-DE"/>
              </w:rPr>
            </w:pPr>
          </w:p>
        </w:tc>
        <w:tc>
          <w:tcPr>
            <w:tcW w:w="5882" w:type="dxa"/>
            <w:gridSpan w:val="2"/>
            <w:tcBorders>
              <w:left w:val="dashed" w:sz="8" w:space="0" w:color="auto"/>
            </w:tcBorders>
            <w:shd w:val="clear" w:color="auto" w:fill="auto"/>
            <w:tcMar>
              <w:top w:w="57" w:type="dxa"/>
              <w:bottom w:w="57" w:type="dxa"/>
            </w:tcMar>
          </w:tcPr>
          <w:p w14:paraId="336F0A2F"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45E689E9"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38458B82" w14:textId="77777777" w:rsidR="001663B4" w:rsidRPr="001663B4" w:rsidRDefault="001663B4" w:rsidP="001663B4">
            <w:pPr>
              <w:autoSpaceDE w:val="0"/>
              <w:autoSpaceDN w:val="0"/>
              <w:adjustRightInd w:val="0"/>
              <w:spacing w:after="0" w:line="240" w:lineRule="auto"/>
              <w:jc w:val="left"/>
              <w:rPr>
                <w:rFonts w:eastAsia="Times New Roman" w:cs="Arial"/>
                <w:b/>
                <w:sz w:val="20"/>
                <w:szCs w:val="20"/>
                <w:lang w:eastAsia="de-DE"/>
              </w:rPr>
            </w:pPr>
            <w:r w:rsidRPr="001663B4">
              <w:rPr>
                <w:rFonts w:eastAsia="Times New Roman" w:cs="Arial"/>
                <w:b/>
                <w:sz w:val="20"/>
                <w:szCs w:val="20"/>
                <w:lang w:eastAsia="de-DE"/>
              </w:rPr>
              <w:t>MK</w:t>
            </w:r>
          </w:p>
          <w:p w14:paraId="5F05C83A"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Times New Roman" w:cs="Arial"/>
                <w:iCs/>
                <w:sz w:val="20"/>
                <w:szCs w:val="20"/>
                <w:lang w:eastAsia="de-DE"/>
              </w:rPr>
              <w:t>in sportlichen Handlungssituationen unter Verwendung der vereinbarten Zeichen u. Signale Schiedsrichterfunktionen übernehmen [10 MK e3)</w:t>
            </w:r>
          </w:p>
          <w:p w14:paraId="7BDF3647"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UK</w:t>
            </w:r>
          </w:p>
          <w:p w14:paraId="3D32407F"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Times New Roman" w:cs="Arial"/>
                <w:iCs/>
                <w:sz w:val="20"/>
                <w:szCs w:val="20"/>
                <w:lang w:eastAsia="de-DE"/>
              </w:rPr>
              <w:t>das eigene sportliche Handeln sowie das sportliche Handeln anderer kriteriengeleitet im Hinblick auf ausgewählte Aspekte (u.a. Fairness, Mit- und Gegeneinander, Partizipation, Geschlechteraspekte) beurteilen [10 UK e1]</w:t>
            </w:r>
          </w:p>
          <w:p w14:paraId="4BE127F8" w14:textId="710367E0" w:rsidR="001663B4" w:rsidRPr="001663B4" w:rsidRDefault="001663B4" w:rsidP="002774A0">
            <w:pPr>
              <w:numPr>
                <w:ilvl w:val="0"/>
                <w:numId w:val="12"/>
              </w:numPr>
              <w:spacing w:after="0" w:line="240" w:lineRule="auto"/>
              <w:ind w:left="454" w:hanging="357"/>
              <w:jc w:val="left"/>
              <w:rPr>
                <w:rFonts w:eastAsia="Times New Roman" w:cs="Arial"/>
                <w:iCs/>
                <w:sz w:val="20"/>
                <w:szCs w:val="20"/>
                <w:lang w:eastAsia="de-DE"/>
              </w:rPr>
            </w:pPr>
            <w:r w:rsidRPr="001663B4">
              <w:rPr>
                <w:rFonts w:eastAsia="Times New Roman" w:cs="Arial"/>
                <w:iCs/>
                <w:sz w:val="20"/>
                <w:szCs w:val="20"/>
                <w:lang w:eastAsia="de-DE"/>
              </w:rPr>
              <w:t>den Leistungsbegriff in unterschiedlichen sportl</w:t>
            </w:r>
            <w:r w:rsidR="002774A0">
              <w:rPr>
                <w:rFonts w:eastAsia="Times New Roman" w:cs="Arial"/>
                <w:iCs/>
                <w:sz w:val="20"/>
                <w:szCs w:val="20"/>
                <w:lang w:eastAsia="de-DE"/>
              </w:rPr>
              <w:t>ichen</w:t>
            </w:r>
            <w:r w:rsidRPr="001663B4">
              <w:rPr>
                <w:rFonts w:eastAsia="Times New Roman" w:cs="Arial"/>
                <w:iCs/>
                <w:sz w:val="20"/>
                <w:szCs w:val="20"/>
                <w:lang w:eastAsia="de-DE"/>
              </w:rPr>
              <w:t xml:space="preserve"> Handlungssituationen unter Berücksichtigung unterschiedlicher Bezugsgrößen (u.a. soziale, personale, kriteriale Bezugsnormen und Geschlechteraspekte) kritisch reflektieren [10 UK d2]</w:t>
            </w:r>
          </w:p>
        </w:tc>
      </w:tr>
    </w:tbl>
    <w:p w14:paraId="30009929" w14:textId="77777777" w:rsidR="001663B4" w:rsidRDefault="001663B4" w:rsidP="00C24579">
      <w:pPr>
        <w:sectPr w:rsidR="001663B4" w:rsidSect="009912EF">
          <w:pgSz w:w="11906" w:h="16838" w:code="9"/>
          <w:pgMar w:top="709" w:right="1134" w:bottom="284" w:left="1418" w:header="709" w:footer="709" w:gutter="284"/>
          <w:cols w:space="708"/>
          <w:titlePg/>
          <w:docGrid w:linePitch="360"/>
        </w:sectPr>
      </w:pPr>
    </w:p>
    <w:tbl>
      <w:tblPr>
        <w:tblW w:w="1021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06"/>
        <w:gridCol w:w="1876"/>
        <w:gridCol w:w="1516"/>
        <w:gridCol w:w="3414"/>
      </w:tblGrid>
      <w:tr w:rsidR="001663B4" w:rsidRPr="001663B4" w14:paraId="7878E258" w14:textId="77777777" w:rsidTr="001663B4">
        <w:trPr>
          <w:trHeight w:val="544"/>
        </w:trPr>
        <w:tc>
          <w:tcPr>
            <w:tcW w:w="3406" w:type="dxa"/>
            <w:shd w:val="clear" w:color="auto" w:fill="BFBFBF"/>
            <w:tcMar>
              <w:top w:w="57" w:type="dxa"/>
              <w:bottom w:w="57" w:type="dxa"/>
            </w:tcMar>
            <w:vAlign w:val="center"/>
          </w:tcPr>
          <w:p w14:paraId="3891D67A" w14:textId="2AB4F682" w:rsidR="001663B4" w:rsidRPr="001663B4" w:rsidRDefault="001663B4" w:rsidP="002774A0">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 xml:space="preserve">Jahrgangsstufe: </w:t>
            </w:r>
            <w:r w:rsidR="002774A0">
              <w:rPr>
                <w:rFonts w:eastAsia="Times New Roman" w:cs="Arial"/>
                <w:b/>
                <w:iCs/>
                <w:sz w:val="20"/>
                <w:szCs w:val="20"/>
                <w:lang w:eastAsia="de-DE"/>
              </w:rPr>
              <w:t>8</w:t>
            </w:r>
          </w:p>
        </w:tc>
        <w:tc>
          <w:tcPr>
            <w:tcW w:w="3392" w:type="dxa"/>
            <w:gridSpan w:val="2"/>
            <w:shd w:val="clear" w:color="auto" w:fill="BFBFBF"/>
            <w:tcMar>
              <w:top w:w="57" w:type="dxa"/>
              <w:bottom w:w="57" w:type="dxa"/>
            </w:tcMar>
            <w:vAlign w:val="center"/>
          </w:tcPr>
          <w:p w14:paraId="4DDDE2B5"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15</w:t>
            </w:r>
          </w:p>
        </w:tc>
        <w:tc>
          <w:tcPr>
            <w:tcW w:w="3414" w:type="dxa"/>
            <w:tcBorders>
              <w:bottom w:val="single" w:sz="4" w:space="0" w:color="auto"/>
            </w:tcBorders>
            <w:shd w:val="clear" w:color="auto" w:fill="BFBFBF"/>
            <w:tcMar>
              <w:top w:w="57" w:type="dxa"/>
              <w:bottom w:w="57" w:type="dxa"/>
            </w:tcMar>
            <w:vAlign w:val="center"/>
          </w:tcPr>
          <w:p w14:paraId="544F122B" w14:textId="77777777" w:rsidR="001663B4" w:rsidRPr="001663B4" w:rsidRDefault="001663B4" w:rsidP="001663B4">
            <w:pPr>
              <w:spacing w:after="0" w:line="240" w:lineRule="auto"/>
              <w:rPr>
                <w:rFonts w:eastAsia="Times New Roman" w:cs="Arial"/>
                <w:b/>
                <w:iCs/>
                <w:sz w:val="20"/>
                <w:szCs w:val="20"/>
                <w:lang w:eastAsia="de-DE"/>
              </w:rPr>
            </w:pPr>
            <w:r w:rsidRPr="001663B4">
              <w:rPr>
                <w:rFonts w:eastAsia="Times New Roman" w:cs="Arial"/>
                <w:b/>
                <w:iCs/>
                <w:sz w:val="20"/>
                <w:szCs w:val="20"/>
                <w:lang w:eastAsia="de-DE"/>
              </w:rPr>
              <w:t>Nummer des UVs im BF/SB: 8.2</w:t>
            </w:r>
          </w:p>
        </w:tc>
      </w:tr>
      <w:tr w:rsidR="001663B4" w:rsidRPr="001663B4" w14:paraId="4AA569DE" w14:textId="77777777" w:rsidTr="001663B4">
        <w:trPr>
          <w:trHeight w:val="14"/>
        </w:trPr>
        <w:tc>
          <w:tcPr>
            <w:tcW w:w="10212" w:type="dxa"/>
            <w:gridSpan w:val="4"/>
            <w:shd w:val="clear" w:color="auto" w:fill="auto"/>
            <w:tcMar>
              <w:top w:w="57" w:type="dxa"/>
              <w:bottom w:w="57" w:type="dxa"/>
            </w:tcMar>
          </w:tcPr>
          <w:p w14:paraId="50904B4B"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Thema des UV: „</w:t>
            </w:r>
            <w:r w:rsidRPr="001663B4">
              <w:rPr>
                <w:rFonts w:eastAsia="Times New Roman" w:cs="Arial"/>
                <w:b/>
                <w:i/>
                <w:iCs/>
                <w:sz w:val="20"/>
                <w:szCs w:val="20"/>
                <w:lang w:eastAsia="de-DE"/>
              </w:rPr>
              <w:t>Die Post geht ab</w:t>
            </w:r>
            <w:r w:rsidRPr="001663B4">
              <w:rPr>
                <w:rFonts w:eastAsia="Times New Roman" w:cs="Arial"/>
                <w:b/>
                <w:iCs/>
                <w:sz w:val="20"/>
                <w:szCs w:val="20"/>
                <w:lang w:eastAsia="de-DE"/>
              </w:rPr>
              <w:t xml:space="preserve">“ </w:t>
            </w:r>
            <w:r w:rsidRPr="001663B4">
              <w:rPr>
                <w:rFonts w:eastAsia="Times New Roman" w:cs="Arial"/>
                <w:iCs/>
                <w:sz w:val="20"/>
                <w:szCs w:val="20"/>
                <w:lang w:eastAsia="de-DE"/>
              </w:rPr>
              <w:t>– unterschiedlich steile Pisten mit Bewegungsgeschichten und Technik sicher bewältigen</w:t>
            </w:r>
          </w:p>
        </w:tc>
      </w:tr>
      <w:tr w:rsidR="001663B4" w:rsidRPr="001663B4" w14:paraId="4A908A13" w14:textId="77777777" w:rsidTr="001663B4">
        <w:trPr>
          <w:trHeight w:val="554"/>
        </w:trPr>
        <w:tc>
          <w:tcPr>
            <w:tcW w:w="5282" w:type="dxa"/>
            <w:gridSpan w:val="2"/>
            <w:tcBorders>
              <w:right w:val="dashed" w:sz="8" w:space="0" w:color="auto"/>
            </w:tcBorders>
            <w:shd w:val="clear" w:color="auto" w:fill="33CCFF"/>
            <w:tcMar>
              <w:top w:w="57" w:type="dxa"/>
              <w:bottom w:w="57" w:type="dxa"/>
            </w:tcMar>
          </w:tcPr>
          <w:p w14:paraId="46DB3986"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BF/SB 8 Gleiten, Fahren, Rollen - Rollsport/ Bootssport/ Wassersport </w:t>
            </w:r>
          </w:p>
        </w:tc>
        <w:tc>
          <w:tcPr>
            <w:tcW w:w="4930" w:type="dxa"/>
            <w:gridSpan w:val="2"/>
            <w:tcBorders>
              <w:left w:val="dashed" w:sz="8" w:space="0" w:color="auto"/>
              <w:bottom w:val="single" w:sz="4" w:space="0" w:color="auto"/>
            </w:tcBorders>
            <w:shd w:val="clear" w:color="auto" w:fill="auto"/>
            <w:tcMar>
              <w:top w:w="57" w:type="dxa"/>
              <w:bottom w:w="57" w:type="dxa"/>
            </w:tcMar>
          </w:tcPr>
          <w:p w14:paraId="633A9548"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 </w:t>
            </w:r>
          </w:p>
          <w:p w14:paraId="597DCF8F" w14:textId="77777777" w:rsidR="001663B4" w:rsidRPr="001663B4" w:rsidRDefault="001663B4" w:rsidP="001663B4">
            <w:pPr>
              <w:spacing w:after="0" w:line="240" w:lineRule="auto"/>
              <w:jc w:val="left"/>
              <w:rPr>
                <w:rFonts w:eastAsia="Times New Roman" w:cs="Arial"/>
                <w:iCs/>
                <w:sz w:val="20"/>
                <w:szCs w:val="20"/>
                <w:lang w:eastAsia="de-DE"/>
              </w:rPr>
            </w:pPr>
            <w:r w:rsidRPr="001663B4">
              <w:rPr>
                <w:rFonts w:eastAsia="Times New Roman" w:cs="Arial"/>
                <w:b/>
                <w:iCs/>
                <w:sz w:val="20"/>
                <w:szCs w:val="20"/>
                <w:lang w:eastAsia="de-DE"/>
              </w:rPr>
              <w:t>c – Wagnis und Verantwortung</w:t>
            </w:r>
          </w:p>
        </w:tc>
      </w:tr>
      <w:tr w:rsidR="001663B4" w:rsidRPr="001663B4" w14:paraId="2F31255A" w14:textId="77777777" w:rsidTr="001663B4">
        <w:trPr>
          <w:trHeight w:val="14"/>
        </w:trPr>
        <w:tc>
          <w:tcPr>
            <w:tcW w:w="5282" w:type="dxa"/>
            <w:gridSpan w:val="2"/>
            <w:tcBorders>
              <w:right w:val="dashed" w:sz="8" w:space="0" w:color="auto"/>
            </w:tcBorders>
            <w:shd w:val="clear" w:color="auto" w:fill="auto"/>
            <w:tcMar>
              <w:top w:w="57" w:type="dxa"/>
              <w:bottom w:w="57" w:type="dxa"/>
            </w:tcMar>
          </w:tcPr>
          <w:p w14:paraId="260DCEAD"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Inhaltlicher Kern:</w:t>
            </w:r>
          </w:p>
          <w:p w14:paraId="7ABE792B"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 xml:space="preserve">Gleiten und Fahren auf </w:t>
            </w:r>
            <w:r w:rsidRPr="001663B4">
              <w:rPr>
                <w:rFonts w:eastAsia="Times New Roman" w:cs="Arial"/>
                <w:b/>
                <w:iCs/>
                <w:sz w:val="20"/>
                <w:szCs w:val="20"/>
                <w:lang w:eastAsia="de-DE"/>
              </w:rPr>
              <w:t>Eis und Schnee</w:t>
            </w:r>
          </w:p>
        </w:tc>
        <w:tc>
          <w:tcPr>
            <w:tcW w:w="4930" w:type="dxa"/>
            <w:gridSpan w:val="2"/>
            <w:tcBorders>
              <w:left w:val="dashed" w:sz="8" w:space="0" w:color="auto"/>
            </w:tcBorders>
            <w:shd w:val="clear" w:color="auto" w:fill="auto"/>
            <w:tcMar>
              <w:top w:w="57" w:type="dxa"/>
              <w:bottom w:w="57" w:type="dxa"/>
            </w:tcMar>
          </w:tcPr>
          <w:p w14:paraId="783B5AE8"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181B72E4"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Motive sportlichen Handelns in Wagnissituationen [c]</w:t>
            </w:r>
          </w:p>
          <w:p w14:paraId="70134B00"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Handlungssteuerung [c]</w:t>
            </w:r>
          </w:p>
        </w:tc>
      </w:tr>
      <w:tr w:rsidR="001663B4" w:rsidRPr="001663B4" w14:paraId="0523599D" w14:textId="77777777" w:rsidTr="001663B4">
        <w:trPr>
          <w:trHeight w:val="14"/>
        </w:trPr>
        <w:tc>
          <w:tcPr>
            <w:tcW w:w="5282" w:type="dxa"/>
            <w:gridSpan w:val="2"/>
            <w:tcBorders>
              <w:right w:val="dashed" w:sz="8" w:space="0" w:color="auto"/>
            </w:tcBorders>
            <w:shd w:val="clear" w:color="auto" w:fill="auto"/>
            <w:tcMar>
              <w:top w:w="57" w:type="dxa"/>
              <w:bottom w:w="57" w:type="dxa"/>
            </w:tcMar>
          </w:tcPr>
          <w:p w14:paraId="0B72CC55"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4E159C2A"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2E14D572" w14:textId="77777777" w:rsidR="001663B4" w:rsidRPr="001663B4" w:rsidRDefault="001663B4" w:rsidP="001663B4">
            <w:pPr>
              <w:numPr>
                <w:ilvl w:val="0"/>
                <w:numId w:val="12"/>
              </w:numPr>
              <w:spacing w:after="0" w:line="240" w:lineRule="auto"/>
              <w:ind w:left="323" w:hanging="244"/>
              <w:jc w:val="left"/>
              <w:rPr>
                <w:rFonts w:eastAsia="Times New Roman" w:cs="Arial"/>
                <w:iCs/>
                <w:sz w:val="20"/>
                <w:szCs w:val="20"/>
                <w:lang w:eastAsia="de-DE"/>
              </w:rPr>
            </w:pPr>
            <w:r w:rsidRPr="001663B4">
              <w:rPr>
                <w:rFonts w:eastAsia="Times New Roman" w:cs="Arial"/>
                <w:iCs/>
                <w:sz w:val="20"/>
                <w:szCs w:val="20"/>
                <w:lang w:eastAsia="de-DE"/>
              </w:rPr>
              <w:t>sich in komplexen Anforderungssituationen unter Wahrnehmung von Material, Geschwindigkeit und Umwelt mit einem fahrenden oder rollenden oder gleitenden Sportgerät dynamisch und situationsangemessen fortbewegen [10 BWK 8.1]</w:t>
            </w:r>
          </w:p>
          <w:p w14:paraId="704D3640" w14:textId="77777777" w:rsidR="001663B4" w:rsidRPr="001663B4" w:rsidRDefault="001663B4" w:rsidP="001663B4">
            <w:pPr>
              <w:numPr>
                <w:ilvl w:val="0"/>
                <w:numId w:val="12"/>
              </w:numPr>
              <w:spacing w:after="0" w:line="240" w:lineRule="auto"/>
              <w:ind w:left="323" w:hanging="244"/>
              <w:jc w:val="left"/>
              <w:rPr>
                <w:rFonts w:eastAsia="Times New Roman" w:cs="Arial"/>
                <w:iCs/>
                <w:sz w:val="20"/>
                <w:szCs w:val="20"/>
                <w:lang w:eastAsia="de-DE"/>
              </w:rPr>
            </w:pPr>
            <w:r w:rsidRPr="001663B4">
              <w:rPr>
                <w:rFonts w:eastAsia="Times New Roman" w:cs="Arial"/>
                <w:iCs/>
                <w:sz w:val="20"/>
                <w:szCs w:val="20"/>
                <w:lang w:eastAsia="de-DE"/>
              </w:rPr>
              <w:t>gerätspezifische, technisch koordinative Fertigkeiten unter Berücksichtigung unterschiedlicher Zielsetzungen (ästhetisch, gestalterisch, spielerisch oder wettkampfbezogen) sicher und kontrolliert demonstrieren [10 BWK 8.2]</w:t>
            </w:r>
          </w:p>
        </w:tc>
        <w:tc>
          <w:tcPr>
            <w:tcW w:w="4930" w:type="dxa"/>
            <w:gridSpan w:val="2"/>
            <w:tcBorders>
              <w:left w:val="dashed" w:sz="8" w:space="0" w:color="auto"/>
            </w:tcBorders>
            <w:shd w:val="clear" w:color="auto" w:fill="auto"/>
            <w:tcMar>
              <w:top w:w="57" w:type="dxa"/>
              <w:bottom w:w="57" w:type="dxa"/>
            </w:tcMar>
          </w:tcPr>
          <w:p w14:paraId="5D272C29"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42D604ED"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2787BE62" w14:textId="77777777" w:rsidR="001663B4" w:rsidRPr="001663B4" w:rsidRDefault="001663B4" w:rsidP="001663B4">
            <w:pPr>
              <w:numPr>
                <w:ilvl w:val="0"/>
                <w:numId w:val="12"/>
              </w:numPr>
              <w:spacing w:after="0" w:line="240" w:lineRule="auto"/>
              <w:ind w:left="319" w:hanging="242"/>
              <w:jc w:val="left"/>
              <w:rPr>
                <w:rFonts w:eastAsia="Times New Roman" w:cs="Arial"/>
                <w:iCs/>
                <w:sz w:val="20"/>
                <w:szCs w:val="20"/>
                <w:lang w:eastAsia="de-DE"/>
              </w:rPr>
            </w:pPr>
            <w:r w:rsidRPr="001663B4">
              <w:rPr>
                <w:rFonts w:eastAsia="Times New Roman" w:cs="Arial"/>
                <w:iCs/>
                <w:sz w:val="20"/>
                <w:szCs w:val="20"/>
                <w:lang w:eastAsia="de-DE"/>
              </w:rPr>
              <w:t>unterschiedliche Motive (u.a. Risiko erleben) für das Sporttreiben erläutern [10 SK c1]</w:t>
            </w:r>
          </w:p>
          <w:p w14:paraId="1D9F779E" w14:textId="77777777" w:rsidR="001663B4" w:rsidRPr="001663B4" w:rsidRDefault="001663B4" w:rsidP="001663B4">
            <w:pPr>
              <w:numPr>
                <w:ilvl w:val="0"/>
                <w:numId w:val="12"/>
              </w:numPr>
              <w:spacing w:after="0" w:line="240" w:lineRule="auto"/>
              <w:ind w:left="319" w:hanging="242"/>
              <w:jc w:val="left"/>
              <w:rPr>
                <w:rFonts w:eastAsia="Times New Roman" w:cs="Arial"/>
                <w:iCs/>
                <w:sz w:val="20"/>
                <w:szCs w:val="20"/>
                <w:lang w:eastAsia="de-DE"/>
              </w:rPr>
            </w:pPr>
            <w:r w:rsidRPr="001663B4">
              <w:rPr>
                <w:rFonts w:eastAsia="Times New Roman" w:cs="Arial"/>
                <w:iCs/>
                <w:sz w:val="20"/>
                <w:szCs w:val="20"/>
                <w:lang w:eastAsia="de-DE"/>
              </w:rPr>
              <w:t>die Herausforderungen in sportlichen Handlungssituationen im Hinblick auf die Anforderung, das eigene Können und mögliche Gefahren erläutern [10 SK c3]</w:t>
            </w:r>
          </w:p>
          <w:p w14:paraId="09BC9CDA" w14:textId="77777777" w:rsidR="001663B4" w:rsidRPr="001663B4" w:rsidRDefault="001663B4" w:rsidP="001663B4">
            <w:pPr>
              <w:autoSpaceDE w:val="0"/>
              <w:autoSpaceDN w:val="0"/>
              <w:adjustRightInd w:val="0"/>
              <w:spacing w:after="0" w:line="240" w:lineRule="auto"/>
              <w:ind w:left="65"/>
              <w:jc w:val="left"/>
              <w:rPr>
                <w:rFonts w:eastAsia="Times New Roman" w:cs="Arial"/>
                <w:b/>
                <w:sz w:val="20"/>
                <w:szCs w:val="20"/>
                <w:lang w:eastAsia="de-DE"/>
              </w:rPr>
            </w:pPr>
            <w:r w:rsidRPr="001663B4">
              <w:rPr>
                <w:rFonts w:eastAsia="Times New Roman" w:cs="Arial"/>
                <w:b/>
                <w:sz w:val="20"/>
                <w:szCs w:val="20"/>
                <w:lang w:eastAsia="de-DE"/>
              </w:rPr>
              <w:t>MK</w:t>
            </w:r>
          </w:p>
          <w:p w14:paraId="23DA105E" w14:textId="77777777" w:rsidR="001663B4" w:rsidRPr="001663B4" w:rsidRDefault="001663B4" w:rsidP="001663B4">
            <w:pPr>
              <w:numPr>
                <w:ilvl w:val="0"/>
                <w:numId w:val="12"/>
              </w:numPr>
              <w:spacing w:after="0" w:line="240" w:lineRule="auto"/>
              <w:ind w:left="319" w:hanging="242"/>
              <w:jc w:val="left"/>
              <w:rPr>
                <w:rFonts w:eastAsia="Times New Roman" w:cs="Arial"/>
                <w:iCs/>
                <w:sz w:val="20"/>
                <w:szCs w:val="20"/>
                <w:lang w:eastAsia="de-DE"/>
              </w:rPr>
            </w:pPr>
            <w:r w:rsidRPr="001663B4">
              <w:rPr>
                <w:rFonts w:eastAsia="Times New Roman" w:cs="Arial"/>
                <w:iCs/>
                <w:sz w:val="20"/>
                <w:szCs w:val="20"/>
                <w:lang w:eastAsia="de-DE"/>
              </w:rPr>
              <w:t>Strategien zum Umgang mit Emotionen in sportlichen Wagnissituationen (u.a. zur Bewältigung von Angstsituationen) anwenden [10 MK c1]</w:t>
            </w:r>
          </w:p>
          <w:p w14:paraId="7FB2B053"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UK</w:t>
            </w:r>
          </w:p>
        </w:tc>
      </w:tr>
    </w:tbl>
    <w:p w14:paraId="5C9A3C94" w14:textId="21C58439" w:rsidR="001663B4" w:rsidRDefault="001663B4" w:rsidP="001663B4">
      <w:pPr>
        <w:spacing w:after="0"/>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682"/>
        <w:gridCol w:w="1306"/>
        <w:gridCol w:w="2098"/>
        <w:gridCol w:w="3121"/>
      </w:tblGrid>
      <w:tr w:rsidR="001663B4" w:rsidRPr="001663B4" w14:paraId="2DCB248F" w14:textId="77777777" w:rsidTr="001663B4">
        <w:trPr>
          <w:trHeight w:val="500"/>
        </w:trPr>
        <w:tc>
          <w:tcPr>
            <w:tcW w:w="3682" w:type="dxa"/>
            <w:shd w:val="clear" w:color="auto" w:fill="BFBFBF"/>
            <w:tcMar>
              <w:top w:w="57" w:type="dxa"/>
              <w:bottom w:w="57" w:type="dxa"/>
            </w:tcMar>
            <w:vAlign w:val="center"/>
          </w:tcPr>
          <w:p w14:paraId="34D72B0F"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Jahrgangsstufe:  8</w:t>
            </w:r>
          </w:p>
        </w:tc>
        <w:tc>
          <w:tcPr>
            <w:tcW w:w="3404" w:type="dxa"/>
            <w:gridSpan w:val="2"/>
            <w:shd w:val="clear" w:color="auto" w:fill="BFBFBF"/>
            <w:tcMar>
              <w:top w:w="57" w:type="dxa"/>
              <w:bottom w:w="57" w:type="dxa"/>
            </w:tcMar>
            <w:vAlign w:val="center"/>
          </w:tcPr>
          <w:p w14:paraId="3D9B9D2A"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12</w:t>
            </w:r>
          </w:p>
        </w:tc>
        <w:tc>
          <w:tcPr>
            <w:tcW w:w="3121" w:type="dxa"/>
            <w:tcBorders>
              <w:bottom w:val="single" w:sz="4" w:space="0" w:color="auto"/>
            </w:tcBorders>
            <w:shd w:val="clear" w:color="auto" w:fill="BFBFBF"/>
            <w:vAlign w:val="center"/>
          </w:tcPr>
          <w:p w14:paraId="15E92F60" w14:textId="61E0EB51"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Nummer des UVs im BF/SB: 3.5</w:t>
            </w:r>
          </w:p>
        </w:tc>
      </w:tr>
      <w:tr w:rsidR="001663B4" w:rsidRPr="001663B4" w14:paraId="526AFD89" w14:textId="77777777" w:rsidTr="001663B4">
        <w:trPr>
          <w:trHeight w:val="14"/>
        </w:trPr>
        <w:tc>
          <w:tcPr>
            <w:tcW w:w="10207" w:type="dxa"/>
            <w:gridSpan w:val="4"/>
            <w:shd w:val="clear" w:color="auto" w:fill="auto"/>
            <w:tcMar>
              <w:top w:w="57" w:type="dxa"/>
              <w:bottom w:w="57" w:type="dxa"/>
            </w:tcMar>
          </w:tcPr>
          <w:p w14:paraId="65463BA4"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Thema des UV: „</w:t>
            </w:r>
            <w:r w:rsidRPr="001663B4">
              <w:rPr>
                <w:rFonts w:eastAsia="Times New Roman" w:cs="Arial"/>
                <w:b/>
                <w:i/>
                <w:iCs/>
                <w:sz w:val="20"/>
                <w:szCs w:val="20"/>
                <w:lang w:eastAsia="de-DE"/>
              </w:rPr>
              <w:t>Höher, schneller, weiter</w:t>
            </w:r>
            <w:r w:rsidRPr="001663B4">
              <w:rPr>
                <w:rFonts w:eastAsia="Times New Roman" w:cs="Arial"/>
                <w:b/>
                <w:iCs/>
                <w:sz w:val="20"/>
                <w:szCs w:val="20"/>
                <w:lang w:eastAsia="de-DE"/>
              </w:rPr>
              <w:t>“</w:t>
            </w:r>
            <w:r w:rsidRPr="001663B4">
              <w:rPr>
                <w:rFonts w:eastAsia="Times New Roman" w:cs="Times New Roman"/>
                <w:b/>
                <w:i/>
                <w:iCs/>
                <w:sz w:val="20"/>
                <w:szCs w:val="20"/>
                <w:lang w:eastAsia="de-DE"/>
              </w:rPr>
              <w:t xml:space="preserve"> </w:t>
            </w:r>
            <w:r w:rsidRPr="001663B4">
              <w:rPr>
                <w:rFonts w:eastAsia="Times New Roman" w:cs="Times New Roman"/>
                <w:iCs/>
                <w:sz w:val="20"/>
                <w:szCs w:val="20"/>
                <w:lang w:eastAsia="de-DE"/>
              </w:rPr>
              <w:t>– einen leichtathletischen Mehrkampf individuell vorbereiten und gemeinsam durchführen</w:t>
            </w:r>
          </w:p>
        </w:tc>
      </w:tr>
      <w:tr w:rsidR="001663B4" w:rsidRPr="001663B4" w14:paraId="5810932B" w14:textId="77777777" w:rsidTr="001663B4">
        <w:trPr>
          <w:trHeight w:val="14"/>
        </w:trPr>
        <w:tc>
          <w:tcPr>
            <w:tcW w:w="4988" w:type="dxa"/>
            <w:gridSpan w:val="2"/>
            <w:tcBorders>
              <w:right w:val="dashed" w:sz="8" w:space="0" w:color="auto"/>
            </w:tcBorders>
            <w:shd w:val="clear" w:color="auto" w:fill="66FF33"/>
            <w:tcMar>
              <w:top w:w="57" w:type="dxa"/>
              <w:bottom w:w="57" w:type="dxa"/>
            </w:tcMar>
            <w:vAlign w:val="center"/>
          </w:tcPr>
          <w:p w14:paraId="6D8D4D61"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BF/SB 3 Laufen, Springen, Werfen – Leichtathletik</w:t>
            </w:r>
          </w:p>
        </w:tc>
        <w:tc>
          <w:tcPr>
            <w:tcW w:w="5219" w:type="dxa"/>
            <w:gridSpan w:val="2"/>
            <w:tcBorders>
              <w:left w:val="dashed" w:sz="8" w:space="0" w:color="auto"/>
              <w:bottom w:val="single" w:sz="4" w:space="0" w:color="auto"/>
            </w:tcBorders>
            <w:shd w:val="clear" w:color="auto" w:fill="auto"/>
            <w:tcMar>
              <w:top w:w="57" w:type="dxa"/>
              <w:bottom w:w="57" w:type="dxa"/>
            </w:tcMar>
            <w:vAlign w:val="center"/>
          </w:tcPr>
          <w:p w14:paraId="60DE6F8F"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Inhaltsfelder: </w:t>
            </w:r>
          </w:p>
          <w:p w14:paraId="506A9B63"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d – Leistung, </w:t>
            </w:r>
          </w:p>
          <w:p w14:paraId="24D80806"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e – Kooperation und Konkurrenz </w:t>
            </w:r>
          </w:p>
          <w:p w14:paraId="0EB8869B"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f – Gesundheit</w:t>
            </w:r>
          </w:p>
        </w:tc>
      </w:tr>
      <w:tr w:rsidR="001663B4" w:rsidRPr="001663B4" w14:paraId="505D64D8" w14:textId="77777777" w:rsidTr="001663B4">
        <w:trPr>
          <w:trHeight w:val="14"/>
        </w:trPr>
        <w:tc>
          <w:tcPr>
            <w:tcW w:w="4988" w:type="dxa"/>
            <w:gridSpan w:val="2"/>
            <w:tcBorders>
              <w:right w:val="dashed" w:sz="8" w:space="0" w:color="auto"/>
            </w:tcBorders>
            <w:shd w:val="clear" w:color="auto" w:fill="auto"/>
            <w:tcMar>
              <w:top w:w="57" w:type="dxa"/>
              <w:bottom w:w="57" w:type="dxa"/>
            </w:tcMar>
          </w:tcPr>
          <w:p w14:paraId="0EEAAE91"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Kerne:</w:t>
            </w:r>
          </w:p>
          <w:p w14:paraId="5C37B143" w14:textId="77777777" w:rsidR="001663B4" w:rsidRPr="001663B4" w:rsidRDefault="001663B4" w:rsidP="001663B4">
            <w:pPr>
              <w:numPr>
                <w:ilvl w:val="0"/>
                <w:numId w:val="12"/>
              </w:numPr>
              <w:spacing w:after="0" w:line="240" w:lineRule="auto"/>
              <w:ind w:left="306" w:hanging="284"/>
              <w:contextualSpacing/>
              <w:jc w:val="left"/>
              <w:rPr>
                <w:rFonts w:eastAsia="Times New Roman" w:cs="Arial"/>
                <w:iCs/>
                <w:sz w:val="20"/>
                <w:szCs w:val="20"/>
                <w:lang w:eastAsia="de-DE"/>
              </w:rPr>
            </w:pPr>
            <w:r w:rsidRPr="001663B4">
              <w:rPr>
                <w:rFonts w:eastAsia="Times New Roman" w:cs="Arial"/>
                <w:iCs/>
                <w:sz w:val="20"/>
                <w:szCs w:val="20"/>
                <w:lang w:eastAsia="de-DE"/>
              </w:rPr>
              <w:t>Leichtathletische Disziplinen (Sprint, Sprung, Wurf/Stoß)</w:t>
            </w:r>
          </w:p>
          <w:p w14:paraId="5F984735" w14:textId="77777777" w:rsidR="001663B4" w:rsidRPr="001663B4" w:rsidRDefault="001663B4" w:rsidP="001663B4">
            <w:pPr>
              <w:numPr>
                <w:ilvl w:val="0"/>
                <w:numId w:val="12"/>
              </w:numPr>
              <w:spacing w:after="0" w:line="240" w:lineRule="auto"/>
              <w:ind w:left="306" w:hanging="284"/>
              <w:contextualSpacing/>
              <w:jc w:val="left"/>
              <w:rPr>
                <w:rFonts w:eastAsia="Times New Roman" w:cs="Arial"/>
                <w:iCs/>
                <w:sz w:val="20"/>
                <w:szCs w:val="20"/>
                <w:lang w:eastAsia="de-DE"/>
              </w:rPr>
            </w:pPr>
            <w:r w:rsidRPr="001663B4">
              <w:rPr>
                <w:rFonts w:eastAsia="Times New Roman" w:cs="Arial"/>
                <w:iCs/>
                <w:sz w:val="20"/>
                <w:szCs w:val="20"/>
                <w:lang w:eastAsia="de-DE"/>
              </w:rPr>
              <w:t xml:space="preserve">Traditionelle und alternative leichtathletische Wettbewerbe </w:t>
            </w:r>
          </w:p>
        </w:tc>
        <w:tc>
          <w:tcPr>
            <w:tcW w:w="5219" w:type="dxa"/>
            <w:gridSpan w:val="2"/>
            <w:tcBorders>
              <w:left w:val="dashed" w:sz="8" w:space="0" w:color="auto"/>
            </w:tcBorders>
            <w:shd w:val="clear" w:color="auto" w:fill="auto"/>
            <w:tcMar>
              <w:top w:w="57" w:type="dxa"/>
              <w:bottom w:w="57" w:type="dxa"/>
            </w:tcMar>
          </w:tcPr>
          <w:p w14:paraId="6FF09D5C"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7CD1BBD8"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Leistungsverständnis im Sport [d]</w:t>
            </w:r>
          </w:p>
          <w:p w14:paraId="15203D31"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Gestaltung von Spiel- und Sportgelegenheiten [e]</w:t>
            </w:r>
          </w:p>
          <w:p w14:paraId="10D82DB0"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Unfall- und Verletzungsprophylaxe [f]</w:t>
            </w:r>
          </w:p>
        </w:tc>
      </w:tr>
      <w:tr w:rsidR="001663B4" w:rsidRPr="001663B4" w14:paraId="7D1A270D" w14:textId="77777777" w:rsidTr="001663B4">
        <w:trPr>
          <w:trHeight w:val="14"/>
        </w:trPr>
        <w:tc>
          <w:tcPr>
            <w:tcW w:w="4988" w:type="dxa"/>
            <w:gridSpan w:val="2"/>
            <w:tcBorders>
              <w:right w:val="dashed" w:sz="8" w:space="0" w:color="auto"/>
            </w:tcBorders>
            <w:shd w:val="clear" w:color="auto" w:fill="auto"/>
            <w:tcMar>
              <w:top w:w="57" w:type="dxa"/>
              <w:bottom w:w="57" w:type="dxa"/>
            </w:tcMar>
          </w:tcPr>
          <w:p w14:paraId="29F29D3E"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5B872724"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6AF58530" w14:textId="77777777" w:rsidR="001663B4" w:rsidRPr="001663B4" w:rsidRDefault="001663B4" w:rsidP="001663B4">
            <w:pPr>
              <w:numPr>
                <w:ilvl w:val="0"/>
                <w:numId w:val="12"/>
              </w:numPr>
              <w:spacing w:after="0" w:line="240" w:lineRule="auto"/>
              <w:ind w:left="323" w:hanging="244"/>
              <w:jc w:val="left"/>
              <w:rPr>
                <w:rFonts w:eastAsia="Times New Roman" w:cs="Arial"/>
                <w:sz w:val="20"/>
                <w:szCs w:val="20"/>
                <w:lang w:eastAsia="de-DE"/>
              </w:rPr>
            </w:pPr>
            <w:r w:rsidRPr="001663B4">
              <w:rPr>
                <w:rFonts w:eastAsia="Calibri" w:cs="Arial"/>
                <w:sz w:val="20"/>
                <w:szCs w:val="20"/>
              </w:rPr>
              <w:t>bereits erlernte leichtathletische Disziplinen auf erweitertem technisch-koordinativen Fertigkeits</w:t>
            </w:r>
            <w:r w:rsidRPr="001663B4">
              <w:rPr>
                <w:rFonts w:eastAsia="Calibri" w:cs="Arial"/>
                <w:sz w:val="20"/>
                <w:szCs w:val="20"/>
              </w:rPr>
              <w:softHyphen/>
              <w:t xml:space="preserve">niveau ausführen </w:t>
            </w:r>
            <w:r w:rsidRPr="001663B4">
              <w:rPr>
                <w:rFonts w:eastAsia="Times New Roman" w:cs="Arial"/>
                <w:sz w:val="20"/>
                <w:szCs w:val="20"/>
                <w:lang w:eastAsia="de-DE"/>
              </w:rPr>
              <w:t>[10 BWK 3.1]</w:t>
            </w:r>
          </w:p>
          <w:p w14:paraId="68037EF7" w14:textId="77777777" w:rsidR="001663B4" w:rsidRPr="001663B4" w:rsidRDefault="001663B4" w:rsidP="001663B4">
            <w:pPr>
              <w:numPr>
                <w:ilvl w:val="0"/>
                <w:numId w:val="12"/>
              </w:numPr>
              <w:spacing w:after="0" w:line="240" w:lineRule="auto"/>
              <w:ind w:left="323" w:hanging="244"/>
              <w:jc w:val="left"/>
              <w:rPr>
                <w:rFonts w:eastAsia="Times New Roman" w:cs="Arial"/>
                <w:sz w:val="20"/>
                <w:szCs w:val="20"/>
                <w:lang w:eastAsia="de-DE"/>
              </w:rPr>
            </w:pPr>
            <w:r w:rsidRPr="001663B4">
              <w:rPr>
                <w:rFonts w:eastAsia="Calibri" w:cs="Arial"/>
                <w:sz w:val="20"/>
                <w:szCs w:val="20"/>
              </w:rPr>
              <w:t>einen leichtathletischen Wettkampf einzeln oder in der Gruppe unter Berücksichtigung angemessenen Wettkampfverhaltens durchführen</w:t>
            </w:r>
            <w:r w:rsidRPr="001663B4">
              <w:rPr>
                <w:rFonts w:eastAsia="Times New Roman" w:cs="Arial"/>
                <w:sz w:val="20"/>
                <w:szCs w:val="20"/>
                <w:lang w:eastAsia="de-DE"/>
              </w:rPr>
              <w:t xml:space="preserve"> [10 BWK 3.3]</w:t>
            </w:r>
          </w:p>
          <w:p w14:paraId="692AC5BC" w14:textId="77777777" w:rsidR="001663B4" w:rsidRPr="001663B4" w:rsidRDefault="001663B4" w:rsidP="001663B4">
            <w:pPr>
              <w:spacing w:after="0" w:line="240" w:lineRule="auto"/>
              <w:ind w:left="79"/>
              <w:jc w:val="left"/>
              <w:rPr>
                <w:rFonts w:eastAsia="Times New Roman" w:cs="Arial"/>
                <w:sz w:val="20"/>
                <w:szCs w:val="20"/>
                <w:lang w:eastAsia="de-DE"/>
              </w:rPr>
            </w:pPr>
          </w:p>
        </w:tc>
        <w:tc>
          <w:tcPr>
            <w:tcW w:w="5219" w:type="dxa"/>
            <w:gridSpan w:val="2"/>
            <w:tcBorders>
              <w:left w:val="dashed" w:sz="8" w:space="0" w:color="auto"/>
            </w:tcBorders>
            <w:shd w:val="clear" w:color="auto" w:fill="auto"/>
            <w:tcMar>
              <w:top w:w="57" w:type="dxa"/>
              <w:bottom w:w="57" w:type="dxa"/>
            </w:tcMar>
          </w:tcPr>
          <w:p w14:paraId="28F0AEBD"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346C62A6"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3D1159EA" w14:textId="0CB07D76"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Calibri" w:cs="Arial"/>
                <w:sz w:val="20"/>
                <w:szCs w:val="20"/>
              </w:rPr>
              <w:t>Kennzeichen für ein grundlegendes Wettkampfverhalten (u.a. wettkampfspezifische Regeln kennen, taktisch angemessen agieren) erläutern</w:t>
            </w:r>
            <w:r w:rsidRPr="001663B4">
              <w:rPr>
                <w:rFonts w:eastAsia="Calibri" w:cs="Times New Roman"/>
                <w:sz w:val="20"/>
                <w:szCs w:val="20"/>
              </w:rPr>
              <w:t xml:space="preserve"> [</w:t>
            </w:r>
            <w:r w:rsidRPr="001663B4">
              <w:rPr>
                <w:rFonts w:eastAsia="Calibri" w:cs="Times New Roman"/>
                <w:iCs/>
                <w:sz w:val="20"/>
                <w:szCs w:val="20"/>
              </w:rPr>
              <w:t>10 SK e1]</w:t>
            </w:r>
          </w:p>
          <w:p w14:paraId="5DB33727"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MK</w:t>
            </w:r>
          </w:p>
          <w:p w14:paraId="3F57C882"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Calibri" w:cs="Arial"/>
                <w:sz w:val="20"/>
                <w:szCs w:val="20"/>
              </w:rPr>
              <w:t>die Rahmenbedingungen und Gegebenheiten von Spiel-, Übungs- und Wettkampfsituationen analysieren und diese sicherheitsbewusst gestalten</w:t>
            </w:r>
            <w:r w:rsidRPr="001663B4">
              <w:rPr>
                <w:rFonts w:eastAsia="Times New Roman" w:cs="Arial"/>
                <w:iCs/>
                <w:sz w:val="20"/>
                <w:szCs w:val="20"/>
                <w:lang w:eastAsia="de-DE"/>
              </w:rPr>
              <w:t xml:space="preserve"> [10 MK f1]</w:t>
            </w:r>
          </w:p>
          <w:p w14:paraId="25B3E7F0"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UK</w:t>
            </w:r>
          </w:p>
          <w:p w14:paraId="01D5AB52"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Calibri" w:cs="Arial"/>
                <w:sz w:val="20"/>
                <w:szCs w:val="20"/>
              </w:rPr>
              <w:t>den Leistungsbegriff in unterschiedlichen sportlichen Handlungssituatio</w:t>
            </w:r>
            <w:r w:rsidRPr="001663B4">
              <w:rPr>
                <w:rFonts w:eastAsia="Calibri" w:cs="Arial"/>
                <w:sz w:val="20"/>
                <w:szCs w:val="20"/>
              </w:rPr>
              <w:softHyphen/>
              <w:t>nen unter Berücksichtigung unterschiedlicher Bezugsgrößen (u.a. sozia</w:t>
            </w:r>
            <w:r w:rsidRPr="001663B4">
              <w:rPr>
                <w:rFonts w:eastAsia="Calibri" w:cs="Arial"/>
                <w:sz w:val="20"/>
                <w:szCs w:val="20"/>
              </w:rPr>
              <w:softHyphen/>
              <w:t>le, personale, kriteriale Bezugsnormen und Genderaspekte) kritisch reflektieren</w:t>
            </w:r>
            <w:r w:rsidRPr="001663B4">
              <w:rPr>
                <w:rFonts w:eastAsia="Times New Roman" w:cs="Arial"/>
                <w:iCs/>
                <w:sz w:val="20"/>
                <w:szCs w:val="20"/>
                <w:lang w:eastAsia="de-DE"/>
              </w:rPr>
              <w:t xml:space="preserve"> [10 UK d2]</w:t>
            </w:r>
          </w:p>
        </w:tc>
      </w:tr>
    </w:tbl>
    <w:p w14:paraId="27A27467" w14:textId="77777777" w:rsidR="00C265E6" w:rsidRDefault="00C265E6" w:rsidP="00C24579"/>
    <w:p w14:paraId="19A8E8CA" w14:textId="2F2488D7" w:rsidR="009912EF" w:rsidRDefault="009912EF" w:rsidP="00C24579">
      <w:pPr>
        <w:sectPr w:rsidR="009912EF" w:rsidSect="009912EF">
          <w:pgSz w:w="11906" w:h="16838" w:code="9"/>
          <w:pgMar w:top="709" w:right="1134" w:bottom="284" w:left="1418" w:header="709" w:footer="709" w:gutter="284"/>
          <w:cols w:space="708"/>
          <w:titlePg/>
          <w:docGrid w:linePitch="360"/>
        </w:sectPr>
      </w:pPr>
    </w:p>
    <w:p w14:paraId="7E20A689" w14:textId="77777777" w:rsidR="00C24579" w:rsidRPr="001663B4" w:rsidRDefault="00C24579" w:rsidP="001663B4">
      <w:pPr>
        <w:pStyle w:val="berschrift3"/>
        <w:spacing w:before="120" w:after="120"/>
        <w:rPr>
          <w:rFonts w:eastAsia="Calibri"/>
          <w:sz w:val="28"/>
        </w:rPr>
      </w:pPr>
      <w:bookmarkStart w:id="20" w:name="_Toc31096296"/>
      <w:r w:rsidRPr="001663B4">
        <w:rPr>
          <w:rFonts w:eastAsia="Calibri"/>
          <w:sz w:val="28"/>
        </w:rPr>
        <w:t>Übersicht über die Unterrichtsvorhaben in der Jahrgangsstufe 9</w:t>
      </w:r>
      <w:bookmarkEnd w:id="20"/>
    </w:p>
    <w:tbl>
      <w:tblPr>
        <w:tblStyle w:val="Tabellenraster5"/>
        <w:tblW w:w="0" w:type="auto"/>
        <w:tblLook w:val="04A0" w:firstRow="1" w:lastRow="0" w:firstColumn="1" w:lastColumn="0" w:noHBand="0" w:noVBand="1"/>
      </w:tblPr>
      <w:tblGrid>
        <w:gridCol w:w="2119"/>
        <w:gridCol w:w="7660"/>
        <w:gridCol w:w="2114"/>
        <w:gridCol w:w="2099"/>
      </w:tblGrid>
      <w:tr w:rsidR="00C24579" w:rsidRPr="001663B4" w14:paraId="231F4AF5" w14:textId="77777777" w:rsidTr="00E61944">
        <w:tc>
          <w:tcPr>
            <w:tcW w:w="2122" w:type="dxa"/>
            <w:shd w:val="clear" w:color="auto" w:fill="D9D9D9"/>
            <w:vAlign w:val="center"/>
          </w:tcPr>
          <w:p w14:paraId="45A1D18D" w14:textId="569D4057" w:rsidR="00C24579" w:rsidRPr="001663B4" w:rsidRDefault="00C24579" w:rsidP="00E61944">
            <w:pPr>
              <w:jc w:val="center"/>
              <w:rPr>
                <w:rFonts w:eastAsia="Calibri" w:cs="Arial"/>
                <w:b/>
                <w:sz w:val="24"/>
                <w:szCs w:val="24"/>
                <w:lang w:val="de-DE"/>
              </w:rPr>
            </w:pPr>
            <w:r w:rsidRPr="001663B4">
              <w:rPr>
                <w:rFonts w:eastAsia="Calibri" w:cs="Arial"/>
                <w:b/>
                <w:sz w:val="24"/>
                <w:szCs w:val="24"/>
                <w:lang w:val="de-DE"/>
              </w:rPr>
              <w:t>Nummerierung</w:t>
            </w:r>
          </w:p>
        </w:tc>
        <w:tc>
          <w:tcPr>
            <w:tcW w:w="7796" w:type="dxa"/>
            <w:shd w:val="clear" w:color="auto" w:fill="D9D9D9"/>
            <w:vAlign w:val="center"/>
          </w:tcPr>
          <w:p w14:paraId="6BF0EAC2" w14:textId="77777777" w:rsidR="00C24579" w:rsidRPr="001663B4" w:rsidRDefault="00C24579" w:rsidP="00E61944">
            <w:pPr>
              <w:jc w:val="center"/>
              <w:rPr>
                <w:rFonts w:eastAsia="Calibri" w:cs="Arial"/>
                <w:b/>
                <w:sz w:val="24"/>
                <w:szCs w:val="24"/>
                <w:lang w:val="de-DE"/>
              </w:rPr>
            </w:pPr>
            <w:r w:rsidRPr="001663B4">
              <w:rPr>
                <w:rFonts w:eastAsia="Calibri" w:cs="Arial"/>
                <w:b/>
                <w:sz w:val="24"/>
                <w:szCs w:val="24"/>
                <w:lang w:val="de-DE"/>
              </w:rPr>
              <w:t>Name des UVs</w:t>
            </w:r>
          </w:p>
        </w:tc>
        <w:tc>
          <w:tcPr>
            <w:tcW w:w="2126" w:type="dxa"/>
            <w:shd w:val="clear" w:color="auto" w:fill="D9D9D9"/>
            <w:vAlign w:val="center"/>
          </w:tcPr>
          <w:p w14:paraId="146AFAD5" w14:textId="77777777" w:rsidR="00C24579" w:rsidRPr="001663B4" w:rsidRDefault="00C24579" w:rsidP="00E61944">
            <w:pPr>
              <w:jc w:val="center"/>
              <w:rPr>
                <w:rFonts w:eastAsia="Calibri" w:cs="Arial"/>
                <w:b/>
                <w:sz w:val="24"/>
                <w:szCs w:val="24"/>
                <w:lang w:val="de-DE"/>
              </w:rPr>
            </w:pPr>
            <w:r w:rsidRPr="001663B4">
              <w:rPr>
                <w:rFonts w:eastAsia="Calibri" w:cs="Arial"/>
                <w:b/>
                <w:sz w:val="24"/>
                <w:szCs w:val="24"/>
                <w:lang w:val="de-DE"/>
              </w:rPr>
              <w:t xml:space="preserve">Nummer im </w:t>
            </w:r>
            <w:r w:rsidRPr="001663B4">
              <w:rPr>
                <w:rFonts w:eastAsia="Calibri" w:cs="Arial"/>
                <w:b/>
                <w:sz w:val="24"/>
                <w:szCs w:val="24"/>
                <w:lang w:val="de-DE"/>
              </w:rPr>
              <w:br w:type="textWrapping" w:clear="all"/>
              <w:t>Bewegungsfeld</w:t>
            </w:r>
          </w:p>
        </w:tc>
        <w:tc>
          <w:tcPr>
            <w:tcW w:w="2126" w:type="dxa"/>
            <w:shd w:val="clear" w:color="auto" w:fill="D9D9D9"/>
            <w:vAlign w:val="center"/>
          </w:tcPr>
          <w:p w14:paraId="672575A6" w14:textId="69BA2850" w:rsidR="00C24579" w:rsidRPr="001663B4" w:rsidRDefault="008E1E8C" w:rsidP="00E61944">
            <w:pPr>
              <w:jc w:val="center"/>
              <w:rPr>
                <w:rFonts w:eastAsia="Calibri" w:cs="Arial"/>
                <w:b/>
                <w:sz w:val="24"/>
                <w:szCs w:val="24"/>
                <w:lang w:val="de-DE"/>
              </w:rPr>
            </w:pPr>
            <w:r>
              <w:rPr>
                <w:rFonts w:eastAsia="Calibri" w:cs="Arial"/>
                <w:b/>
                <w:sz w:val="24"/>
                <w:szCs w:val="24"/>
                <w:lang w:val="de-DE"/>
              </w:rPr>
              <w:t xml:space="preserve">UE </w:t>
            </w:r>
            <w:r w:rsidR="00E61944">
              <w:rPr>
                <w:rFonts w:eastAsia="Calibri" w:cs="Arial"/>
                <w:b/>
                <w:sz w:val="24"/>
                <w:szCs w:val="24"/>
                <w:lang w:val="de-DE"/>
              </w:rPr>
              <w:br/>
            </w:r>
            <w:r>
              <w:rPr>
                <w:rFonts w:eastAsia="Calibri" w:cs="Arial"/>
                <w:b/>
                <w:sz w:val="24"/>
                <w:szCs w:val="24"/>
                <w:lang w:val="de-DE"/>
              </w:rPr>
              <w:t>(45 Minuten)</w:t>
            </w:r>
          </w:p>
        </w:tc>
      </w:tr>
      <w:tr w:rsidR="00C24579" w:rsidRPr="001663B4" w14:paraId="18967FD1" w14:textId="77777777" w:rsidTr="00C24579">
        <w:trPr>
          <w:trHeight w:val="907"/>
        </w:trPr>
        <w:tc>
          <w:tcPr>
            <w:tcW w:w="2122" w:type="dxa"/>
          </w:tcPr>
          <w:p w14:paraId="028B50D4" w14:textId="77777777" w:rsidR="00C24579" w:rsidRPr="001663B4" w:rsidRDefault="00C24579" w:rsidP="00C24579">
            <w:pPr>
              <w:jc w:val="center"/>
              <w:rPr>
                <w:rFonts w:eastAsia="Calibri" w:cs="Arial"/>
                <w:b/>
                <w:sz w:val="24"/>
                <w:szCs w:val="24"/>
                <w:lang w:val="de-DE"/>
              </w:rPr>
            </w:pPr>
            <w:r w:rsidRPr="001663B4">
              <w:rPr>
                <w:rFonts w:eastAsia="Calibri" w:cs="Arial"/>
                <w:b/>
                <w:sz w:val="24"/>
                <w:szCs w:val="24"/>
                <w:lang w:val="de-DE"/>
              </w:rPr>
              <w:t>UV 1</w:t>
            </w:r>
          </w:p>
        </w:tc>
        <w:tc>
          <w:tcPr>
            <w:tcW w:w="7796" w:type="dxa"/>
          </w:tcPr>
          <w:p w14:paraId="35A894DB" w14:textId="77777777" w:rsidR="00C24579" w:rsidRPr="001663B4" w:rsidRDefault="00C24579" w:rsidP="00C24579">
            <w:pPr>
              <w:jc w:val="left"/>
              <w:rPr>
                <w:rFonts w:eastAsia="Calibri" w:cs="Arial"/>
                <w:b/>
                <w:i/>
                <w:iCs/>
                <w:sz w:val="24"/>
                <w:szCs w:val="24"/>
                <w:lang w:val="de-DE"/>
              </w:rPr>
            </w:pPr>
            <w:r w:rsidRPr="001663B4">
              <w:rPr>
                <w:rFonts w:eastAsia="Times New Roman" w:cs="Arial"/>
                <w:b/>
                <w:iCs/>
                <w:sz w:val="24"/>
                <w:szCs w:val="24"/>
                <w:lang w:val="de-DE" w:eastAsia="de-DE"/>
              </w:rPr>
              <w:t>„</w:t>
            </w:r>
            <w:r w:rsidRPr="001663B4">
              <w:rPr>
                <w:rFonts w:eastAsia="Times New Roman" w:cs="Arial"/>
                <w:b/>
                <w:i/>
                <w:iCs/>
                <w:sz w:val="24"/>
                <w:szCs w:val="24"/>
                <w:lang w:val="de-DE" w:eastAsia="de-DE"/>
              </w:rPr>
              <w:t>Das kann ich (noch) nicht, aber das Tablet wird mir helfen!</w:t>
            </w:r>
            <w:r w:rsidRPr="001663B4">
              <w:rPr>
                <w:rFonts w:eastAsia="Times New Roman" w:cs="Arial"/>
                <w:b/>
                <w:iCs/>
                <w:sz w:val="24"/>
                <w:szCs w:val="24"/>
                <w:lang w:val="de-DE" w:eastAsia="de-DE"/>
              </w:rPr>
              <w:t>“</w:t>
            </w:r>
            <w:r w:rsidRPr="001663B4">
              <w:rPr>
                <w:rFonts w:eastAsia="Times New Roman" w:cs="Arial"/>
                <w:b/>
                <w:i/>
                <w:iCs/>
                <w:sz w:val="24"/>
                <w:szCs w:val="24"/>
                <w:lang w:val="de-DE" w:eastAsia="de-DE"/>
              </w:rPr>
              <w:t xml:space="preserve"> </w:t>
            </w:r>
            <w:r w:rsidRPr="001663B4">
              <w:rPr>
                <w:rFonts w:eastAsia="Times New Roman" w:cs="Arial"/>
                <w:iCs/>
                <w:sz w:val="24"/>
                <w:szCs w:val="24"/>
                <w:lang w:val="de-DE" w:eastAsia="de-DE"/>
              </w:rPr>
              <w:t>– Eine neue, komplexe leichtathletische Technik als Herausforderung annehmen und mit Unterstützung digitaler Medien erlernen</w:t>
            </w:r>
          </w:p>
        </w:tc>
        <w:tc>
          <w:tcPr>
            <w:tcW w:w="2126" w:type="dxa"/>
          </w:tcPr>
          <w:p w14:paraId="1F63661C" w14:textId="77777777" w:rsidR="00C24579" w:rsidRPr="001663B4" w:rsidRDefault="00C24579" w:rsidP="00C24579">
            <w:pPr>
              <w:jc w:val="center"/>
              <w:rPr>
                <w:rFonts w:eastAsia="Calibri" w:cs="Arial"/>
                <w:b/>
                <w:sz w:val="24"/>
                <w:szCs w:val="24"/>
                <w:lang w:val="de-DE"/>
              </w:rPr>
            </w:pPr>
            <w:r w:rsidRPr="001663B4">
              <w:rPr>
                <w:rFonts w:eastAsia="Calibri" w:cs="Arial"/>
                <w:b/>
                <w:sz w:val="24"/>
                <w:szCs w:val="24"/>
                <w:lang w:val="de-DE"/>
              </w:rPr>
              <w:t>3.6</w:t>
            </w:r>
          </w:p>
        </w:tc>
        <w:tc>
          <w:tcPr>
            <w:tcW w:w="2126" w:type="dxa"/>
          </w:tcPr>
          <w:p w14:paraId="435114C4" w14:textId="77777777" w:rsidR="00C24579" w:rsidRPr="001663B4" w:rsidRDefault="00C24579" w:rsidP="00C24579">
            <w:pPr>
              <w:jc w:val="center"/>
              <w:rPr>
                <w:rFonts w:eastAsia="Calibri" w:cs="Arial"/>
                <w:b/>
                <w:sz w:val="24"/>
                <w:szCs w:val="24"/>
                <w:lang w:val="de-DE"/>
              </w:rPr>
            </w:pPr>
            <w:r w:rsidRPr="001663B4">
              <w:rPr>
                <w:rFonts w:eastAsia="Calibri" w:cs="Arial"/>
                <w:b/>
                <w:sz w:val="24"/>
                <w:szCs w:val="24"/>
                <w:lang w:val="de-DE"/>
              </w:rPr>
              <w:t>12</w:t>
            </w:r>
          </w:p>
        </w:tc>
      </w:tr>
      <w:tr w:rsidR="00C24579" w:rsidRPr="001663B4" w14:paraId="63C377BA" w14:textId="77777777" w:rsidTr="00C24579">
        <w:trPr>
          <w:trHeight w:val="680"/>
        </w:trPr>
        <w:tc>
          <w:tcPr>
            <w:tcW w:w="2122" w:type="dxa"/>
          </w:tcPr>
          <w:p w14:paraId="60B23BE2" w14:textId="77777777" w:rsidR="00C24579" w:rsidRPr="001663B4" w:rsidRDefault="00C24579" w:rsidP="00C24579">
            <w:pPr>
              <w:jc w:val="center"/>
              <w:rPr>
                <w:rFonts w:eastAsia="Calibri" w:cs="Arial"/>
                <w:b/>
                <w:sz w:val="24"/>
                <w:szCs w:val="24"/>
                <w:lang w:val="de-DE"/>
              </w:rPr>
            </w:pPr>
            <w:r w:rsidRPr="001663B4">
              <w:rPr>
                <w:rFonts w:eastAsia="Calibri" w:cs="Arial"/>
                <w:b/>
                <w:sz w:val="24"/>
                <w:szCs w:val="24"/>
                <w:lang w:val="de-DE"/>
              </w:rPr>
              <w:t>UV 2</w:t>
            </w:r>
          </w:p>
        </w:tc>
        <w:tc>
          <w:tcPr>
            <w:tcW w:w="7796" w:type="dxa"/>
          </w:tcPr>
          <w:p w14:paraId="30B02777" w14:textId="77777777" w:rsidR="00C24579" w:rsidRPr="001663B4" w:rsidRDefault="00C24579" w:rsidP="00C24579">
            <w:pPr>
              <w:jc w:val="left"/>
              <w:rPr>
                <w:rFonts w:eastAsia="Calibri" w:cs="Arial"/>
                <w:b/>
                <w:i/>
                <w:iCs/>
                <w:sz w:val="24"/>
                <w:szCs w:val="24"/>
                <w:lang w:val="de-DE"/>
              </w:rPr>
            </w:pPr>
            <w:r w:rsidRPr="001663B4">
              <w:rPr>
                <w:rFonts w:eastAsia="Calibri" w:cs="Arial"/>
                <w:b/>
                <w:i/>
                <w:iCs/>
                <w:sz w:val="24"/>
                <w:szCs w:val="24"/>
                <w:lang w:val="de-DE"/>
              </w:rPr>
              <w:t>„Das Fitnessstudio in der Turnhalle“</w:t>
            </w:r>
            <w:r w:rsidRPr="001663B4">
              <w:rPr>
                <w:rFonts w:eastAsia="Calibri" w:cs="Arial"/>
                <w:iCs/>
                <w:sz w:val="24"/>
                <w:szCs w:val="24"/>
                <w:lang w:val="de-DE"/>
              </w:rPr>
              <w:t xml:space="preserve"> – Planung, Durchführung und Reflexion eines selbst erstellten Fitnesszirkels mit gesund-funktionalen Übungen</w:t>
            </w:r>
          </w:p>
        </w:tc>
        <w:tc>
          <w:tcPr>
            <w:tcW w:w="2126" w:type="dxa"/>
          </w:tcPr>
          <w:p w14:paraId="70E6DC51" w14:textId="77777777" w:rsidR="00C24579" w:rsidRPr="001663B4" w:rsidRDefault="00C24579" w:rsidP="00C24579">
            <w:pPr>
              <w:jc w:val="center"/>
              <w:rPr>
                <w:rFonts w:eastAsia="Calibri" w:cs="Arial"/>
                <w:b/>
                <w:sz w:val="24"/>
                <w:szCs w:val="24"/>
                <w:lang w:val="de-DE"/>
              </w:rPr>
            </w:pPr>
            <w:r w:rsidRPr="001663B4">
              <w:rPr>
                <w:rFonts w:eastAsia="Calibri" w:cs="Arial"/>
                <w:b/>
                <w:sz w:val="24"/>
                <w:szCs w:val="24"/>
                <w:lang w:val="de-DE"/>
              </w:rPr>
              <w:t>1.6</w:t>
            </w:r>
          </w:p>
        </w:tc>
        <w:tc>
          <w:tcPr>
            <w:tcW w:w="2126" w:type="dxa"/>
          </w:tcPr>
          <w:p w14:paraId="639EF254" w14:textId="77777777" w:rsidR="00C24579" w:rsidRPr="001663B4" w:rsidRDefault="00C24579" w:rsidP="00C24579">
            <w:pPr>
              <w:jc w:val="center"/>
              <w:rPr>
                <w:rFonts w:eastAsia="Calibri" w:cs="Arial"/>
                <w:b/>
                <w:sz w:val="24"/>
                <w:szCs w:val="24"/>
                <w:lang w:val="de-DE"/>
              </w:rPr>
            </w:pPr>
            <w:r w:rsidRPr="001663B4">
              <w:rPr>
                <w:rFonts w:eastAsia="Calibri" w:cs="Arial"/>
                <w:b/>
                <w:sz w:val="24"/>
                <w:szCs w:val="24"/>
                <w:lang w:val="de-DE"/>
              </w:rPr>
              <w:t>12</w:t>
            </w:r>
          </w:p>
        </w:tc>
      </w:tr>
      <w:tr w:rsidR="00C24579" w:rsidRPr="001663B4" w14:paraId="1101E294" w14:textId="77777777" w:rsidTr="00C24579">
        <w:trPr>
          <w:trHeight w:val="907"/>
        </w:trPr>
        <w:tc>
          <w:tcPr>
            <w:tcW w:w="2122" w:type="dxa"/>
          </w:tcPr>
          <w:p w14:paraId="5CD4F409" w14:textId="77777777" w:rsidR="00C24579" w:rsidRPr="001663B4" w:rsidRDefault="00C24579" w:rsidP="00C24579">
            <w:pPr>
              <w:jc w:val="center"/>
              <w:rPr>
                <w:rFonts w:eastAsia="Calibri" w:cs="Arial"/>
                <w:sz w:val="24"/>
                <w:szCs w:val="24"/>
                <w:lang w:val="de-DE"/>
              </w:rPr>
            </w:pPr>
            <w:r w:rsidRPr="001663B4">
              <w:rPr>
                <w:rFonts w:eastAsia="Calibri" w:cs="Arial"/>
                <w:b/>
                <w:sz w:val="24"/>
                <w:szCs w:val="24"/>
                <w:lang w:val="de-DE"/>
              </w:rPr>
              <w:t>UV 3</w:t>
            </w:r>
          </w:p>
        </w:tc>
        <w:tc>
          <w:tcPr>
            <w:tcW w:w="7796" w:type="dxa"/>
          </w:tcPr>
          <w:p w14:paraId="70A2D276" w14:textId="77777777" w:rsidR="00C24579" w:rsidRPr="001663B4" w:rsidRDefault="00C24579" w:rsidP="00C24579">
            <w:pPr>
              <w:jc w:val="left"/>
              <w:rPr>
                <w:rFonts w:eastAsia="Calibri" w:cs="Arial"/>
                <w:b/>
                <w:i/>
                <w:iCs/>
                <w:sz w:val="24"/>
                <w:szCs w:val="24"/>
                <w:lang w:val="de-DE"/>
              </w:rPr>
            </w:pPr>
            <w:r w:rsidRPr="001663B4">
              <w:rPr>
                <w:rFonts w:eastAsia="Calibri" w:cs="Arial"/>
                <w:b/>
                <w:i/>
                <w:iCs/>
                <w:sz w:val="24"/>
                <w:szCs w:val="24"/>
                <w:lang w:val="de-DE"/>
              </w:rPr>
              <w:t xml:space="preserve">„Vom Streetball zum Zielspiel“ </w:t>
            </w:r>
            <w:r w:rsidRPr="001663B4">
              <w:rPr>
                <w:rFonts w:eastAsia="Calibri" w:cs="Arial"/>
                <w:iCs/>
                <w:sz w:val="24"/>
                <w:szCs w:val="24"/>
                <w:lang w:val="de-DE"/>
              </w:rPr>
              <w:t>– Gruppen- und mannschaftstaktisches Verhalten unter Berücksichtigung von Fairness und Fairplay vom 3:3 auf das 5:5 übertragen und so dem Zielspiel ein Stück näher kommen</w:t>
            </w:r>
          </w:p>
        </w:tc>
        <w:tc>
          <w:tcPr>
            <w:tcW w:w="2126" w:type="dxa"/>
          </w:tcPr>
          <w:p w14:paraId="3170E6DD" w14:textId="77777777" w:rsidR="00C24579" w:rsidRPr="001663B4" w:rsidRDefault="00C24579" w:rsidP="00C24579">
            <w:pPr>
              <w:jc w:val="center"/>
              <w:rPr>
                <w:rFonts w:eastAsia="Calibri" w:cs="Arial"/>
                <w:b/>
                <w:sz w:val="24"/>
                <w:szCs w:val="24"/>
                <w:lang w:val="de-DE"/>
              </w:rPr>
            </w:pPr>
            <w:r w:rsidRPr="001663B4">
              <w:rPr>
                <w:rFonts w:eastAsia="Calibri" w:cs="Arial"/>
                <w:b/>
                <w:sz w:val="24"/>
                <w:szCs w:val="24"/>
                <w:lang w:val="de-DE"/>
              </w:rPr>
              <w:t>7.7</w:t>
            </w:r>
          </w:p>
        </w:tc>
        <w:tc>
          <w:tcPr>
            <w:tcW w:w="2126" w:type="dxa"/>
          </w:tcPr>
          <w:p w14:paraId="535578A3" w14:textId="77777777" w:rsidR="00C24579" w:rsidRPr="001663B4" w:rsidRDefault="00C24579" w:rsidP="00C24579">
            <w:pPr>
              <w:jc w:val="center"/>
              <w:rPr>
                <w:rFonts w:eastAsia="Calibri" w:cs="Arial"/>
                <w:b/>
                <w:sz w:val="24"/>
                <w:szCs w:val="24"/>
                <w:lang w:val="de-DE"/>
              </w:rPr>
            </w:pPr>
            <w:r w:rsidRPr="001663B4">
              <w:rPr>
                <w:rFonts w:eastAsia="Calibri" w:cs="Arial"/>
                <w:b/>
                <w:sz w:val="24"/>
                <w:szCs w:val="24"/>
                <w:lang w:val="de-DE"/>
              </w:rPr>
              <w:t>12</w:t>
            </w:r>
          </w:p>
        </w:tc>
      </w:tr>
      <w:tr w:rsidR="00C24579" w:rsidRPr="001663B4" w14:paraId="70301C92" w14:textId="77777777" w:rsidTr="00C24579">
        <w:trPr>
          <w:trHeight w:val="685"/>
        </w:trPr>
        <w:tc>
          <w:tcPr>
            <w:tcW w:w="2122" w:type="dxa"/>
          </w:tcPr>
          <w:p w14:paraId="105E07AF" w14:textId="77777777" w:rsidR="00C24579" w:rsidRPr="001663B4" w:rsidRDefault="00C24579" w:rsidP="00C24579">
            <w:pPr>
              <w:jc w:val="center"/>
              <w:rPr>
                <w:rFonts w:eastAsia="Calibri" w:cs="Arial"/>
                <w:sz w:val="24"/>
                <w:szCs w:val="24"/>
                <w:lang w:val="de-DE"/>
              </w:rPr>
            </w:pPr>
            <w:r w:rsidRPr="001663B4">
              <w:rPr>
                <w:rFonts w:eastAsia="Calibri" w:cs="Arial"/>
                <w:b/>
                <w:sz w:val="24"/>
                <w:szCs w:val="24"/>
                <w:lang w:val="de-DE"/>
              </w:rPr>
              <w:t>UV 4</w:t>
            </w:r>
          </w:p>
        </w:tc>
        <w:tc>
          <w:tcPr>
            <w:tcW w:w="7796" w:type="dxa"/>
          </w:tcPr>
          <w:p w14:paraId="025975BB" w14:textId="77777777" w:rsidR="00C24579" w:rsidRPr="001663B4" w:rsidRDefault="00C24579" w:rsidP="00C24579">
            <w:pPr>
              <w:jc w:val="left"/>
              <w:rPr>
                <w:rFonts w:eastAsia="Calibri" w:cs="Arial"/>
                <w:b/>
                <w:sz w:val="24"/>
                <w:szCs w:val="24"/>
                <w:lang w:val="de-DE"/>
              </w:rPr>
            </w:pPr>
            <w:r w:rsidRPr="001663B4">
              <w:rPr>
                <w:rFonts w:eastAsia="Times New Roman" w:cs="Arial"/>
                <w:b/>
                <w:iCs/>
                <w:sz w:val="24"/>
                <w:szCs w:val="24"/>
                <w:lang w:val="de-DE" w:eastAsia="de-DE"/>
              </w:rPr>
              <w:t>„</w:t>
            </w:r>
            <w:r w:rsidRPr="001663B4">
              <w:rPr>
                <w:rFonts w:eastAsia="Times New Roman" w:cs="Arial"/>
                <w:b/>
                <w:i/>
                <w:iCs/>
                <w:sz w:val="24"/>
                <w:szCs w:val="24"/>
                <w:lang w:val="de-DE" w:eastAsia="de-DE"/>
              </w:rPr>
              <w:t>Aus dem Gleichgewicht</w:t>
            </w:r>
            <w:r w:rsidRPr="001663B4">
              <w:rPr>
                <w:rFonts w:eastAsia="Times New Roman" w:cs="Arial"/>
                <w:b/>
                <w:iCs/>
                <w:sz w:val="24"/>
                <w:szCs w:val="24"/>
                <w:lang w:val="de-DE" w:eastAsia="de-DE"/>
              </w:rPr>
              <w:t xml:space="preserve">“ </w:t>
            </w:r>
            <w:r w:rsidRPr="001663B4">
              <w:rPr>
                <w:rFonts w:eastAsia="Times New Roman" w:cs="Arial"/>
                <w:iCs/>
                <w:sz w:val="24"/>
                <w:szCs w:val="24"/>
                <w:lang w:val="de-DE" w:eastAsia="de-DE"/>
              </w:rPr>
              <w:t>– unterschiedliche Partner*innen und Gegner*innen durch Techniken und Prinzipien vertrauensvoll und kontrolliert werfen und fallen lassen</w:t>
            </w:r>
          </w:p>
        </w:tc>
        <w:tc>
          <w:tcPr>
            <w:tcW w:w="2126" w:type="dxa"/>
          </w:tcPr>
          <w:p w14:paraId="3D064067" w14:textId="77777777" w:rsidR="00C24579" w:rsidRPr="001663B4" w:rsidRDefault="00C24579" w:rsidP="00C24579">
            <w:pPr>
              <w:jc w:val="center"/>
              <w:rPr>
                <w:rFonts w:eastAsia="Calibri" w:cs="Arial"/>
                <w:b/>
                <w:sz w:val="24"/>
                <w:szCs w:val="24"/>
                <w:lang w:val="de-DE"/>
              </w:rPr>
            </w:pPr>
            <w:r w:rsidRPr="001663B4">
              <w:rPr>
                <w:rFonts w:eastAsia="Calibri" w:cs="Arial"/>
                <w:b/>
                <w:sz w:val="24"/>
                <w:szCs w:val="24"/>
                <w:lang w:val="de-DE"/>
              </w:rPr>
              <w:t>9.3</w:t>
            </w:r>
          </w:p>
        </w:tc>
        <w:tc>
          <w:tcPr>
            <w:tcW w:w="2126" w:type="dxa"/>
          </w:tcPr>
          <w:p w14:paraId="33E19579" w14:textId="77777777" w:rsidR="00C24579" w:rsidRPr="001663B4" w:rsidRDefault="00C24579" w:rsidP="00C24579">
            <w:pPr>
              <w:jc w:val="center"/>
              <w:rPr>
                <w:rFonts w:eastAsia="Calibri" w:cs="Arial"/>
                <w:b/>
                <w:sz w:val="24"/>
                <w:szCs w:val="24"/>
                <w:lang w:val="de-DE"/>
              </w:rPr>
            </w:pPr>
            <w:r w:rsidRPr="001663B4">
              <w:rPr>
                <w:rFonts w:eastAsia="Calibri" w:cs="Arial"/>
                <w:b/>
                <w:sz w:val="24"/>
                <w:szCs w:val="24"/>
                <w:lang w:val="de-DE"/>
              </w:rPr>
              <w:t>12</w:t>
            </w:r>
          </w:p>
        </w:tc>
      </w:tr>
      <w:tr w:rsidR="00C24579" w:rsidRPr="001663B4" w14:paraId="19873189" w14:textId="77777777" w:rsidTr="00C24579">
        <w:trPr>
          <w:trHeight w:val="907"/>
        </w:trPr>
        <w:tc>
          <w:tcPr>
            <w:tcW w:w="2122" w:type="dxa"/>
          </w:tcPr>
          <w:p w14:paraId="00C4F02C" w14:textId="77777777" w:rsidR="00C24579" w:rsidRPr="001663B4" w:rsidRDefault="00C24579" w:rsidP="00C24579">
            <w:pPr>
              <w:jc w:val="center"/>
              <w:rPr>
                <w:rFonts w:eastAsia="Calibri" w:cs="Arial"/>
                <w:sz w:val="24"/>
                <w:szCs w:val="24"/>
                <w:lang w:val="de-DE"/>
              </w:rPr>
            </w:pPr>
            <w:r w:rsidRPr="001663B4">
              <w:rPr>
                <w:rFonts w:eastAsia="Calibri" w:cs="Arial"/>
                <w:b/>
                <w:sz w:val="24"/>
                <w:szCs w:val="24"/>
                <w:lang w:val="de-DE"/>
              </w:rPr>
              <w:t>UV 5</w:t>
            </w:r>
          </w:p>
        </w:tc>
        <w:tc>
          <w:tcPr>
            <w:tcW w:w="7796" w:type="dxa"/>
          </w:tcPr>
          <w:p w14:paraId="1E3E8773" w14:textId="77777777" w:rsidR="00C24579" w:rsidRPr="001663B4" w:rsidRDefault="00C24579" w:rsidP="00C24579">
            <w:pPr>
              <w:jc w:val="left"/>
              <w:rPr>
                <w:rFonts w:eastAsia="Calibri" w:cs="Arial"/>
                <w:b/>
                <w:i/>
                <w:iCs/>
                <w:sz w:val="24"/>
                <w:szCs w:val="24"/>
                <w:lang w:val="de-DE"/>
              </w:rPr>
            </w:pPr>
            <w:r w:rsidRPr="001663B4">
              <w:rPr>
                <w:rFonts w:eastAsia="Calibri" w:cs="Arial"/>
                <w:b/>
                <w:i/>
                <w:iCs/>
                <w:sz w:val="24"/>
                <w:szCs w:val="24"/>
                <w:lang w:val="de-DE"/>
              </w:rPr>
              <w:t>„Gekonnt koordinieren“</w:t>
            </w:r>
            <w:r w:rsidRPr="001663B4">
              <w:rPr>
                <w:rFonts w:eastAsia="Calibri" w:cs="Arial"/>
                <w:iCs/>
                <w:sz w:val="24"/>
                <w:szCs w:val="24"/>
                <w:lang w:val="de-DE"/>
              </w:rPr>
              <w:t xml:space="preserve"> – Planung und Durchführung eines vielfältigen Koordinationstrainings unter besonderer Berücksichtigung der unterschiedlichen Anforderungen (u.a. Zeit-, Belastungs- und Präzisionsdruck) von sportlichen Bewegungen</w:t>
            </w:r>
          </w:p>
        </w:tc>
        <w:tc>
          <w:tcPr>
            <w:tcW w:w="2126" w:type="dxa"/>
          </w:tcPr>
          <w:p w14:paraId="5FDF1AD9" w14:textId="77777777" w:rsidR="00C24579" w:rsidRPr="001663B4" w:rsidRDefault="00C24579" w:rsidP="00C24579">
            <w:pPr>
              <w:jc w:val="center"/>
              <w:rPr>
                <w:rFonts w:eastAsia="Calibri" w:cs="Arial"/>
                <w:b/>
                <w:sz w:val="24"/>
                <w:szCs w:val="24"/>
                <w:lang w:val="de-DE"/>
              </w:rPr>
            </w:pPr>
            <w:r w:rsidRPr="001663B4">
              <w:rPr>
                <w:rFonts w:eastAsia="Calibri" w:cs="Arial"/>
                <w:b/>
                <w:sz w:val="24"/>
                <w:szCs w:val="24"/>
                <w:lang w:val="de-DE"/>
              </w:rPr>
              <w:t>1.7</w:t>
            </w:r>
          </w:p>
        </w:tc>
        <w:tc>
          <w:tcPr>
            <w:tcW w:w="2126" w:type="dxa"/>
          </w:tcPr>
          <w:p w14:paraId="0D15D489" w14:textId="77777777" w:rsidR="00C24579" w:rsidRPr="001663B4" w:rsidRDefault="00C24579" w:rsidP="00C24579">
            <w:pPr>
              <w:jc w:val="center"/>
              <w:rPr>
                <w:rFonts w:eastAsia="Calibri" w:cs="Arial"/>
                <w:b/>
                <w:sz w:val="24"/>
                <w:szCs w:val="24"/>
                <w:lang w:val="de-DE"/>
              </w:rPr>
            </w:pPr>
            <w:r w:rsidRPr="001663B4">
              <w:rPr>
                <w:rFonts w:eastAsia="Calibri" w:cs="Arial"/>
                <w:b/>
                <w:sz w:val="24"/>
                <w:szCs w:val="24"/>
                <w:lang w:val="de-DE"/>
              </w:rPr>
              <w:t>12</w:t>
            </w:r>
          </w:p>
        </w:tc>
      </w:tr>
      <w:tr w:rsidR="00C24579" w:rsidRPr="001663B4" w14:paraId="149D1559" w14:textId="77777777" w:rsidTr="00C24579">
        <w:trPr>
          <w:trHeight w:val="907"/>
        </w:trPr>
        <w:tc>
          <w:tcPr>
            <w:tcW w:w="14170" w:type="dxa"/>
            <w:gridSpan w:val="4"/>
          </w:tcPr>
          <w:p w14:paraId="72841D39" w14:textId="705AC176" w:rsidR="00C24579" w:rsidRPr="001663B4" w:rsidRDefault="00C24579" w:rsidP="00C24579">
            <w:pPr>
              <w:ind w:left="7110" w:right="419"/>
              <w:jc w:val="left"/>
              <w:rPr>
                <w:rFonts w:eastAsia="Calibri" w:cs="Arial"/>
                <w:b/>
                <w:sz w:val="24"/>
                <w:szCs w:val="24"/>
                <w:lang w:val="de-DE"/>
              </w:rPr>
            </w:pPr>
            <w:r w:rsidRPr="001663B4">
              <w:rPr>
                <w:rFonts w:eastAsia="Calibri" w:cs="Arial"/>
                <w:b/>
                <w:sz w:val="24"/>
                <w:szCs w:val="24"/>
                <w:lang w:val="de-DE"/>
              </w:rPr>
              <w:t xml:space="preserve">Zur Verfügung stehende Unterrichtszeit: </w:t>
            </w:r>
            <w:r w:rsidRPr="001663B4">
              <w:rPr>
                <w:rFonts w:eastAsia="Calibri" w:cs="Arial"/>
                <w:b/>
                <w:sz w:val="24"/>
                <w:szCs w:val="24"/>
                <w:lang w:val="de-DE"/>
              </w:rPr>
              <w:ptab w:relativeTo="margin" w:alignment="right" w:leader="none"/>
            </w:r>
            <w:r w:rsidRPr="001663B4">
              <w:rPr>
                <w:rFonts w:eastAsia="Calibri" w:cs="Arial"/>
                <w:sz w:val="24"/>
                <w:szCs w:val="24"/>
                <w:lang w:val="de-DE"/>
              </w:rPr>
              <w:t xml:space="preserve">80 </w:t>
            </w:r>
            <w:r w:rsidR="008E1E8C">
              <w:rPr>
                <w:rFonts w:eastAsia="Calibri" w:cs="Arial"/>
                <w:sz w:val="24"/>
                <w:szCs w:val="24"/>
                <w:lang w:val="de-DE"/>
              </w:rPr>
              <w:t>UE</w:t>
            </w:r>
          </w:p>
          <w:p w14:paraId="51620659" w14:textId="4C8B4697" w:rsidR="00C24579" w:rsidRPr="001663B4" w:rsidRDefault="00C24579" w:rsidP="00C24579">
            <w:pPr>
              <w:tabs>
                <w:tab w:val="left" w:pos="12465"/>
              </w:tabs>
              <w:ind w:left="7110" w:right="419"/>
              <w:jc w:val="left"/>
              <w:rPr>
                <w:rFonts w:eastAsia="Calibri" w:cs="Arial"/>
                <w:b/>
                <w:sz w:val="24"/>
                <w:szCs w:val="24"/>
                <w:lang w:val="de-DE"/>
              </w:rPr>
            </w:pPr>
            <w:r w:rsidRPr="001663B4">
              <w:rPr>
                <w:rFonts w:eastAsia="Calibri" w:cs="Arial"/>
                <w:b/>
                <w:sz w:val="24"/>
                <w:szCs w:val="24"/>
                <w:lang w:val="de-DE"/>
              </w:rPr>
              <w:t xml:space="preserve">Stunden für die Unterrichtsvorhaben: </w:t>
            </w:r>
            <w:r w:rsidRPr="001663B4">
              <w:rPr>
                <w:rFonts w:eastAsia="Calibri" w:cs="Arial"/>
                <w:b/>
                <w:sz w:val="24"/>
                <w:szCs w:val="24"/>
                <w:lang w:val="de-DE"/>
              </w:rPr>
              <w:ptab w:relativeTo="margin" w:alignment="right" w:leader="none"/>
            </w:r>
            <w:r w:rsidRPr="001663B4">
              <w:rPr>
                <w:rFonts w:eastAsia="Calibri" w:cs="Arial"/>
                <w:sz w:val="24"/>
                <w:szCs w:val="24"/>
                <w:lang w:val="de-DE"/>
              </w:rPr>
              <w:t xml:space="preserve">60 </w:t>
            </w:r>
            <w:r w:rsidR="008E1E8C">
              <w:rPr>
                <w:rFonts w:eastAsia="Calibri" w:cs="Arial"/>
                <w:sz w:val="24"/>
                <w:szCs w:val="24"/>
                <w:lang w:val="de-DE"/>
              </w:rPr>
              <w:t>UE</w:t>
            </w:r>
          </w:p>
          <w:p w14:paraId="389A5AE0" w14:textId="1F964054" w:rsidR="00C24579" w:rsidRPr="001663B4" w:rsidRDefault="00C24579" w:rsidP="00C24579">
            <w:pPr>
              <w:ind w:left="7115" w:right="419"/>
              <w:jc w:val="center"/>
              <w:rPr>
                <w:rFonts w:eastAsia="Calibri" w:cs="Arial"/>
                <w:b/>
                <w:sz w:val="24"/>
                <w:szCs w:val="24"/>
                <w:lang w:val="de-DE"/>
              </w:rPr>
            </w:pPr>
            <w:r w:rsidRPr="001663B4">
              <w:rPr>
                <w:rFonts w:eastAsia="Calibri" w:cs="Arial"/>
                <w:b/>
                <w:sz w:val="24"/>
                <w:szCs w:val="24"/>
                <w:lang w:val="de-DE"/>
              </w:rPr>
              <w:t xml:space="preserve">Freiraum: </w:t>
            </w:r>
            <w:r w:rsidRPr="001663B4">
              <w:rPr>
                <w:rFonts w:eastAsia="Calibri" w:cs="Arial"/>
                <w:sz w:val="24"/>
                <w:szCs w:val="24"/>
                <w:lang w:val="de-DE"/>
              </w:rPr>
              <w:ptab w:relativeTo="margin" w:alignment="right" w:leader="none"/>
            </w:r>
            <w:r w:rsidRPr="001663B4">
              <w:rPr>
                <w:rFonts w:eastAsia="Calibri" w:cs="Arial"/>
                <w:sz w:val="24"/>
                <w:szCs w:val="24"/>
                <w:lang w:val="de-DE"/>
              </w:rPr>
              <w:t xml:space="preserve">20 </w:t>
            </w:r>
            <w:r w:rsidR="008E1E8C">
              <w:rPr>
                <w:rFonts w:eastAsia="Calibri" w:cs="Arial"/>
                <w:sz w:val="24"/>
                <w:szCs w:val="24"/>
                <w:lang w:val="de-DE"/>
              </w:rPr>
              <w:t>UE</w:t>
            </w:r>
          </w:p>
        </w:tc>
      </w:tr>
    </w:tbl>
    <w:p w14:paraId="4A19E062" w14:textId="77777777" w:rsidR="00C24579" w:rsidRDefault="00C24579" w:rsidP="00C24579">
      <w:pPr>
        <w:sectPr w:rsidR="00C24579" w:rsidSect="00C24579">
          <w:pgSz w:w="16838" w:h="11906" w:orient="landscape" w:code="9"/>
          <w:pgMar w:top="1134" w:right="1418" w:bottom="1418" w:left="1418" w:header="709" w:footer="709" w:gutter="284"/>
          <w:cols w:space="708"/>
          <w:titlePg/>
          <w:docGrid w:linePitch="360"/>
        </w:sectPr>
      </w:pP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08"/>
        <w:gridCol w:w="902"/>
        <w:gridCol w:w="2506"/>
        <w:gridCol w:w="3411"/>
      </w:tblGrid>
      <w:tr w:rsidR="001663B4" w:rsidRPr="001663B4" w14:paraId="105E1A26" w14:textId="77777777" w:rsidTr="001663B4">
        <w:trPr>
          <w:trHeight w:val="366"/>
          <w:jc w:val="center"/>
        </w:trPr>
        <w:tc>
          <w:tcPr>
            <w:tcW w:w="3408" w:type="dxa"/>
            <w:shd w:val="clear" w:color="auto" w:fill="BFBFBF"/>
            <w:tcMar>
              <w:top w:w="57" w:type="dxa"/>
              <w:bottom w:w="57" w:type="dxa"/>
            </w:tcMar>
            <w:vAlign w:val="center"/>
          </w:tcPr>
          <w:p w14:paraId="07125A0E"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Jahrgangsstufe:  9</w:t>
            </w:r>
          </w:p>
        </w:tc>
        <w:tc>
          <w:tcPr>
            <w:tcW w:w="3408" w:type="dxa"/>
            <w:gridSpan w:val="2"/>
            <w:shd w:val="clear" w:color="auto" w:fill="BFBFBF"/>
            <w:tcMar>
              <w:top w:w="57" w:type="dxa"/>
              <w:bottom w:w="57" w:type="dxa"/>
            </w:tcMar>
            <w:vAlign w:val="center"/>
          </w:tcPr>
          <w:p w14:paraId="66158C1F"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12</w:t>
            </w:r>
          </w:p>
        </w:tc>
        <w:tc>
          <w:tcPr>
            <w:tcW w:w="3409" w:type="dxa"/>
            <w:tcBorders>
              <w:bottom w:val="single" w:sz="4" w:space="0" w:color="auto"/>
            </w:tcBorders>
            <w:shd w:val="clear" w:color="auto" w:fill="BFBFBF"/>
            <w:vAlign w:val="center"/>
          </w:tcPr>
          <w:p w14:paraId="63AD7493"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Nummer des UVs im BF/SB:  3.6</w:t>
            </w:r>
          </w:p>
        </w:tc>
      </w:tr>
      <w:tr w:rsidR="001663B4" w:rsidRPr="001663B4" w14:paraId="6784D80C" w14:textId="77777777" w:rsidTr="001663B4">
        <w:trPr>
          <w:trHeight w:val="14"/>
          <w:jc w:val="center"/>
        </w:trPr>
        <w:tc>
          <w:tcPr>
            <w:tcW w:w="10227" w:type="dxa"/>
            <w:gridSpan w:val="4"/>
            <w:shd w:val="clear" w:color="auto" w:fill="auto"/>
            <w:tcMar>
              <w:top w:w="57" w:type="dxa"/>
              <w:bottom w:w="57" w:type="dxa"/>
            </w:tcMar>
          </w:tcPr>
          <w:p w14:paraId="051DE91E"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Thema des UV: „</w:t>
            </w:r>
            <w:r w:rsidRPr="001663B4">
              <w:rPr>
                <w:rFonts w:eastAsia="Times New Roman" w:cs="Arial"/>
                <w:b/>
                <w:i/>
                <w:iCs/>
                <w:sz w:val="20"/>
                <w:szCs w:val="20"/>
                <w:lang w:eastAsia="de-DE"/>
              </w:rPr>
              <w:t>Das kann ich (noch) nicht, aber das Tablet wird mir helfen!</w:t>
            </w:r>
            <w:r w:rsidRPr="001663B4">
              <w:rPr>
                <w:rFonts w:eastAsia="Times New Roman" w:cs="Arial"/>
                <w:b/>
                <w:iCs/>
                <w:sz w:val="20"/>
                <w:szCs w:val="20"/>
                <w:lang w:eastAsia="de-DE"/>
              </w:rPr>
              <w:t>“</w:t>
            </w:r>
            <w:r w:rsidRPr="001663B4">
              <w:rPr>
                <w:rFonts w:eastAsia="Times New Roman" w:cs="Times New Roman"/>
                <w:b/>
                <w:i/>
                <w:iCs/>
                <w:sz w:val="20"/>
                <w:szCs w:val="20"/>
                <w:lang w:eastAsia="de-DE"/>
              </w:rPr>
              <w:t xml:space="preserve"> </w:t>
            </w:r>
            <w:r w:rsidRPr="001663B4">
              <w:rPr>
                <w:rFonts w:eastAsia="Times New Roman" w:cs="Times New Roman"/>
                <w:iCs/>
                <w:sz w:val="20"/>
                <w:szCs w:val="20"/>
                <w:lang w:eastAsia="de-DE"/>
              </w:rPr>
              <w:t>– Eine neue, komplexe leichtathletische Technik als Herausforderung annehmen und mit Unterstützung digitaler Medien erlernen</w:t>
            </w:r>
          </w:p>
        </w:tc>
      </w:tr>
      <w:tr w:rsidR="001663B4" w:rsidRPr="001663B4" w14:paraId="6E1D1622" w14:textId="77777777" w:rsidTr="001663B4">
        <w:trPr>
          <w:trHeight w:val="14"/>
          <w:jc w:val="center"/>
        </w:trPr>
        <w:tc>
          <w:tcPr>
            <w:tcW w:w="4310" w:type="dxa"/>
            <w:gridSpan w:val="2"/>
            <w:tcBorders>
              <w:right w:val="dashed" w:sz="8" w:space="0" w:color="auto"/>
            </w:tcBorders>
            <w:shd w:val="clear" w:color="auto" w:fill="66FF33"/>
            <w:tcMar>
              <w:top w:w="57" w:type="dxa"/>
              <w:bottom w:w="57" w:type="dxa"/>
            </w:tcMar>
            <w:vAlign w:val="center"/>
          </w:tcPr>
          <w:p w14:paraId="6E612E61"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BF/SB 3 Laufen, Springen, Werfen – Leichtathletik</w:t>
            </w:r>
          </w:p>
        </w:tc>
        <w:tc>
          <w:tcPr>
            <w:tcW w:w="5917" w:type="dxa"/>
            <w:gridSpan w:val="2"/>
            <w:tcBorders>
              <w:left w:val="dashed" w:sz="8" w:space="0" w:color="auto"/>
              <w:bottom w:val="single" w:sz="4" w:space="0" w:color="auto"/>
            </w:tcBorders>
            <w:shd w:val="clear" w:color="auto" w:fill="auto"/>
            <w:tcMar>
              <w:top w:w="57" w:type="dxa"/>
              <w:bottom w:w="57" w:type="dxa"/>
            </w:tcMar>
            <w:vAlign w:val="center"/>
          </w:tcPr>
          <w:p w14:paraId="213D4044"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Inhaltsfelder: </w:t>
            </w:r>
          </w:p>
          <w:p w14:paraId="45D74273"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a – Bewegungsstruktur und Bewegungslernen</w:t>
            </w:r>
          </w:p>
        </w:tc>
      </w:tr>
      <w:tr w:rsidR="001663B4" w:rsidRPr="001663B4" w14:paraId="551DB981" w14:textId="77777777" w:rsidTr="001663B4">
        <w:trPr>
          <w:trHeight w:val="14"/>
          <w:jc w:val="center"/>
        </w:trPr>
        <w:tc>
          <w:tcPr>
            <w:tcW w:w="4310" w:type="dxa"/>
            <w:gridSpan w:val="2"/>
            <w:tcBorders>
              <w:right w:val="dashed" w:sz="8" w:space="0" w:color="auto"/>
            </w:tcBorders>
            <w:shd w:val="clear" w:color="auto" w:fill="auto"/>
            <w:tcMar>
              <w:top w:w="57" w:type="dxa"/>
              <w:bottom w:w="57" w:type="dxa"/>
            </w:tcMar>
          </w:tcPr>
          <w:p w14:paraId="6CE706D1"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Inhaltlicher Kern:</w:t>
            </w:r>
          </w:p>
          <w:p w14:paraId="75FD727D" w14:textId="77777777" w:rsidR="001663B4" w:rsidRPr="001663B4" w:rsidRDefault="001663B4" w:rsidP="001663B4">
            <w:pPr>
              <w:numPr>
                <w:ilvl w:val="0"/>
                <w:numId w:val="12"/>
              </w:numPr>
              <w:spacing w:after="0" w:line="240" w:lineRule="auto"/>
              <w:ind w:left="306" w:hanging="284"/>
              <w:contextualSpacing/>
              <w:jc w:val="left"/>
              <w:rPr>
                <w:rFonts w:eastAsia="Times New Roman" w:cs="Arial"/>
                <w:iCs/>
                <w:sz w:val="20"/>
                <w:szCs w:val="20"/>
                <w:lang w:eastAsia="de-DE"/>
              </w:rPr>
            </w:pPr>
            <w:r w:rsidRPr="001663B4">
              <w:rPr>
                <w:rFonts w:eastAsia="Times New Roman" w:cs="Arial"/>
                <w:iCs/>
                <w:sz w:val="20"/>
                <w:szCs w:val="20"/>
                <w:lang w:eastAsia="de-DE"/>
              </w:rPr>
              <w:t>Leichtathletische Disziplinen (Sprint, Sprung, Wurf/Stoß)</w:t>
            </w:r>
          </w:p>
        </w:tc>
        <w:tc>
          <w:tcPr>
            <w:tcW w:w="5917" w:type="dxa"/>
            <w:gridSpan w:val="2"/>
            <w:tcBorders>
              <w:left w:val="dashed" w:sz="8" w:space="0" w:color="auto"/>
            </w:tcBorders>
            <w:shd w:val="clear" w:color="auto" w:fill="auto"/>
            <w:tcMar>
              <w:top w:w="57" w:type="dxa"/>
              <w:bottom w:w="57" w:type="dxa"/>
            </w:tcMar>
          </w:tcPr>
          <w:p w14:paraId="171E1B46"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79091BA0"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Wahrnehmung und Körpererfahrung [a]</w:t>
            </w:r>
          </w:p>
          <w:p w14:paraId="6D75C91A"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Informationsaufnahme und -verarbeitung bei sportlichen Bewegungen [a]</w:t>
            </w:r>
          </w:p>
          <w:p w14:paraId="5AB0CD93"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Struktur und Funktion von Bewegungen [a]</w:t>
            </w:r>
          </w:p>
          <w:p w14:paraId="4BCB663B"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Grundlegende Aspekte des motorischen Lernens [a]</w:t>
            </w:r>
          </w:p>
        </w:tc>
      </w:tr>
      <w:tr w:rsidR="001663B4" w:rsidRPr="001663B4" w14:paraId="78750BA2" w14:textId="77777777" w:rsidTr="001663B4">
        <w:trPr>
          <w:trHeight w:val="14"/>
          <w:jc w:val="center"/>
        </w:trPr>
        <w:tc>
          <w:tcPr>
            <w:tcW w:w="4310" w:type="dxa"/>
            <w:gridSpan w:val="2"/>
            <w:tcBorders>
              <w:right w:val="dashed" w:sz="8" w:space="0" w:color="auto"/>
            </w:tcBorders>
            <w:shd w:val="clear" w:color="auto" w:fill="auto"/>
            <w:tcMar>
              <w:top w:w="57" w:type="dxa"/>
              <w:bottom w:w="57" w:type="dxa"/>
            </w:tcMar>
          </w:tcPr>
          <w:p w14:paraId="70625C0F"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08728F42"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11F56783" w14:textId="34EFDF94" w:rsidR="001663B4" w:rsidRPr="001663B4" w:rsidRDefault="001663B4" w:rsidP="001663B4">
            <w:pPr>
              <w:numPr>
                <w:ilvl w:val="0"/>
                <w:numId w:val="12"/>
              </w:numPr>
              <w:spacing w:after="0" w:line="240" w:lineRule="auto"/>
              <w:ind w:left="323" w:hanging="244"/>
              <w:jc w:val="left"/>
              <w:rPr>
                <w:rFonts w:eastAsia="Times New Roman" w:cs="Arial"/>
                <w:sz w:val="20"/>
                <w:szCs w:val="20"/>
                <w:lang w:eastAsia="de-DE"/>
              </w:rPr>
            </w:pPr>
            <w:r w:rsidRPr="001663B4">
              <w:rPr>
                <w:rFonts w:eastAsia="Calibri" w:cs="Arial"/>
                <w:sz w:val="20"/>
                <w:szCs w:val="20"/>
              </w:rPr>
              <w:t xml:space="preserve">eine neu erlernte leichtathletische Disziplin (z.B. Kugelstoßen, Hochsprung) in der Grobform ausführen </w:t>
            </w:r>
            <w:r w:rsidRPr="001663B4">
              <w:rPr>
                <w:rFonts w:eastAsia="Times New Roman" w:cs="Arial"/>
                <w:sz w:val="20"/>
                <w:szCs w:val="20"/>
                <w:lang w:eastAsia="de-DE"/>
              </w:rPr>
              <w:t>[10 BWK 3.2]</w:t>
            </w:r>
          </w:p>
        </w:tc>
        <w:tc>
          <w:tcPr>
            <w:tcW w:w="5917" w:type="dxa"/>
            <w:gridSpan w:val="2"/>
            <w:tcBorders>
              <w:left w:val="dashed" w:sz="8" w:space="0" w:color="auto"/>
            </w:tcBorders>
            <w:shd w:val="clear" w:color="auto" w:fill="auto"/>
            <w:tcMar>
              <w:top w:w="57" w:type="dxa"/>
              <w:bottom w:w="57" w:type="dxa"/>
            </w:tcMar>
          </w:tcPr>
          <w:p w14:paraId="0E90C34A"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62A0B849"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4ACAB085" w14:textId="77777777" w:rsidR="001663B4" w:rsidRPr="001663B4" w:rsidRDefault="001663B4" w:rsidP="001663B4">
            <w:pPr>
              <w:numPr>
                <w:ilvl w:val="0"/>
                <w:numId w:val="12"/>
              </w:numPr>
              <w:spacing w:after="0" w:line="240" w:lineRule="auto"/>
              <w:ind w:left="453" w:hanging="357"/>
              <w:jc w:val="left"/>
              <w:rPr>
                <w:rFonts w:eastAsia="Times New Roman" w:cs="Arial"/>
                <w:iCs/>
                <w:sz w:val="20"/>
                <w:szCs w:val="20"/>
                <w:lang w:eastAsia="de-DE"/>
              </w:rPr>
            </w:pPr>
            <w:r w:rsidRPr="001663B4">
              <w:rPr>
                <w:rFonts w:eastAsia="Calibri" w:cs="Arial"/>
                <w:sz w:val="20"/>
                <w:szCs w:val="20"/>
              </w:rPr>
              <w:t>die für das Lernen und Üben ausgewählter Bewegungsabläufe bedeut</w:t>
            </w:r>
            <w:r w:rsidRPr="001663B4">
              <w:rPr>
                <w:rFonts w:eastAsia="Calibri" w:cs="Arial"/>
                <w:sz w:val="20"/>
                <w:szCs w:val="20"/>
              </w:rPr>
              <w:softHyphen/>
              <w:t>samen Körperempfindungen und Körperwahrnehmungen beschreiben</w:t>
            </w:r>
            <w:r w:rsidRPr="001663B4">
              <w:rPr>
                <w:rFonts w:eastAsia="Calibri" w:cs="Times New Roman"/>
                <w:sz w:val="20"/>
                <w:szCs w:val="20"/>
              </w:rPr>
              <w:t xml:space="preserve"> </w:t>
            </w:r>
            <w:r w:rsidRPr="001663B4">
              <w:rPr>
                <w:rFonts w:eastAsia="Calibri" w:cs="Times New Roman"/>
                <w:iCs/>
                <w:sz w:val="20"/>
                <w:szCs w:val="20"/>
              </w:rPr>
              <w:t>[10 SK a1]</w:t>
            </w:r>
          </w:p>
          <w:p w14:paraId="5CE2BCA6" w14:textId="77777777" w:rsidR="001663B4" w:rsidRPr="001663B4" w:rsidRDefault="001663B4" w:rsidP="001663B4">
            <w:pPr>
              <w:numPr>
                <w:ilvl w:val="0"/>
                <w:numId w:val="12"/>
              </w:numPr>
              <w:spacing w:after="0" w:line="240" w:lineRule="auto"/>
              <w:ind w:left="453" w:hanging="357"/>
              <w:jc w:val="left"/>
              <w:rPr>
                <w:rFonts w:eastAsia="Times New Roman" w:cs="Arial"/>
                <w:iCs/>
                <w:sz w:val="20"/>
                <w:szCs w:val="20"/>
                <w:lang w:eastAsia="de-DE"/>
              </w:rPr>
            </w:pPr>
            <w:r w:rsidRPr="001663B4">
              <w:rPr>
                <w:rFonts w:eastAsia="Calibri" w:cs="Arial"/>
                <w:sz w:val="20"/>
                <w:szCs w:val="20"/>
              </w:rPr>
              <w:t>für ausgewählte Bewegungstechniken die relevanten Bewegungsmerk</w:t>
            </w:r>
            <w:r w:rsidRPr="001663B4">
              <w:rPr>
                <w:rFonts w:eastAsia="Calibri" w:cs="Arial"/>
                <w:sz w:val="20"/>
                <w:szCs w:val="20"/>
              </w:rPr>
              <w:softHyphen/>
              <w:t>male benennen und einfache grundlegende Zusammenhänge von Aktionen und Effekten erläutern</w:t>
            </w:r>
            <w:r w:rsidRPr="001663B4">
              <w:rPr>
                <w:rFonts w:eastAsia="Times New Roman" w:cs="Arial"/>
                <w:iCs/>
                <w:sz w:val="20"/>
                <w:szCs w:val="20"/>
                <w:lang w:eastAsia="de-DE"/>
              </w:rPr>
              <w:t xml:space="preserve"> [10 SK a2]</w:t>
            </w:r>
          </w:p>
          <w:p w14:paraId="016C2073"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MK</w:t>
            </w:r>
          </w:p>
          <w:p w14:paraId="2C257DB9"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Calibri" w:cs="Arial"/>
                <w:sz w:val="20"/>
                <w:szCs w:val="20"/>
              </w:rPr>
              <w:t>analoge und digitale Medien zur Bewegungsanalyse und Unterstützung motorischer Lern- und Übungsprozesse zielorientiert einsetzen</w:t>
            </w:r>
            <w:r w:rsidRPr="001663B4">
              <w:rPr>
                <w:rFonts w:eastAsia="Times New Roman" w:cs="Arial"/>
                <w:iCs/>
                <w:sz w:val="20"/>
                <w:szCs w:val="20"/>
                <w:lang w:eastAsia="de-DE"/>
              </w:rPr>
              <w:t xml:space="preserve"> [10 MK a2]</w:t>
            </w:r>
          </w:p>
          <w:p w14:paraId="3554E08D"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UK</w:t>
            </w:r>
          </w:p>
          <w:p w14:paraId="14374500" w14:textId="77777777" w:rsidR="001663B4" w:rsidRPr="001663B4" w:rsidRDefault="001663B4" w:rsidP="001663B4">
            <w:pPr>
              <w:numPr>
                <w:ilvl w:val="0"/>
                <w:numId w:val="12"/>
              </w:numPr>
              <w:spacing w:after="0" w:line="240" w:lineRule="auto"/>
              <w:ind w:left="453" w:hanging="357"/>
              <w:jc w:val="left"/>
              <w:rPr>
                <w:rFonts w:eastAsia="Calibri" w:cs="Arial"/>
                <w:sz w:val="20"/>
                <w:szCs w:val="20"/>
              </w:rPr>
            </w:pPr>
            <w:r w:rsidRPr="001663B4">
              <w:rPr>
                <w:rFonts w:eastAsia="Calibri" w:cs="Arial"/>
                <w:sz w:val="20"/>
                <w:szCs w:val="20"/>
              </w:rPr>
              <w:t>Bewegungsabläufe kriteriengeleitet beurteilen [10 UK a1]</w:t>
            </w:r>
          </w:p>
          <w:p w14:paraId="275EBC93" w14:textId="77777777" w:rsidR="001663B4" w:rsidRPr="001663B4" w:rsidRDefault="001663B4" w:rsidP="001663B4">
            <w:pPr>
              <w:numPr>
                <w:ilvl w:val="0"/>
                <w:numId w:val="12"/>
              </w:numPr>
              <w:spacing w:after="0" w:line="240" w:lineRule="auto"/>
              <w:ind w:left="453" w:hanging="357"/>
              <w:jc w:val="left"/>
              <w:rPr>
                <w:rFonts w:eastAsia="Times New Roman" w:cs="Arial"/>
                <w:iCs/>
                <w:sz w:val="20"/>
                <w:szCs w:val="20"/>
                <w:lang w:eastAsia="de-DE"/>
              </w:rPr>
            </w:pPr>
            <w:r w:rsidRPr="001663B4">
              <w:rPr>
                <w:rFonts w:eastAsia="Calibri" w:cs="Arial"/>
                <w:sz w:val="20"/>
                <w:szCs w:val="20"/>
              </w:rPr>
              <w:t>den Nutzen analoger und digitaler Medien zur Analyse und Unterstützung motorischer Lern- und Übungsprozesse vergleichend beurteilen [10 UK a2]</w:t>
            </w:r>
          </w:p>
        </w:tc>
      </w:tr>
    </w:tbl>
    <w:p w14:paraId="34C1DAFB" w14:textId="231A03A8" w:rsidR="00C24579" w:rsidRDefault="00C24579" w:rsidP="001663B4">
      <w:pPr>
        <w:spacing w:after="0"/>
      </w:pP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30"/>
        <w:gridCol w:w="576"/>
        <w:gridCol w:w="2611"/>
        <w:gridCol w:w="3539"/>
      </w:tblGrid>
      <w:tr w:rsidR="001663B4" w:rsidRPr="001663B4" w14:paraId="491C99FB" w14:textId="77777777" w:rsidTr="001663B4">
        <w:trPr>
          <w:trHeight w:val="368"/>
          <w:jc w:val="center"/>
        </w:trPr>
        <w:tc>
          <w:tcPr>
            <w:tcW w:w="3530" w:type="dxa"/>
            <w:shd w:val="clear" w:color="auto" w:fill="BFBFBF"/>
            <w:tcMar>
              <w:top w:w="57" w:type="dxa"/>
              <w:bottom w:w="57" w:type="dxa"/>
            </w:tcMar>
            <w:vAlign w:val="center"/>
          </w:tcPr>
          <w:p w14:paraId="5839FEBB"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Jahrgangsstufe: 9</w:t>
            </w:r>
          </w:p>
        </w:tc>
        <w:tc>
          <w:tcPr>
            <w:tcW w:w="3187" w:type="dxa"/>
            <w:gridSpan w:val="2"/>
            <w:shd w:val="clear" w:color="auto" w:fill="BFBFBF"/>
            <w:tcMar>
              <w:top w:w="57" w:type="dxa"/>
              <w:bottom w:w="57" w:type="dxa"/>
            </w:tcMar>
            <w:vAlign w:val="center"/>
          </w:tcPr>
          <w:p w14:paraId="43EE3309"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12</w:t>
            </w:r>
          </w:p>
        </w:tc>
        <w:tc>
          <w:tcPr>
            <w:tcW w:w="3539" w:type="dxa"/>
            <w:tcBorders>
              <w:bottom w:val="single" w:sz="4" w:space="0" w:color="auto"/>
            </w:tcBorders>
            <w:shd w:val="clear" w:color="auto" w:fill="BFBFBF"/>
            <w:vAlign w:val="center"/>
          </w:tcPr>
          <w:p w14:paraId="2428B7B6"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Nummer des UVs im BF/SB: 1.6</w:t>
            </w:r>
          </w:p>
        </w:tc>
      </w:tr>
      <w:tr w:rsidR="001663B4" w:rsidRPr="001663B4" w14:paraId="27E8B7A9" w14:textId="77777777" w:rsidTr="001663B4">
        <w:tblPrEx>
          <w:jc w:val="left"/>
        </w:tblPrEx>
        <w:trPr>
          <w:trHeight w:val="12"/>
        </w:trPr>
        <w:tc>
          <w:tcPr>
            <w:tcW w:w="10256" w:type="dxa"/>
            <w:gridSpan w:val="4"/>
            <w:shd w:val="clear" w:color="auto" w:fill="auto"/>
            <w:tcMar>
              <w:top w:w="57" w:type="dxa"/>
              <w:bottom w:w="57" w:type="dxa"/>
            </w:tcMar>
          </w:tcPr>
          <w:p w14:paraId="694C1C5B"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Thema des UV: </w:t>
            </w:r>
            <w:r w:rsidRPr="001663B4">
              <w:rPr>
                <w:rFonts w:eastAsia="Times New Roman" w:cs="Arial"/>
                <w:b/>
                <w:i/>
                <w:iCs/>
                <w:sz w:val="20"/>
                <w:szCs w:val="20"/>
                <w:lang w:eastAsia="de-DE"/>
              </w:rPr>
              <w:t>„Das Fitnessstudio in der Turnhalle“</w:t>
            </w:r>
            <w:r w:rsidRPr="001663B4">
              <w:rPr>
                <w:rFonts w:eastAsia="Times New Roman" w:cs="Arial"/>
                <w:iCs/>
                <w:sz w:val="20"/>
                <w:szCs w:val="20"/>
                <w:lang w:eastAsia="de-DE"/>
              </w:rPr>
              <w:t xml:space="preserve"> – Planung, Durchführung und Reflexion eines selbst erstellten Fitnesszirkels mit gesund-funktionalen Übungen </w:t>
            </w:r>
          </w:p>
        </w:tc>
      </w:tr>
      <w:tr w:rsidR="001663B4" w:rsidRPr="001663B4" w14:paraId="14CEB682" w14:textId="77777777" w:rsidTr="001663B4">
        <w:tblPrEx>
          <w:jc w:val="left"/>
        </w:tblPrEx>
        <w:trPr>
          <w:trHeight w:val="12"/>
        </w:trPr>
        <w:tc>
          <w:tcPr>
            <w:tcW w:w="4106" w:type="dxa"/>
            <w:gridSpan w:val="2"/>
            <w:tcBorders>
              <w:right w:val="dashed" w:sz="8" w:space="0" w:color="auto"/>
            </w:tcBorders>
            <w:shd w:val="clear" w:color="auto" w:fill="FBE4D5"/>
            <w:tcMar>
              <w:top w:w="57" w:type="dxa"/>
              <w:bottom w:w="57" w:type="dxa"/>
            </w:tcMar>
          </w:tcPr>
          <w:p w14:paraId="25DA97C0"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BF 1 Den Körper wahrnehmen und Bewegungsfähigkeiten ausprägen</w:t>
            </w:r>
          </w:p>
        </w:tc>
        <w:tc>
          <w:tcPr>
            <w:tcW w:w="6150" w:type="dxa"/>
            <w:gridSpan w:val="2"/>
            <w:tcBorders>
              <w:left w:val="dashed" w:sz="8" w:space="0" w:color="auto"/>
              <w:bottom w:val="single" w:sz="4" w:space="0" w:color="auto"/>
            </w:tcBorders>
            <w:shd w:val="clear" w:color="auto" w:fill="auto"/>
            <w:tcMar>
              <w:top w:w="57" w:type="dxa"/>
              <w:bottom w:w="57" w:type="dxa"/>
            </w:tcMar>
            <w:vAlign w:val="center"/>
          </w:tcPr>
          <w:p w14:paraId="4DFC73EB"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Inhaltsfelder: </w:t>
            </w:r>
          </w:p>
          <w:p w14:paraId="68F7F009"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d – Leistung, </w:t>
            </w:r>
          </w:p>
          <w:p w14:paraId="0AC0782B"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f – Gesundheit </w:t>
            </w:r>
          </w:p>
        </w:tc>
      </w:tr>
      <w:tr w:rsidR="001663B4" w:rsidRPr="001663B4" w14:paraId="1B5CF64D" w14:textId="77777777" w:rsidTr="001663B4">
        <w:tblPrEx>
          <w:jc w:val="left"/>
        </w:tblPrEx>
        <w:trPr>
          <w:trHeight w:val="12"/>
        </w:trPr>
        <w:tc>
          <w:tcPr>
            <w:tcW w:w="4106" w:type="dxa"/>
            <w:gridSpan w:val="2"/>
            <w:tcBorders>
              <w:right w:val="dashed" w:sz="8" w:space="0" w:color="auto"/>
            </w:tcBorders>
            <w:shd w:val="clear" w:color="auto" w:fill="auto"/>
            <w:tcMar>
              <w:top w:w="57" w:type="dxa"/>
              <w:bottom w:w="57" w:type="dxa"/>
            </w:tcMar>
          </w:tcPr>
          <w:p w14:paraId="593C4522"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Inhaltlicher Kern:</w:t>
            </w:r>
          </w:p>
          <w:p w14:paraId="7835141F"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Motorische Grundfähigkeiten und -fertigkeiten: Elemente der Fitness</w:t>
            </w:r>
          </w:p>
        </w:tc>
        <w:tc>
          <w:tcPr>
            <w:tcW w:w="6150" w:type="dxa"/>
            <w:gridSpan w:val="2"/>
            <w:tcBorders>
              <w:left w:val="dashed" w:sz="8" w:space="0" w:color="auto"/>
            </w:tcBorders>
            <w:shd w:val="clear" w:color="auto" w:fill="auto"/>
            <w:tcMar>
              <w:top w:w="57" w:type="dxa"/>
              <w:bottom w:w="57" w:type="dxa"/>
            </w:tcMar>
          </w:tcPr>
          <w:p w14:paraId="2751E33F"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0B87B6A4"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Faktoren sportlicher Leistungsfähigkeit [d]</w:t>
            </w:r>
          </w:p>
          <w:p w14:paraId="70766161"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Gesundheitlicher Nutzen und Risiken des Sporttreibens [f]</w:t>
            </w:r>
          </w:p>
          <w:p w14:paraId="0882C219"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Gesundheitsverständnis und Körperbilder [f]</w:t>
            </w:r>
          </w:p>
        </w:tc>
      </w:tr>
      <w:tr w:rsidR="001663B4" w:rsidRPr="001663B4" w14:paraId="28A07C44" w14:textId="77777777" w:rsidTr="001663B4">
        <w:tblPrEx>
          <w:jc w:val="left"/>
        </w:tblPrEx>
        <w:trPr>
          <w:trHeight w:val="12"/>
        </w:trPr>
        <w:tc>
          <w:tcPr>
            <w:tcW w:w="4106" w:type="dxa"/>
            <w:gridSpan w:val="2"/>
            <w:tcBorders>
              <w:right w:val="dashed" w:sz="8" w:space="0" w:color="auto"/>
            </w:tcBorders>
            <w:shd w:val="clear" w:color="auto" w:fill="auto"/>
            <w:tcMar>
              <w:top w:w="57" w:type="dxa"/>
              <w:bottom w:w="57" w:type="dxa"/>
            </w:tcMar>
          </w:tcPr>
          <w:p w14:paraId="5861AACF"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35E2A1F0"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526B4CC0" w14:textId="77777777" w:rsidR="001663B4" w:rsidRPr="001663B4" w:rsidRDefault="001663B4" w:rsidP="001663B4">
            <w:pPr>
              <w:numPr>
                <w:ilvl w:val="0"/>
                <w:numId w:val="12"/>
              </w:numPr>
              <w:spacing w:after="0" w:line="240" w:lineRule="auto"/>
              <w:ind w:left="319" w:hanging="242"/>
              <w:contextualSpacing/>
              <w:jc w:val="left"/>
              <w:rPr>
                <w:rFonts w:eastAsia="Times New Roman" w:cs="Arial"/>
                <w:sz w:val="20"/>
                <w:szCs w:val="20"/>
                <w:lang w:eastAsia="de-DE"/>
              </w:rPr>
            </w:pPr>
            <w:r w:rsidRPr="001663B4">
              <w:rPr>
                <w:rFonts w:eastAsia="Times New Roman" w:cs="Arial"/>
                <w:sz w:val="20"/>
                <w:szCs w:val="20"/>
                <w:lang w:eastAsia="de-DE"/>
              </w:rPr>
              <w:t>ein gesund-funktionales Muskeltraining (z.B. als Zirkeltraining) unter Berücksichtigung der individuellen Belastungswahrnehmung sachgemäß durch-führen [10 BWK 1.3]</w:t>
            </w:r>
          </w:p>
        </w:tc>
        <w:tc>
          <w:tcPr>
            <w:tcW w:w="6150" w:type="dxa"/>
            <w:gridSpan w:val="2"/>
            <w:tcBorders>
              <w:left w:val="dashed" w:sz="8" w:space="0" w:color="auto"/>
            </w:tcBorders>
            <w:shd w:val="clear" w:color="auto" w:fill="auto"/>
            <w:tcMar>
              <w:top w:w="57" w:type="dxa"/>
              <w:bottom w:w="57" w:type="dxa"/>
            </w:tcMar>
          </w:tcPr>
          <w:p w14:paraId="796C5669"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4C3BF33A"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32EEE64A" w14:textId="77777777" w:rsidR="001663B4" w:rsidRPr="001663B4" w:rsidRDefault="001663B4" w:rsidP="001663B4">
            <w:pPr>
              <w:numPr>
                <w:ilvl w:val="0"/>
                <w:numId w:val="12"/>
              </w:numPr>
              <w:spacing w:after="0" w:line="240" w:lineRule="auto"/>
              <w:ind w:left="323" w:hanging="244"/>
              <w:jc w:val="left"/>
              <w:rPr>
                <w:rFonts w:eastAsia="Times New Roman" w:cs="Arial"/>
                <w:iCs/>
                <w:sz w:val="20"/>
                <w:szCs w:val="20"/>
                <w:lang w:eastAsia="de-DE"/>
              </w:rPr>
            </w:pPr>
            <w:r w:rsidRPr="001663B4">
              <w:rPr>
                <w:rFonts w:eastAsia="Times New Roman" w:cs="Arial"/>
                <w:iCs/>
                <w:sz w:val="20"/>
                <w:szCs w:val="20"/>
                <w:lang w:eastAsia="de-DE"/>
              </w:rPr>
              <w:t>grundlegende Methoden und Prinzipien zur Verbesserung motorischer Grundfähigkeiten (Ausdauer und Kraft) beschreiben [10 SK d1]</w:t>
            </w:r>
          </w:p>
          <w:p w14:paraId="12058625" w14:textId="77777777" w:rsidR="001663B4" w:rsidRPr="001663B4" w:rsidRDefault="001663B4" w:rsidP="001663B4">
            <w:pPr>
              <w:autoSpaceDE w:val="0"/>
              <w:autoSpaceDN w:val="0"/>
              <w:adjustRightInd w:val="0"/>
              <w:spacing w:after="0" w:line="240" w:lineRule="auto"/>
              <w:ind w:left="65"/>
              <w:jc w:val="left"/>
              <w:rPr>
                <w:rFonts w:eastAsia="Times New Roman" w:cs="Arial"/>
                <w:b/>
                <w:sz w:val="20"/>
                <w:szCs w:val="20"/>
                <w:lang w:eastAsia="de-DE"/>
              </w:rPr>
            </w:pPr>
            <w:r w:rsidRPr="001663B4">
              <w:rPr>
                <w:rFonts w:eastAsia="Times New Roman" w:cs="Arial"/>
                <w:b/>
                <w:sz w:val="20"/>
                <w:szCs w:val="20"/>
                <w:lang w:eastAsia="de-DE"/>
              </w:rPr>
              <w:t>MK</w:t>
            </w:r>
          </w:p>
          <w:p w14:paraId="78F7E413" w14:textId="77777777" w:rsidR="001663B4" w:rsidRPr="001663B4" w:rsidRDefault="001663B4" w:rsidP="001663B4">
            <w:pPr>
              <w:numPr>
                <w:ilvl w:val="0"/>
                <w:numId w:val="12"/>
              </w:numPr>
              <w:spacing w:after="0" w:line="240" w:lineRule="auto"/>
              <w:ind w:left="323" w:hanging="244"/>
              <w:jc w:val="left"/>
              <w:rPr>
                <w:rFonts w:eastAsia="Times New Roman" w:cs="Arial"/>
                <w:b/>
                <w:sz w:val="20"/>
                <w:szCs w:val="20"/>
                <w:lang w:eastAsia="de-DE"/>
              </w:rPr>
            </w:pPr>
            <w:r w:rsidRPr="001663B4">
              <w:rPr>
                <w:rFonts w:eastAsia="Times New Roman" w:cs="Arial"/>
                <w:iCs/>
                <w:sz w:val="20"/>
                <w:szCs w:val="20"/>
                <w:lang w:eastAsia="de-DE"/>
              </w:rPr>
              <w:t>Muster des eigenen Bewegungsverhaltens (im Alltag und in sportlichen Handlungssituationen) auch unter Nutzung digitaler Medien erfassen und im Hinblick auf den gesundheitlichen Nutzen und mögliche Risiken analysieren [10 MK f2]</w:t>
            </w:r>
          </w:p>
          <w:p w14:paraId="58F5944D" w14:textId="77777777" w:rsidR="001663B4" w:rsidRPr="001663B4" w:rsidRDefault="001663B4" w:rsidP="001663B4">
            <w:pPr>
              <w:spacing w:after="0" w:line="240" w:lineRule="auto"/>
              <w:ind w:left="79"/>
              <w:jc w:val="left"/>
              <w:rPr>
                <w:rFonts w:eastAsia="Times New Roman" w:cs="Arial"/>
                <w:b/>
                <w:sz w:val="20"/>
                <w:szCs w:val="20"/>
                <w:lang w:eastAsia="de-DE"/>
              </w:rPr>
            </w:pPr>
            <w:r w:rsidRPr="001663B4">
              <w:rPr>
                <w:rFonts w:eastAsia="Times New Roman" w:cs="Arial"/>
                <w:b/>
                <w:sz w:val="20"/>
                <w:szCs w:val="20"/>
                <w:lang w:eastAsia="de-DE"/>
              </w:rPr>
              <w:t>UK</w:t>
            </w:r>
          </w:p>
          <w:p w14:paraId="60474149" w14:textId="77777777" w:rsidR="001663B4" w:rsidRPr="001663B4" w:rsidRDefault="001663B4" w:rsidP="001663B4">
            <w:pPr>
              <w:numPr>
                <w:ilvl w:val="0"/>
                <w:numId w:val="12"/>
              </w:numPr>
              <w:spacing w:after="0" w:line="240" w:lineRule="auto"/>
              <w:ind w:left="323" w:hanging="244"/>
              <w:jc w:val="left"/>
              <w:rPr>
                <w:rFonts w:eastAsia="Times New Roman" w:cs="Arial"/>
                <w:iCs/>
                <w:sz w:val="20"/>
                <w:szCs w:val="20"/>
                <w:lang w:eastAsia="de-DE"/>
              </w:rPr>
            </w:pPr>
            <w:r w:rsidRPr="001663B4">
              <w:rPr>
                <w:rFonts w:eastAsia="Times New Roman" w:cs="Arial"/>
                <w:iCs/>
                <w:sz w:val="20"/>
                <w:szCs w:val="20"/>
                <w:lang w:eastAsia="de-DE"/>
              </w:rPr>
              <w:t>gesundheitliche Auswirkungen sportlichen Handelns unter besonderer Berücksichtigung medial vermittelter Fitnesstrends und Körper-ideale auch unter Genderaspekten kritisch beurteilen [10 UK f1]</w:t>
            </w:r>
          </w:p>
        </w:tc>
      </w:tr>
    </w:tbl>
    <w:p w14:paraId="3EE8F535" w14:textId="77777777" w:rsidR="001663B4" w:rsidRDefault="001663B4" w:rsidP="00C24579">
      <w:pPr>
        <w:sectPr w:rsidR="001663B4" w:rsidSect="001663B4">
          <w:pgSz w:w="11906" w:h="16838" w:code="9"/>
          <w:pgMar w:top="1134" w:right="1134" w:bottom="851" w:left="1418" w:header="709" w:footer="709" w:gutter="284"/>
          <w:cols w:space="708"/>
          <w:titlePg/>
          <w:docGrid w:linePitch="360"/>
        </w:sectPr>
      </w:pP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30"/>
        <w:gridCol w:w="718"/>
        <w:gridCol w:w="2470"/>
        <w:gridCol w:w="3539"/>
      </w:tblGrid>
      <w:tr w:rsidR="001663B4" w:rsidRPr="001663B4" w14:paraId="1E2A29C0" w14:textId="77777777" w:rsidTr="001663B4">
        <w:trPr>
          <w:trHeight w:val="371"/>
          <w:jc w:val="center"/>
        </w:trPr>
        <w:tc>
          <w:tcPr>
            <w:tcW w:w="3530" w:type="dxa"/>
            <w:shd w:val="clear" w:color="auto" w:fill="BFBFBF"/>
            <w:tcMar>
              <w:top w:w="57" w:type="dxa"/>
              <w:bottom w:w="57" w:type="dxa"/>
            </w:tcMar>
            <w:vAlign w:val="center"/>
          </w:tcPr>
          <w:p w14:paraId="0FB1B8E7"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Jahrgangsstufe: 9</w:t>
            </w:r>
          </w:p>
        </w:tc>
        <w:tc>
          <w:tcPr>
            <w:tcW w:w="3188" w:type="dxa"/>
            <w:gridSpan w:val="2"/>
            <w:shd w:val="clear" w:color="auto" w:fill="BFBFBF"/>
            <w:tcMar>
              <w:top w:w="57" w:type="dxa"/>
              <w:bottom w:w="57" w:type="dxa"/>
            </w:tcMar>
            <w:vAlign w:val="center"/>
          </w:tcPr>
          <w:p w14:paraId="300F3CE0"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12</w:t>
            </w:r>
          </w:p>
        </w:tc>
        <w:tc>
          <w:tcPr>
            <w:tcW w:w="3539" w:type="dxa"/>
            <w:tcBorders>
              <w:bottom w:val="single" w:sz="4" w:space="0" w:color="auto"/>
            </w:tcBorders>
            <w:shd w:val="clear" w:color="auto" w:fill="BFBFBF"/>
            <w:vAlign w:val="center"/>
          </w:tcPr>
          <w:p w14:paraId="539F37BD"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Nummer des UVs im BF/SB: 7.7</w:t>
            </w:r>
          </w:p>
        </w:tc>
      </w:tr>
      <w:tr w:rsidR="001663B4" w:rsidRPr="001663B4" w14:paraId="08D77919" w14:textId="77777777" w:rsidTr="001663B4">
        <w:tblPrEx>
          <w:jc w:val="left"/>
        </w:tblPrEx>
        <w:trPr>
          <w:trHeight w:val="13"/>
        </w:trPr>
        <w:tc>
          <w:tcPr>
            <w:tcW w:w="10257" w:type="dxa"/>
            <w:gridSpan w:val="4"/>
            <w:shd w:val="clear" w:color="auto" w:fill="auto"/>
            <w:tcMar>
              <w:top w:w="57" w:type="dxa"/>
              <w:bottom w:w="57" w:type="dxa"/>
            </w:tcMar>
          </w:tcPr>
          <w:p w14:paraId="5290674B"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Thema des UV: </w:t>
            </w:r>
            <w:r w:rsidRPr="001663B4">
              <w:rPr>
                <w:rFonts w:eastAsia="Calibri" w:cs="Arial"/>
                <w:b/>
                <w:i/>
                <w:iCs/>
                <w:sz w:val="20"/>
                <w:szCs w:val="20"/>
              </w:rPr>
              <w:t xml:space="preserve">„Vom Streetball zum Zielspiel“ </w:t>
            </w:r>
            <w:r w:rsidRPr="001663B4">
              <w:rPr>
                <w:rFonts w:eastAsia="Calibri" w:cs="Arial"/>
                <w:iCs/>
                <w:sz w:val="20"/>
                <w:szCs w:val="20"/>
              </w:rPr>
              <w:t>– Gruppen- und mannschaftstaktisches Verhalten unter Berücksichtigung von Fairness und Fairplay vom 3:3 auf das 5:5 übertragen und so dem Zielspiel ein Stück näher kommen</w:t>
            </w:r>
          </w:p>
        </w:tc>
      </w:tr>
      <w:tr w:rsidR="001663B4" w:rsidRPr="001663B4" w14:paraId="4FF76861" w14:textId="77777777" w:rsidTr="001663B4">
        <w:tblPrEx>
          <w:jc w:val="left"/>
        </w:tblPrEx>
        <w:trPr>
          <w:trHeight w:val="13"/>
        </w:trPr>
        <w:tc>
          <w:tcPr>
            <w:tcW w:w="4248" w:type="dxa"/>
            <w:gridSpan w:val="2"/>
            <w:tcBorders>
              <w:right w:val="dashed" w:sz="8" w:space="0" w:color="auto"/>
            </w:tcBorders>
            <w:shd w:val="clear" w:color="auto" w:fill="FF0000"/>
            <w:tcMar>
              <w:top w:w="57" w:type="dxa"/>
              <w:bottom w:w="57" w:type="dxa"/>
            </w:tcMar>
          </w:tcPr>
          <w:p w14:paraId="4D4D672F"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BF/SB 7 Den Körper wahrnehmen und Bewegungsfähigkeiten ausprägen</w:t>
            </w:r>
          </w:p>
        </w:tc>
        <w:tc>
          <w:tcPr>
            <w:tcW w:w="6009" w:type="dxa"/>
            <w:gridSpan w:val="2"/>
            <w:tcBorders>
              <w:left w:val="dashed" w:sz="8" w:space="0" w:color="auto"/>
              <w:bottom w:val="single" w:sz="4" w:space="0" w:color="auto"/>
            </w:tcBorders>
            <w:shd w:val="clear" w:color="auto" w:fill="auto"/>
            <w:tcMar>
              <w:top w:w="57" w:type="dxa"/>
              <w:bottom w:w="57" w:type="dxa"/>
            </w:tcMar>
          </w:tcPr>
          <w:p w14:paraId="2D7C4B45"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 </w:t>
            </w:r>
          </w:p>
          <w:p w14:paraId="14605DB3"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e – Kooperation und Konkurrenz</w:t>
            </w:r>
          </w:p>
        </w:tc>
      </w:tr>
      <w:tr w:rsidR="001663B4" w:rsidRPr="001663B4" w14:paraId="2483AEFF" w14:textId="77777777" w:rsidTr="001663B4">
        <w:tblPrEx>
          <w:jc w:val="left"/>
        </w:tblPrEx>
        <w:trPr>
          <w:trHeight w:val="13"/>
        </w:trPr>
        <w:tc>
          <w:tcPr>
            <w:tcW w:w="4248" w:type="dxa"/>
            <w:gridSpan w:val="2"/>
            <w:tcBorders>
              <w:right w:val="dashed" w:sz="8" w:space="0" w:color="auto"/>
            </w:tcBorders>
            <w:shd w:val="clear" w:color="auto" w:fill="auto"/>
            <w:tcMar>
              <w:top w:w="57" w:type="dxa"/>
              <w:bottom w:w="57" w:type="dxa"/>
            </w:tcMar>
          </w:tcPr>
          <w:p w14:paraId="616C2E99"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Inhaltlicher Kern:</w:t>
            </w:r>
          </w:p>
          <w:p w14:paraId="0E4489DD"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Mannschaftsspiele (</w:t>
            </w:r>
            <w:r w:rsidRPr="001663B4">
              <w:rPr>
                <w:rFonts w:eastAsia="Times New Roman" w:cs="Arial"/>
                <w:b/>
                <w:iCs/>
                <w:sz w:val="20"/>
                <w:szCs w:val="20"/>
                <w:lang w:eastAsia="de-DE"/>
              </w:rPr>
              <w:t>Basketball,</w:t>
            </w:r>
            <w:r w:rsidRPr="001663B4">
              <w:rPr>
                <w:rFonts w:eastAsia="Times New Roman" w:cs="Arial"/>
                <w:iCs/>
                <w:sz w:val="20"/>
                <w:szCs w:val="20"/>
                <w:lang w:eastAsia="de-DE"/>
              </w:rPr>
              <w:t xml:space="preserve"> Fußball, Handball, Hockey oder Volleyball)</w:t>
            </w:r>
          </w:p>
        </w:tc>
        <w:tc>
          <w:tcPr>
            <w:tcW w:w="6009" w:type="dxa"/>
            <w:gridSpan w:val="2"/>
            <w:tcBorders>
              <w:left w:val="dashed" w:sz="8" w:space="0" w:color="auto"/>
            </w:tcBorders>
            <w:shd w:val="clear" w:color="auto" w:fill="auto"/>
            <w:tcMar>
              <w:top w:w="57" w:type="dxa"/>
              <w:bottom w:w="57" w:type="dxa"/>
            </w:tcMar>
          </w:tcPr>
          <w:p w14:paraId="7669946F"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4B706C85" w14:textId="77777777" w:rsidR="001663B4" w:rsidRPr="001663B4" w:rsidRDefault="001663B4" w:rsidP="001663B4">
            <w:pPr>
              <w:numPr>
                <w:ilvl w:val="0"/>
                <w:numId w:val="12"/>
              </w:numPr>
              <w:spacing w:after="0" w:line="240" w:lineRule="auto"/>
              <w:contextualSpacing/>
              <w:jc w:val="left"/>
              <w:rPr>
                <w:rFonts w:eastAsia="Times New Roman" w:cs="Arial"/>
                <w:iCs/>
                <w:sz w:val="20"/>
                <w:szCs w:val="20"/>
                <w:lang w:eastAsia="de-DE"/>
              </w:rPr>
            </w:pPr>
            <w:r w:rsidRPr="001663B4">
              <w:rPr>
                <w:rFonts w:eastAsia="Times New Roman" w:cs="Arial"/>
                <w:iCs/>
                <w:sz w:val="20"/>
                <w:szCs w:val="20"/>
                <w:lang w:eastAsia="de-DE"/>
              </w:rPr>
              <w:t>Gestaltung von Spiel- und Sportgelegenheiten [e]</w:t>
            </w:r>
          </w:p>
          <w:p w14:paraId="33001072" w14:textId="77777777" w:rsidR="001663B4" w:rsidRPr="001663B4" w:rsidRDefault="001663B4" w:rsidP="001663B4">
            <w:pPr>
              <w:numPr>
                <w:ilvl w:val="0"/>
                <w:numId w:val="12"/>
              </w:numPr>
              <w:spacing w:after="0" w:line="240" w:lineRule="auto"/>
              <w:contextualSpacing/>
              <w:jc w:val="left"/>
              <w:rPr>
                <w:rFonts w:eastAsia="Times New Roman" w:cs="Arial"/>
                <w:iCs/>
                <w:sz w:val="20"/>
                <w:szCs w:val="20"/>
                <w:lang w:eastAsia="de-DE"/>
              </w:rPr>
            </w:pPr>
            <w:r w:rsidRPr="001663B4">
              <w:rPr>
                <w:rFonts w:eastAsia="Times New Roman" w:cs="Arial"/>
                <w:iCs/>
                <w:sz w:val="20"/>
                <w:szCs w:val="20"/>
                <w:lang w:eastAsia="de-DE"/>
              </w:rPr>
              <w:t>Interaktion im Sport [e]</w:t>
            </w:r>
          </w:p>
        </w:tc>
      </w:tr>
      <w:tr w:rsidR="001663B4" w:rsidRPr="001663B4" w14:paraId="528448D9" w14:textId="77777777" w:rsidTr="001663B4">
        <w:tblPrEx>
          <w:jc w:val="left"/>
        </w:tblPrEx>
        <w:trPr>
          <w:trHeight w:val="13"/>
        </w:trPr>
        <w:tc>
          <w:tcPr>
            <w:tcW w:w="4248" w:type="dxa"/>
            <w:gridSpan w:val="2"/>
            <w:tcBorders>
              <w:right w:val="dashed" w:sz="8" w:space="0" w:color="auto"/>
            </w:tcBorders>
            <w:shd w:val="clear" w:color="auto" w:fill="auto"/>
            <w:tcMar>
              <w:top w:w="57" w:type="dxa"/>
              <w:bottom w:w="57" w:type="dxa"/>
            </w:tcMar>
          </w:tcPr>
          <w:p w14:paraId="6ADD2E59"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4247F1A3"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74200AB0" w14:textId="06EB9043" w:rsidR="001663B4" w:rsidRPr="001663B4" w:rsidRDefault="001663B4" w:rsidP="001663B4">
            <w:pPr>
              <w:numPr>
                <w:ilvl w:val="0"/>
                <w:numId w:val="12"/>
              </w:numPr>
              <w:spacing w:after="0" w:line="240" w:lineRule="auto"/>
              <w:ind w:left="323" w:hanging="244"/>
              <w:jc w:val="left"/>
              <w:rPr>
                <w:rFonts w:eastAsia="Times New Roman" w:cs="Arial"/>
                <w:sz w:val="20"/>
                <w:szCs w:val="20"/>
                <w:lang w:eastAsia="de-DE"/>
              </w:rPr>
            </w:pPr>
            <w:r w:rsidRPr="001663B4">
              <w:rPr>
                <w:rFonts w:eastAsia="Times New Roman" w:cs="Arial"/>
                <w:sz w:val="20"/>
                <w:szCs w:val="20"/>
                <w:lang w:eastAsia="de-DE"/>
              </w:rPr>
              <w:t>in dem ausgewählten Mannschafts- oder Partnerspiel auf fortgeschrittenem Spielniveau technisch-koordinative Fertigkeiten und taktisch-kognitive Fähigkeiten in spielerisch-situationsorientierten Handlungen anwenden [10 BWK 7.2]</w:t>
            </w:r>
          </w:p>
        </w:tc>
        <w:tc>
          <w:tcPr>
            <w:tcW w:w="6009" w:type="dxa"/>
            <w:gridSpan w:val="2"/>
            <w:tcBorders>
              <w:left w:val="dashed" w:sz="8" w:space="0" w:color="auto"/>
            </w:tcBorders>
            <w:shd w:val="clear" w:color="auto" w:fill="auto"/>
            <w:tcMar>
              <w:top w:w="57" w:type="dxa"/>
              <w:bottom w:w="57" w:type="dxa"/>
            </w:tcMar>
          </w:tcPr>
          <w:p w14:paraId="0C47097C"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1C43A427"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69FD384B"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Times New Roman" w:cs="Arial"/>
                <w:iCs/>
                <w:sz w:val="20"/>
                <w:szCs w:val="20"/>
                <w:lang w:eastAsia="de-DE"/>
              </w:rPr>
              <w:t>Rahmenbedingungen, Strukturmerkmale, Vereinbarungen und Regeln unterschiedlicher Spiele oder Wettkampfsituationen kriteriengeleitet in ihrer Notwendigkeit und Funktion für das Gelingen sportlicher Handlungen erläutern [10 SK e2]</w:t>
            </w:r>
          </w:p>
          <w:p w14:paraId="32658411" w14:textId="77777777" w:rsidR="001663B4" w:rsidRPr="001663B4" w:rsidRDefault="001663B4" w:rsidP="001663B4">
            <w:pPr>
              <w:autoSpaceDE w:val="0"/>
              <w:autoSpaceDN w:val="0"/>
              <w:adjustRightInd w:val="0"/>
              <w:spacing w:after="0" w:line="240" w:lineRule="auto"/>
              <w:ind w:left="65"/>
              <w:jc w:val="left"/>
              <w:rPr>
                <w:rFonts w:eastAsia="Times New Roman" w:cs="Arial"/>
                <w:b/>
                <w:sz w:val="20"/>
                <w:szCs w:val="20"/>
                <w:lang w:eastAsia="de-DE"/>
              </w:rPr>
            </w:pPr>
            <w:r w:rsidRPr="001663B4">
              <w:rPr>
                <w:rFonts w:eastAsia="Times New Roman" w:cs="Arial"/>
                <w:b/>
                <w:sz w:val="20"/>
                <w:szCs w:val="20"/>
                <w:lang w:eastAsia="de-DE"/>
              </w:rPr>
              <w:t>MK</w:t>
            </w:r>
          </w:p>
          <w:p w14:paraId="7B884C73"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Times New Roman" w:cs="Arial"/>
                <w:iCs/>
                <w:sz w:val="20"/>
                <w:szCs w:val="20"/>
                <w:lang w:eastAsia="de-DE"/>
              </w:rPr>
              <w:t>Vereinbarungen und Regeln für ein faires und gelingendes sportliches Handeln analysieren und kriteriengeleitet modifizieren [10 MK e1]</w:t>
            </w:r>
          </w:p>
          <w:p w14:paraId="36E9D489" w14:textId="77777777" w:rsidR="001663B4" w:rsidRPr="001663B4" w:rsidRDefault="001663B4" w:rsidP="001663B4">
            <w:pPr>
              <w:spacing w:after="0" w:line="240" w:lineRule="auto"/>
              <w:ind w:left="79"/>
              <w:jc w:val="left"/>
              <w:rPr>
                <w:rFonts w:eastAsia="Times New Roman" w:cs="Arial"/>
                <w:b/>
                <w:sz w:val="20"/>
                <w:szCs w:val="20"/>
                <w:lang w:eastAsia="de-DE"/>
              </w:rPr>
            </w:pPr>
            <w:r w:rsidRPr="001663B4">
              <w:rPr>
                <w:rFonts w:eastAsia="Times New Roman" w:cs="Arial"/>
                <w:b/>
                <w:sz w:val="20"/>
                <w:szCs w:val="20"/>
                <w:lang w:eastAsia="de-DE"/>
              </w:rPr>
              <w:t>UK</w:t>
            </w:r>
          </w:p>
          <w:p w14:paraId="438B4FE1"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Times New Roman" w:cs="Arial"/>
                <w:iCs/>
                <w:sz w:val="20"/>
                <w:szCs w:val="20"/>
                <w:lang w:eastAsia="de-DE"/>
              </w:rPr>
              <w:t>das eigene sportliche Handeln sowie das sportliche Handeln anderer kriteriengeleitet im Hinblick auf ausgewählte Aspekte (u.a. Fairness, Mit- und Gegeneinander, Partizipation, Geschlechteraspekte) beurteilen [10 UK e1]</w:t>
            </w:r>
          </w:p>
        </w:tc>
      </w:tr>
    </w:tbl>
    <w:p w14:paraId="380B0A17" w14:textId="7A500E0C" w:rsidR="001663B4" w:rsidRDefault="001663B4" w:rsidP="00C24579"/>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42"/>
        <w:gridCol w:w="1482"/>
        <w:gridCol w:w="1482"/>
        <w:gridCol w:w="3800"/>
      </w:tblGrid>
      <w:tr w:rsidR="001663B4" w:rsidRPr="001663B4" w14:paraId="0E8C845A" w14:textId="77777777" w:rsidTr="001663B4">
        <w:trPr>
          <w:trHeight w:val="353"/>
        </w:trPr>
        <w:tc>
          <w:tcPr>
            <w:tcW w:w="3442" w:type="dxa"/>
            <w:shd w:val="clear" w:color="auto" w:fill="BFBFBF"/>
            <w:tcMar>
              <w:top w:w="57" w:type="dxa"/>
              <w:bottom w:w="57" w:type="dxa"/>
            </w:tcMar>
            <w:vAlign w:val="center"/>
          </w:tcPr>
          <w:p w14:paraId="6D76C8AD"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Jahrgangsstufe: 9</w:t>
            </w:r>
          </w:p>
        </w:tc>
        <w:tc>
          <w:tcPr>
            <w:tcW w:w="2964" w:type="dxa"/>
            <w:gridSpan w:val="2"/>
            <w:shd w:val="clear" w:color="auto" w:fill="BFBFBF"/>
            <w:tcMar>
              <w:top w:w="57" w:type="dxa"/>
              <w:bottom w:w="57" w:type="dxa"/>
            </w:tcMar>
            <w:vAlign w:val="center"/>
          </w:tcPr>
          <w:p w14:paraId="00FD96ED"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12</w:t>
            </w:r>
          </w:p>
        </w:tc>
        <w:tc>
          <w:tcPr>
            <w:tcW w:w="3800" w:type="dxa"/>
            <w:tcBorders>
              <w:bottom w:val="single" w:sz="4" w:space="0" w:color="auto"/>
            </w:tcBorders>
            <w:shd w:val="clear" w:color="auto" w:fill="BFBFBF"/>
            <w:tcMar>
              <w:top w:w="57" w:type="dxa"/>
              <w:bottom w:w="57" w:type="dxa"/>
            </w:tcMar>
            <w:vAlign w:val="center"/>
          </w:tcPr>
          <w:p w14:paraId="1B93C22A"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Nummer des UVs im BF/SB:  9.3</w:t>
            </w:r>
          </w:p>
        </w:tc>
      </w:tr>
      <w:tr w:rsidR="001663B4" w:rsidRPr="001663B4" w14:paraId="7DE17DAE" w14:textId="77777777" w:rsidTr="001663B4">
        <w:trPr>
          <w:trHeight w:val="14"/>
        </w:trPr>
        <w:tc>
          <w:tcPr>
            <w:tcW w:w="10206" w:type="dxa"/>
            <w:gridSpan w:val="4"/>
            <w:shd w:val="clear" w:color="auto" w:fill="auto"/>
            <w:tcMar>
              <w:top w:w="57" w:type="dxa"/>
              <w:bottom w:w="57" w:type="dxa"/>
            </w:tcMar>
          </w:tcPr>
          <w:p w14:paraId="3FBE2D6D" w14:textId="71D457DF"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Thema des UV: „</w:t>
            </w:r>
            <w:r w:rsidRPr="001663B4">
              <w:rPr>
                <w:rFonts w:eastAsia="Times New Roman" w:cs="Arial"/>
                <w:b/>
                <w:i/>
                <w:iCs/>
                <w:sz w:val="20"/>
                <w:szCs w:val="20"/>
                <w:lang w:eastAsia="de-DE"/>
              </w:rPr>
              <w:t>Aus dem Gleichgewicht</w:t>
            </w:r>
            <w:r w:rsidRPr="001663B4">
              <w:rPr>
                <w:rFonts w:eastAsia="Times New Roman" w:cs="Arial"/>
                <w:b/>
                <w:iCs/>
                <w:sz w:val="20"/>
                <w:szCs w:val="20"/>
                <w:lang w:eastAsia="de-DE"/>
              </w:rPr>
              <w:t xml:space="preserve">“ </w:t>
            </w:r>
            <w:r w:rsidRPr="001663B4">
              <w:rPr>
                <w:rFonts w:eastAsia="Times New Roman" w:cs="Arial"/>
                <w:iCs/>
                <w:sz w:val="20"/>
                <w:szCs w:val="20"/>
                <w:lang w:eastAsia="de-DE"/>
              </w:rPr>
              <w:t>– unterschiedliche Partnerinnen</w:t>
            </w:r>
            <w:r w:rsidR="00C76CB2">
              <w:rPr>
                <w:rFonts w:eastAsia="Times New Roman" w:cs="Arial"/>
                <w:iCs/>
                <w:sz w:val="20"/>
                <w:szCs w:val="20"/>
                <w:lang w:eastAsia="de-DE"/>
              </w:rPr>
              <w:t xml:space="preserve"> und Partnern</w:t>
            </w:r>
            <w:r w:rsidRPr="001663B4">
              <w:rPr>
                <w:rFonts w:eastAsia="Times New Roman" w:cs="Arial"/>
                <w:iCs/>
                <w:sz w:val="20"/>
                <w:szCs w:val="20"/>
                <w:lang w:eastAsia="de-DE"/>
              </w:rPr>
              <w:t xml:space="preserve"> und Gegnerinnen </w:t>
            </w:r>
            <w:r w:rsidR="00C76CB2">
              <w:rPr>
                <w:rFonts w:eastAsia="Times New Roman" w:cs="Arial"/>
                <w:iCs/>
                <w:sz w:val="20"/>
                <w:szCs w:val="20"/>
                <w:lang w:eastAsia="de-DE"/>
              </w:rPr>
              <w:t xml:space="preserve">und Gegnern </w:t>
            </w:r>
            <w:r w:rsidRPr="001663B4">
              <w:rPr>
                <w:rFonts w:eastAsia="Times New Roman" w:cs="Arial"/>
                <w:iCs/>
                <w:sz w:val="20"/>
                <w:szCs w:val="20"/>
                <w:lang w:eastAsia="de-DE"/>
              </w:rPr>
              <w:t>durch Techniken und Prinzipien vertrauensvoll und kontrolliert werfen und fallen lassen</w:t>
            </w:r>
          </w:p>
        </w:tc>
      </w:tr>
      <w:tr w:rsidR="001663B4" w:rsidRPr="001663B4" w14:paraId="1AD697F0" w14:textId="77777777" w:rsidTr="001663B4">
        <w:trPr>
          <w:trHeight w:val="14"/>
        </w:trPr>
        <w:tc>
          <w:tcPr>
            <w:tcW w:w="4924" w:type="dxa"/>
            <w:gridSpan w:val="2"/>
            <w:tcBorders>
              <w:right w:val="dashed" w:sz="8" w:space="0" w:color="auto"/>
            </w:tcBorders>
            <w:shd w:val="clear" w:color="auto" w:fill="EC91F3"/>
            <w:tcMar>
              <w:top w:w="57" w:type="dxa"/>
              <w:bottom w:w="57" w:type="dxa"/>
            </w:tcMar>
            <w:vAlign w:val="center"/>
          </w:tcPr>
          <w:p w14:paraId="4E9F84E1"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BF/SB 9 Ringen und Kämpfen - Zweikampfsport </w:t>
            </w:r>
          </w:p>
        </w:tc>
        <w:tc>
          <w:tcPr>
            <w:tcW w:w="5282" w:type="dxa"/>
            <w:gridSpan w:val="2"/>
            <w:tcBorders>
              <w:left w:val="dashed" w:sz="8" w:space="0" w:color="auto"/>
              <w:bottom w:val="single" w:sz="4" w:space="0" w:color="auto"/>
            </w:tcBorders>
            <w:shd w:val="clear" w:color="auto" w:fill="auto"/>
            <w:tcMar>
              <w:top w:w="57" w:type="dxa"/>
              <w:bottom w:w="57" w:type="dxa"/>
            </w:tcMar>
          </w:tcPr>
          <w:p w14:paraId="58B99191"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Inhaltsfelder: </w:t>
            </w:r>
          </w:p>
          <w:p w14:paraId="62123BBE"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a – Bewegungsstruktur und Bewegungslernen</w:t>
            </w:r>
          </w:p>
          <w:p w14:paraId="708AE095" w14:textId="77777777" w:rsidR="001663B4" w:rsidRPr="001663B4" w:rsidRDefault="001663B4" w:rsidP="001663B4">
            <w:pPr>
              <w:spacing w:after="0" w:line="240" w:lineRule="auto"/>
              <w:jc w:val="left"/>
              <w:rPr>
                <w:rFonts w:eastAsia="Times New Roman" w:cs="Arial"/>
                <w:iCs/>
                <w:sz w:val="20"/>
                <w:szCs w:val="20"/>
                <w:lang w:eastAsia="de-DE"/>
              </w:rPr>
            </w:pPr>
            <w:r w:rsidRPr="001663B4">
              <w:rPr>
                <w:rFonts w:eastAsia="Times New Roman" w:cs="Arial"/>
                <w:b/>
                <w:iCs/>
                <w:sz w:val="20"/>
                <w:szCs w:val="20"/>
                <w:lang w:eastAsia="de-DE"/>
              </w:rPr>
              <w:t>d - Leistung</w:t>
            </w:r>
            <w:r w:rsidRPr="001663B4">
              <w:rPr>
                <w:rFonts w:eastAsia="Times New Roman" w:cs="Arial"/>
                <w:iCs/>
                <w:sz w:val="20"/>
                <w:szCs w:val="20"/>
                <w:lang w:eastAsia="de-DE"/>
              </w:rPr>
              <w:t xml:space="preserve"> </w:t>
            </w:r>
          </w:p>
        </w:tc>
      </w:tr>
      <w:tr w:rsidR="001663B4" w:rsidRPr="001663B4" w14:paraId="71C03A01" w14:textId="77777777" w:rsidTr="001663B4">
        <w:trPr>
          <w:trHeight w:val="14"/>
        </w:trPr>
        <w:tc>
          <w:tcPr>
            <w:tcW w:w="4924" w:type="dxa"/>
            <w:gridSpan w:val="2"/>
            <w:tcBorders>
              <w:right w:val="dashed" w:sz="8" w:space="0" w:color="auto"/>
            </w:tcBorders>
            <w:shd w:val="clear" w:color="auto" w:fill="auto"/>
            <w:tcMar>
              <w:top w:w="57" w:type="dxa"/>
              <w:bottom w:w="57" w:type="dxa"/>
            </w:tcMar>
          </w:tcPr>
          <w:p w14:paraId="358F8391"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Inhaltlicher Kern:</w:t>
            </w:r>
          </w:p>
          <w:p w14:paraId="5DB7200D"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Kämpfen mit- und gegeneinander</w:t>
            </w:r>
          </w:p>
        </w:tc>
        <w:tc>
          <w:tcPr>
            <w:tcW w:w="5282" w:type="dxa"/>
            <w:gridSpan w:val="2"/>
            <w:tcBorders>
              <w:left w:val="dashed" w:sz="8" w:space="0" w:color="auto"/>
            </w:tcBorders>
            <w:shd w:val="clear" w:color="auto" w:fill="auto"/>
            <w:tcMar>
              <w:top w:w="57" w:type="dxa"/>
              <w:bottom w:w="57" w:type="dxa"/>
            </w:tcMar>
          </w:tcPr>
          <w:p w14:paraId="55556C69"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492CE23E"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Struktur und Funktion von Bewegungen [a]</w:t>
            </w:r>
          </w:p>
          <w:p w14:paraId="59F04627"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Leistungsverständnis im Sport [d]</w:t>
            </w:r>
          </w:p>
        </w:tc>
      </w:tr>
      <w:tr w:rsidR="001663B4" w:rsidRPr="001663B4" w14:paraId="5DDC7535" w14:textId="77777777" w:rsidTr="001663B4">
        <w:trPr>
          <w:trHeight w:val="2161"/>
        </w:trPr>
        <w:tc>
          <w:tcPr>
            <w:tcW w:w="4924" w:type="dxa"/>
            <w:gridSpan w:val="2"/>
            <w:tcBorders>
              <w:right w:val="dashed" w:sz="8" w:space="0" w:color="auto"/>
            </w:tcBorders>
            <w:shd w:val="clear" w:color="auto" w:fill="auto"/>
            <w:tcMar>
              <w:top w:w="57" w:type="dxa"/>
              <w:bottom w:w="57" w:type="dxa"/>
            </w:tcMar>
          </w:tcPr>
          <w:p w14:paraId="767E3185"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623EB094"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1A0901F3" w14:textId="71610D4D" w:rsidR="001663B4" w:rsidRPr="001663B4" w:rsidRDefault="001663B4" w:rsidP="001663B4">
            <w:pPr>
              <w:numPr>
                <w:ilvl w:val="0"/>
                <w:numId w:val="12"/>
              </w:numPr>
              <w:spacing w:after="0" w:line="240" w:lineRule="auto"/>
              <w:ind w:left="323" w:hanging="244"/>
              <w:jc w:val="left"/>
              <w:rPr>
                <w:rFonts w:eastAsia="Times New Roman" w:cs="Arial"/>
                <w:iCs/>
                <w:sz w:val="20"/>
                <w:szCs w:val="20"/>
                <w:lang w:eastAsia="de-DE"/>
              </w:rPr>
            </w:pPr>
            <w:r w:rsidRPr="001663B4">
              <w:rPr>
                <w:rFonts w:eastAsia="Times New Roman" w:cs="Arial"/>
                <w:iCs/>
                <w:sz w:val="20"/>
                <w:szCs w:val="20"/>
                <w:lang w:eastAsia="de-DE"/>
              </w:rPr>
              <w:t>grundlegende, normgebundene, technisch-koordinative Fertigkeiten (z. B. Halte-griffe und Befreiungen, Falltechniken und kontrolliertes Werfen) und taktisch- kognitive Fähigkeiten (z. B. Kontern, Kombinieren, Fintieren) beim Ringen und Kämpfen im Stand und am Boden anwenden [10 BWK 9.1]</w:t>
            </w:r>
          </w:p>
          <w:p w14:paraId="669C7522" w14:textId="77777777" w:rsidR="001663B4" w:rsidRPr="001663B4" w:rsidRDefault="001663B4" w:rsidP="001663B4">
            <w:pPr>
              <w:numPr>
                <w:ilvl w:val="0"/>
                <w:numId w:val="12"/>
              </w:numPr>
              <w:spacing w:after="0" w:line="240" w:lineRule="auto"/>
              <w:ind w:left="323" w:hanging="244"/>
              <w:jc w:val="left"/>
              <w:rPr>
                <w:rFonts w:eastAsia="Times New Roman" w:cs="Arial"/>
                <w:iCs/>
                <w:sz w:val="20"/>
                <w:szCs w:val="20"/>
                <w:lang w:eastAsia="de-DE"/>
              </w:rPr>
            </w:pPr>
            <w:r w:rsidRPr="001663B4">
              <w:rPr>
                <w:rFonts w:eastAsia="Times New Roman" w:cs="Arial"/>
                <w:iCs/>
                <w:sz w:val="20"/>
                <w:szCs w:val="20"/>
                <w:lang w:eastAsia="de-DE"/>
              </w:rPr>
              <w:t>in unterschiedlichen Zweikampfhandlungen situationsangepasst, regelgerecht und fair miteinander kämpfen [10 BWK 9.2]</w:t>
            </w:r>
          </w:p>
        </w:tc>
        <w:tc>
          <w:tcPr>
            <w:tcW w:w="5282" w:type="dxa"/>
            <w:gridSpan w:val="2"/>
            <w:tcBorders>
              <w:left w:val="dashed" w:sz="8" w:space="0" w:color="auto"/>
            </w:tcBorders>
            <w:shd w:val="clear" w:color="auto" w:fill="auto"/>
            <w:tcMar>
              <w:top w:w="57" w:type="dxa"/>
              <w:bottom w:w="57" w:type="dxa"/>
            </w:tcMar>
          </w:tcPr>
          <w:p w14:paraId="1B46797D"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79AF659B"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58D9EA29"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für ausgewählte Bewegungstechniken die relevanten Bewegungsmerkmale benennen und einfache grundlegende Zusammenhänge von Aktionen und Effekten erläutern [10 SK a2]</w:t>
            </w:r>
          </w:p>
          <w:p w14:paraId="3AF914AA" w14:textId="2C3560EF" w:rsidR="001663B4" w:rsidRDefault="001663B4" w:rsidP="001663B4">
            <w:pPr>
              <w:spacing w:after="0" w:line="240" w:lineRule="auto"/>
              <w:ind w:left="77"/>
              <w:jc w:val="left"/>
              <w:rPr>
                <w:rFonts w:eastAsia="Times New Roman" w:cs="Arial"/>
                <w:b/>
                <w:iCs/>
                <w:sz w:val="20"/>
                <w:szCs w:val="20"/>
                <w:lang w:eastAsia="de-DE"/>
              </w:rPr>
            </w:pPr>
            <w:r w:rsidRPr="001663B4">
              <w:rPr>
                <w:rFonts w:eastAsia="Times New Roman" w:cs="Arial"/>
                <w:b/>
                <w:iCs/>
                <w:sz w:val="20"/>
                <w:szCs w:val="20"/>
                <w:lang w:eastAsia="de-DE"/>
              </w:rPr>
              <w:t>MK</w:t>
            </w:r>
          </w:p>
          <w:p w14:paraId="16D4801A" w14:textId="77777777" w:rsidR="001663B4" w:rsidRPr="001663B4" w:rsidRDefault="001663B4" w:rsidP="001663B4">
            <w:pPr>
              <w:spacing w:after="0" w:line="240" w:lineRule="auto"/>
              <w:ind w:left="77"/>
              <w:jc w:val="left"/>
              <w:rPr>
                <w:rFonts w:eastAsia="Times New Roman" w:cs="Arial"/>
                <w:b/>
                <w:iCs/>
                <w:sz w:val="20"/>
                <w:szCs w:val="20"/>
                <w:lang w:eastAsia="de-DE"/>
              </w:rPr>
            </w:pPr>
          </w:p>
          <w:p w14:paraId="009A9B92" w14:textId="77777777" w:rsidR="001663B4" w:rsidRPr="001663B4" w:rsidRDefault="001663B4" w:rsidP="001663B4">
            <w:pPr>
              <w:spacing w:after="0" w:line="240" w:lineRule="auto"/>
              <w:ind w:left="77"/>
              <w:jc w:val="left"/>
              <w:rPr>
                <w:rFonts w:eastAsia="Times New Roman" w:cs="Arial"/>
                <w:b/>
                <w:iCs/>
                <w:sz w:val="20"/>
                <w:szCs w:val="20"/>
                <w:lang w:eastAsia="de-DE"/>
              </w:rPr>
            </w:pPr>
            <w:r w:rsidRPr="001663B4">
              <w:rPr>
                <w:rFonts w:eastAsia="Times New Roman" w:cs="Arial"/>
                <w:b/>
                <w:iCs/>
                <w:sz w:val="20"/>
                <w:szCs w:val="20"/>
                <w:lang w:eastAsia="de-DE"/>
              </w:rPr>
              <w:t>UK</w:t>
            </w:r>
          </w:p>
          <w:p w14:paraId="464EF366"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den Leistungsbegriff in unterschiedlichen sportlichen Handlungssituationen unter Berücksichtigung unterschiedlicher Bezugsgrößen (u.a. soziale, personale, kriteriale Bezugsnormen und Genderaspekte) kritisch reflektieren [10 UK d2]</w:t>
            </w:r>
          </w:p>
        </w:tc>
      </w:tr>
    </w:tbl>
    <w:p w14:paraId="37229BC5" w14:textId="77777777" w:rsidR="001663B4" w:rsidRDefault="001663B4" w:rsidP="00C24579">
      <w:pPr>
        <w:sectPr w:rsidR="001663B4" w:rsidSect="001663B4">
          <w:pgSz w:w="11906" w:h="16838" w:code="9"/>
          <w:pgMar w:top="1134" w:right="1134" w:bottom="851" w:left="1418" w:header="709" w:footer="709" w:gutter="284"/>
          <w:cols w:space="708"/>
          <w:titlePg/>
          <w:docGrid w:linePitch="360"/>
        </w:sectPr>
      </w:pPr>
    </w:p>
    <w:tbl>
      <w:tblPr>
        <w:tblW w:w="1019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11"/>
        <w:gridCol w:w="1167"/>
        <w:gridCol w:w="1999"/>
        <w:gridCol w:w="3520"/>
      </w:tblGrid>
      <w:tr w:rsidR="001663B4" w:rsidRPr="001663B4" w14:paraId="42026A9E" w14:textId="77777777" w:rsidTr="001663B4">
        <w:trPr>
          <w:trHeight w:val="455"/>
        </w:trPr>
        <w:tc>
          <w:tcPr>
            <w:tcW w:w="3511" w:type="dxa"/>
            <w:shd w:val="clear" w:color="auto" w:fill="BFBFBF"/>
            <w:tcMar>
              <w:top w:w="57" w:type="dxa"/>
              <w:bottom w:w="57" w:type="dxa"/>
            </w:tcMar>
            <w:vAlign w:val="center"/>
          </w:tcPr>
          <w:p w14:paraId="14E9872C"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Jahrgangsstufe: 9</w:t>
            </w:r>
          </w:p>
        </w:tc>
        <w:tc>
          <w:tcPr>
            <w:tcW w:w="3166" w:type="dxa"/>
            <w:gridSpan w:val="2"/>
            <w:shd w:val="clear" w:color="auto" w:fill="BFBFBF"/>
            <w:tcMar>
              <w:top w:w="57" w:type="dxa"/>
              <w:bottom w:w="57" w:type="dxa"/>
            </w:tcMar>
            <w:vAlign w:val="center"/>
          </w:tcPr>
          <w:p w14:paraId="5DF355B6"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12</w:t>
            </w:r>
          </w:p>
        </w:tc>
        <w:tc>
          <w:tcPr>
            <w:tcW w:w="3520" w:type="dxa"/>
            <w:tcBorders>
              <w:bottom w:val="single" w:sz="4" w:space="0" w:color="auto"/>
            </w:tcBorders>
            <w:shd w:val="clear" w:color="auto" w:fill="BFBFBF"/>
            <w:vAlign w:val="center"/>
          </w:tcPr>
          <w:p w14:paraId="5B2BFFD5"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Nummer des UVs im BF/SB: 1.7</w:t>
            </w:r>
          </w:p>
        </w:tc>
      </w:tr>
      <w:tr w:rsidR="001663B4" w:rsidRPr="001663B4" w14:paraId="133EF559" w14:textId="77777777" w:rsidTr="001663B4">
        <w:trPr>
          <w:trHeight w:val="15"/>
        </w:trPr>
        <w:tc>
          <w:tcPr>
            <w:tcW w:w="10197" w:type="dxa"/>
            <w:gridSpan w:val="4"/>
            <w:shd w:val="clear" w:color="auto" w:fill="auto"/>
            <w:tcMar>
              <w:top w:w="57" w:type="dxa"/>
              <w:bottom w:w="57" w:type="dxa"/>
            </w:tcMar>
          </w:tcPr>
          <w:p w14:paraId="71C0F9E0"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Thema des UV: </w:t>
            </w:r>
            <w:r w:rsidRPr="001663B4">
              <w:rPr>
                <w:rFonts w:eastAsia="Times New Roman" w:cs="Arial"/>
                <w:b/>
                <w:i/>
                <w:iCs/>
                <w:sz w:val="20"/>
                <w:szCs w:val="20"/>
                <w:lang w:eastAsia="de-DE"/>
              </w:rPr>
              <w:t>„Gekonnt koordinieren“</w:t>
            </w:r>
            <w:r w:rsidRPr="001663B4">
              <w:rPr>
                <w:rFonts w:eastAsia="Times New Roman" w:cs="Arial"/>
                <w:iCs/>
                <w:sz w:val="20"/>
                <w:szCs w:val="20"/>
                <w:lang w:eastAsia="de-DE"/>
              </w:rPr>
              <w:t xml:space="preserve"> – Planung und Durchführung eines vielfältigen Koordinationstrainings unter besonderer Berücksichtigung der unterschiedlichen Anforderungen (u.a. Zeit-, Belastungs- und Präzisionsdruck) von sportlichen Bewegungen</w:t>
            </w:r>
          </w:p>
        </w:tc>
      </w:tr>
      <w:tr w:rsidR="001663B4" w:rsidRPr="001663B4" w14:paraId="7EE276E8" w14:textId="77777777" w:rsidTr="001663B4">
        <w:trPr>
          <w:trHeight w:val="15"/>
        </w:trPr>
        <w:tc>
          <w:tcPr>
            <w:tcW w:w="4678" w:type="dxa"/>
            <w:gridSpan w:val="2"/>
            <w:tcBorders>
              <w:right w:val="dashed" w:sz="8" w:space="0" w:color="auto"/>
            </w:tcBorders>
            <w:shd w:val="clear" w:color="auto" w:fill="FBE4D5"/>
            <w:tcMar>
              <w:top w:w="57" w:type="dxa"/>
              <w:bottom w:w="57" w:type="dxa"/>
            </w:tcMar>
          </w:tcPr>
          <w:p w14:paraId="71570B41"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BF 1 Den Körper wahrnehmen und Bewegungsfähigkeiten ausprägen</w:t>
            </w:r>
          </w:p>
        </w:tc>
        <w:tc>
          <w:tcPr>
            <w:tcW w:w="5519" w:type="dxa"/>
            <w:gridSpan w:val="2"/>
            <w:tcBorders>
              <w:left w:val="dashed" w:sz="8" w:space="0" w:color="auto"/>
              <w:bottom w:val="single" w:sz="4" w:space="0" w:color="auto"/>
            </w:tcBorders>
            <w:shd w:val="clear" w:color="auto" w:fill="auto"/>
            <w:tcMar>
              <w:top w:w="57" w:type="dxa"/>
              <w:bottom w:w="57" w:type="dxa"/>
            </w:tcMar>
            <w:vAlign w:val="center"/>
          </w:tcPr>
          <w:p w14:paraId="3357B819"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Inhaltsfelder: </w:t>
            </w:r>
          </w:p>
          <w:p w14:paraId="473E57BF"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a – Bewegungsstruktur und Bewegungslerne</w:t>
            </w:r>
          </w:p>
          <w:p w14:paraId="3DB90ADC"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d – Leistung </w:t>
            </w:r>
          </w:p>
        </w:tc>
      </w:tr>
      <w:tr w:rsidR="001663B4" w:rsidRPr="001663B4" w14:paraId="47B54CC7" w14:textId="77777777" w:rsidTr="001663B4">
        <w:trPr>
          <w:trHeight w:val="15"/>
        </w:trPr>
        <w:tc>
          <w:tcPr>
            <w:tcW w:w="4678" w:type="dxa"/>
            <w:gridSpan w:val="2"/>
            <w:tcBorders>
              <w:right w:val="dashed" w:sz="8" w:space="0" w:color="auto"/>
            </w:tcBorders>
            <w:shd w:val="clear" w:color="auto" w:fill="auto"/>
            <w:tcMar>
              <w:top w:w="57" w:type="dxa"/>
              <w:bottom w:w="57" w:type="dxa"/>
            </w:tcMar>
          </w:tcPr>
          <w:p w14:paraId="50F88C14"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Inhaltlicher Kern:</w:t>
            </w:r>
          </w:p>
          <w:p w14:paraId="6A22C763"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 xml:space="preserve">Motorische Grundfähigkeiten und -fertigkeiten: Elemente der Fitness </w:t>
            </w:r>
          </w:p>
        </w:tc>
        <w:tc>
          <w:tcPr>
            <w:tcW w:w="5519" w:type="dxa"/>
            <w:gridSpan w:val="2"/>
            <w:tcBorders>
              <w:left w:val="dashed" w:sz="8" w:space="0" w:color="auto"/>
            </w:tcBorders>
            <w:shd w:val="clear" w:color="auto" w:fill="auto"/>
            <w:tcMar>
              <w:top w:w="57" w:type="dxa"/>
              <w:bottom w:w="57" w:type="dxa"/>
            </w:tcMar>
          </w:tcPr>
          <w:p w14:paraId="5347FEED"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0C0B9B66"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Grundlegende Aspekte des motorischen Lernens [a]</w:t>
            </w:r>
          </w:p>
          <w:p w14:paraId="34554E9B"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Faktoren sportlicher Leistungsfähigkeit [d]</w:t>
            </w:r>
          </w:p>
        </w:tc>
      </w:tr>
      <w:tr w:rsidR="001663B4" w:rsidRPr="001663B4" w14:paraId="23C07BE3" w14:textId="77777777" w:rsidTr="001663B4">
        <w:trPr>
          <w:trHeight w:val="15"/>
        </w:trPr>
        <w:tc>
          <w:tcPr>
            <w:tcW w:w="4678" w:type="dxa"/>
            <w:gridSpan w:val="2"/>
            <w:tcBorders>
              <w:right w:val="dashed" w:sz="8" w:space="0" w:color="auto"/>
            </w:tcBorders>
            <w:shd w:val="clear" w:color="auto" w:fill="auto"/>
            <w:tcMar>
              <w:top w:w="57" w:type="dxa"/>
              <w:bottom w:w="57" w:type="dxa"/>
            </w:tcMar>
          </w:tcPr>
          <w:p w14:paraId="114F382D"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272ACD92"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301D2EDC" w14:textId="77777777" w:rsidR="001663B4" w:rsidRPr="001663B4" w:rsidRDefault="001663B4" w:rsidP="001663B4">
            <w:pPr>
              <w:numPr>
                <w:ilvl w:val="0"/>
                <w:numId w:val="12"/>
              </w:numPr>
              <w:spacing w:after="0" w:line="240" w:lineRule="auto"/>
              <w:ind w:left="319" w:hanging="242"/>
              <w:contextualSpacing/>
              <w:jc w:val="left"/>
              <w:rPr>
                <w:rFonts w:eastAsia="Times New Roman" w:cs="Arial"/>
                <w:sz w:val="20"/>
                <w:szCs w:val="20"/>
                <w:lang w:eastAsia="de-DE"/>
              </w:rPr>
            </w:pPr>
            <w:r w:rsidRPr="001663B4">
              <w:rPr>
                <w:rFonts w:eastAsia="Times New Roman" w:cs="Arial"/>
                <w:sz w:val="20"/>
                <w:szCs w:val="20"/>
                <w:lang w:eastAsia="de-DE"/>
              </w:rPr>
              <w:t>ein Koordinationstraining unter Berücksichtigung unterschiedlicher Anforderungssituationen sachgemäß durchführen [10 BWK 1.2]</w:t>
            </w:r>
          </w:p>
        </w:tc>
        <w:tc>
          <w:tcPr>
            <w:tcW w:w="5519" w:type="dxa"/>
            <w:gridSpan w:val="2"/>
            <w:tcBorders>
              <w:left w:val="dashed" w:sz="8" w:space="0" w:color="auto"/>
            </w:tcBorders>
            <w:shd w:val="clear" w:color="auto" w:fill="auto"/>
            <w:tcMar>
              <w:top w:w="57" w:type="dxa"/>
              <w:bottom w:w="57" w:type="dxa"/>
            </w:tcMar>
          </w:tcPr>
          <w:p w14:paraId="6A9B7913"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6980AEDB"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08C1096A" w14:textId="76EB3879" w:rsidR="001663B4" w:rsidRPr="001663B4" w:rsidRDefault="001663B4" w:rsidP="001663B4">
            <w:pPr>
              <w:numPr>
                <w:ilvl w:val="0"/>
                <w:numId w:val="12"/>
              </w:numPr>
              <w:spacing w:after="0" w:line="240" w:lineRule="auto"/>
              <w:ind w:left="323" w:hanging="244"/>
              <w:jc w:val="left"/>
              <w:rPr>
                <w:rFonts w:eastAsia="Times New Roman" w:cs="Arial"/>
                <w:iCs/>
                <w:sz w:val="20"/>
                <w:szCs w:val="20"/>
                <w:lang w:eastAsia="de-DE"/>
              </w:rPr>
            </w:pPr>
            <w:r w:rsidRPr="001663B4">
              <w:rPr>
                <w:rFonts w:eastAsia="Times New Roman" w:cs="Arial"/>
                <w:iCs/>
                <w:sz w:val="20"/>
                <w:szCs w:val="20"/>
                <w:lang w:eastAsia="de-DE"/>
              </w:rPr>
              <w:t>koordinative Anforderungen von Bewegungsaufgaben benennen [10 SK d3]</w:t>
            </w:r>
          </w:p>
          <w:p w14:paraId="7092D2AA" w14:textId="77777777" w:rsidR="001663B4" w:rsidRPr="001663B4" w:rsidRDefault="001663B4" w:rsidP="001663B4">
            <w:pPr>
              <w:autoSpaceDE w:val="0"/>
              <w:autoSpaceDN w:val="0"/>
              <w:adjustRightInd w:val="0"/>
              <w:spacing w:after="0" w:line="240" w:lineRule="auto"/>
              <w:ind w:left="65"/>
              <w:jc w:val="left"/>
              <w:rPr>
                <w:rFonts w:eastAsia="Times New Roman" w:cs="Arial"/>
                <w:b/>
                <w:sz w:val="20"/>
                <w:szCs w:val="20"/>
                <w:lang w:eastAsia="de-DE"/>
              </w:rPr>
            </w:pPr>
            <w:r w:rsidRPr="001663B4">
              <w:rPr>
                <w:rFonts w:eastAsia="Times New Roman" w:cs="Arial"/>
                <w:b/>
                <w:sz w:val="20"/>
                <w:szCs w:val="20"/>
                <w:lang w:eastAsia="de-DE"/>
              </w:rPr>
              <w:t>MK</w:t>
            </w:r>
          </w:p>
          <w:p w14:paraId="4BA8B593" w14:textId="77777777" w:rsidR="001663B4" w:rsidRPr="001663B4" w:rsidRDefault="001663B4" w:rsidP="001663B4">
            <w:pPr>
              <w:numPr>
                <w:ilvl w:val="0"/>
                <w:numId w:val="12"/>
              </w:numPr>
              <w:spacing w:after="0" w:line="240" w:lineRule="auto"/>
              <w:ind w:left="323" w:hanging="244"/>
              <w:jc w:val="left"/>
              <w:rPr>
                <w:rFonts w:eastAsia="Times New Roman" w:cs="Arial"/>
                <w:b/>
                <w:sz w:val="20"/>
                <w:szCs w:val="20"/>
                <w:lang w:eastAsia="de-DE"/>
              </w:rPr>
            </w:pPr>
            <w:r w:rsidRPr="001663B4">
              <w:rPr>
                <w:rFonts w:eastAsia="Times New Roman" w:cs="Arial"/>
                <w:iCs/>
                <w:sz w:val="20"/>
                <w:szCs w:val="20"/>
                <w:lang w:eastAsia="de-DE"/>
              </w:rPr>
              <w:t>grundlegende methodische Prinzipien auf das Lernen und Üben sportlicher Bewegungen anwenden [10 MK a1]</w:t>
            </w:r>
          </w:p>
          <w:p w14:paraId="2ED6864E" w14:textId="77777777" w:rsidR="001663B4" w:rsidRDefault="001663B4" w:rsidP="001663B4">
            <w:pPr>
              <w:spacing w:after="0" w:line="240" w:lineRule="auto"/>
              <w:ind w:left="79"/>
              <w:jc w:val="left"/>
              <w:rPr>
                <w:rFonts w:eastAsia="Times New Roman" w:cs="Arial"/>
                <w:b/>
                <w:sz w:val="20"/>
                <w:szCs w:val="20"/>
                <w:lang w:eastAsia="de-DE"/>
              </w:rPr>
            </w:pPr>
            <w:r w:rsidRPr="001663B4">
              <w:rPr>
                <w:rFonts w:eastAsia="Times New Roman" w:cs="Arial"/>
                <w:b/>
                <w:sz w:val="20"/>
                <w:szCs w:val="20"/>
                <w:lang w:eastAsia="de-DE"/>
              </w:rPr>
              <w:t>UK</w:t>
            </w:r>
          </w:p>
          <w:p w14:paraId="224A9EF2" w14:textId="72AB4081" w:rsidR="001663B4" w:rsidRPr="001663B4" w:rsidRDefault="001663B4" w:rsidP="001663B4">
            <w:pPr>
              <w:spacing w:after="0" w:line="240" w:lineRule="auto"/>
              <w:ind w:left="79"/>
              <w:jc w:val="left"/>
              <w:rPr>
                <w:rFonts w:eastAsia="Times New Roman" w:cs="Arial"/>
                <w:b/>
                <w:sz w:val="20"/>
                <w:szCs w:val="20"/>
                <w:lang w:eastAsia="de-DE"/>
              </w:rPr>
            </w:pPr>
          </w:p>
        </w:tc>
      </w:tr>
    </w:tbl>
    <w:p w14:paraId="6C37CB8E" w14:textId="71431FA9" w:rsidR="001663B4" w:rsidRDefault="001663B4" w:rsidP="00C24579"/>
    <w:p w14:paraId="28FCAAD2" w14:textId="77777777" w:rsidR="001663B4" w:rsidRDefault="001663B4" w:rsidP="00C24579"/>
    <w:p w14:paraId="74B4F3BE" w14:textId="0BFAA0EF" w:rsidR="001663B4" w:rsidRDefault="001663B4" w:rsidP="00C24579">
      <w:pPr>
        <w:sectPr w:rsidR="001663B4" w:rsidSect="001663B4">
          <w:pgSz w:w="11906" w:h="16838" w:code="9"/>
          <w:pgMar w:top="1134" w:right="1134" w:bottom="851" w:left="1418" w:header="709" w:footer="709" w:gutter="284"/>
          <w:cols w:space="708"/>
          <w:titlePg/>
          <w:docGrid w:linePitch="360"/>
        </w:sectPr>
      </w:pPr>
    </w:p>
    <w:p w14:paraId="30AA3F89" w14:textId="77777777" w:rsidR="00C24579" w:rsidRPr="001663B4" w:rsidRDefault="00C24579" w:rsidP="001663B4">
      <w:pPr>
        <w:pStyle w:val="berschrift3"/>
        <w:spacing w:before="120" w:after="120"/>
        <w:rPr>
          <w:rFonts w:eastAsia="Calibri"/>
          <w:sz w:val="28"/>
        </w:rPr>
      </w:pPr>
      <w:bookmarkStart w:id="21" w:name="_Toc31096297"/>
      <w:r w:rsidRPr="001663B4">
        <w:rPr>
          <w:rFonts w:eastAsia="Calibri"/>
          <w:sz w:val="28"/>
        </w:rPr>
        <w:t>Übersicht über die Unterrichtsvorhaben in der Jahrgangsstufe 10</w:t>
      </w:r>
      <w:bookmarkEnd w:id="21"/>
    </w:p>
    <w:tbl>
      <w:tblPr>
        <w:tblStyle w:val="Tabellenraster6"/>
        <w:tblW w:w="0" w:type="auto"/>
        <w:tblLook w:val="04A0" w:firstRow="1" w:lastRow="0" w:firstColumn="1" w:lastColumn="0" w:noHBand="0" w:noVBand="1"/>
      </w:tblPr>
      <w:tblGrid>
        <w:gridCol w:w="2097"/>
        <w:gridCol w:w="7678"/>
        <w:gridCol w:w="2116"/>
        <w:gridCol w:w="2101"/>
      </w:tblGrid>
      <w:tr w:rsidR="00C24579" w:rsidRPr="001663B4" w14:paraId="4AAB31FB" w14:textId="77777777" w:rsidTr="00E61944">
        <w:tc>
          <w:tcPr>
            <w:tcW w:w="2097" w:type="dxa"/>
            <w:shd w:val="clear" w:color="auto" w:fill="D9D9D9"/>
            <w:vAlign w:val="center"/>
          </w:tcPr>
          <w:p w14:paraId="0E543AA5" w14:textId="53F6C68A" w:rsidR="00C24579" w:rsidRPr="001663B4" w:rsidRDefault="00C24579" w:rsidP="00E61944">
            <w:pPr>
              <w:jc w:val="center"/>
              <w:rPr>
                <w:rFonts w:eastAsia="Calibri" w:cs="Arial"/>
                <w:b/>
                <w:sz w:val="24"/>
                <w:szCs w:val="24"/>
                <w:lang w:val="de-DE"/>
              </w:rPr>
            </w:pPr>
            <w:r w:rsidRPr="001663B4">
              <w:rPr>
                <w:rFonts w:eastAsia="Calibri" w:cs="Arial"/>
                <w:b/>
                <w:sz w:val="24"/>
                <w:szCs w:val="24"/>
                <w:lang w:val="de-DE"/>
              </w:rPr>
              <w:t>Nummerierung</w:t>
            </w:r>
          </w:p>
        </w:tc>
        <w:tc>
          <w:tcPr>
            <w:tcW w:w="7678" w:type="dxa"/>
            <w:shd w:val="clear" w:color="auto" w:fill="D9D9D9"/>
            <w:vAlign w:val="center"/>
          </w:tcPr>
          <w:p w14:paraId="505A978B" w14:textId="77777777" w:rsidR="00C24579" w:rsidRPr="001663B4" w:rsidRDefault="00C24579" w:rsidP="00E61944">
            <w:pPr>
              <w:jc w:val="center"/>
              <w:rPr>
                <w:rFonts w:eastAsia="Calibri" w:cs="Arial"/>
                <w:b/>
                <w:sz w:val="24"/>
                <w:szCs w:val="24"/>
                <w:lang w:val="de-DE"/>
              </w:rPr>
            </w:pPr>
            <w:r w:rsidRPr="001663B4">
              <w:rPr>
                <w:rFonts w:eastAsia="Calibri" w:cs="Arial"/>
                <w:b/>
                <w:sz w:val="24"/>
                <w:szCs w:val="24"/>
                <w:lang w:val="de-DE"/>
              </w:rPr>
              <w:t>Name des UVs</w:t>
            </w:r>
          </w:p>
        </w:tc>
        <w:tc>
          <w:tcPr>
            <w:tcW w:w="2116" w:type="dxa"/>
            <w:shd w:val="clear" w:color="auto" w:fill="D9D9D9"/>
            <w:vAlign w:val="center"/>
          </w:tcPr>
          <w:p w14:paraId="3E7493E7" w14:textId="77777777" w:rsidR="00C24579" w:rsidRPr="001663B4" w:rsidRDefault="00C24579" w:rsidP="00E61944">
            <w:pPr>
              <w:jc w:val="center"/>
              <w:rPr>
                <w:rFonts w:eastAsia="Calibri" w:cs="Arial"/>
                <w:b/>
                <w:sz w:val="24"/>
                <w:szCs w:val="24"/>
                <w:lang w:val="de-DE"/>
              </w:rPr>
            </w:pPr>
            <w:r w:rsidRPr="001663B4">
              <w:rPr>
                <w:rFonts w:eastAsia="Calibri" w:cs="Arial"/>
                <w:b/>
                <w:sz w:val="24"/>
                <w:szCs w:val="24"/>
                <w:lang w:val="de-DE"/>
              </w:rPr>
              <w:t xml:space="preserve">Nummer im </w:t>
            </w:r>
            <w:r w:rsidRPr="001663B4">
              <w:rPr>
                <w:rFonts w:eastAsia="Calibri" w:cs="Arial"/>
                <w:b/>
                <w:sz w:val="24"/>
                <w:szCs w:val="24"/>
                <w:lang w:val="de-DE"/>
              </w:rPr>
              <w:br w:type="textWrapping" w:clear="all"/>
              <w:t>Bewegungsfeld</w:t>
            </w:r>
          </w:p>
        </w:tc>
        <w:tc>
          <w:tcPr>
            <w:tcW w:w="2101" w:type="dxa"/>
            <w:shd w:val="clear" w:color="auto" w:fill="D9D9D9"/>
            <w:vAlign w:val="center"/>
          </w:tcPr>
          <w:p w14:paraId="195AC7AF" w14:textId="7139DD96" w:rsidR="00C24579" w:rsidRPr="001663B4" w:rsidRDefault="00E61944" w:rsidP="00E61944">
            <w:pPr>
              <w:jc w:val="center"/>
              <w:rPr>
                <w:rFonts w:eastAsia="Calibri" w:cs="Arial"/>
                <w:b/>
                <w:sz w:val="24"/>
                <w:szCs w:val="24"/>
                <w:lang w:val="de-DE"/>
              </w:rPr>
            </w:pPr>
            <w:r>
              <w:rPr>
                <w:rFonts w:eastAsia="Calibri" w:cs="Arial"/>
                <w:b/>
                <w:sz w:val="24"/>
                <w:szCs w:val="24"/>
                <w:lang w:val="de-DE"/>
              </w:rPr>
              <w:t xml:space="preserve">UE </w:t>
            </w:r>
            <w:r>
              <w:rPr>
                <w:rFonts w:eastAsia="Calibri" w:cs="Arial"/>
                <w:b/>
                <w:sz w:val="24"/>
                <w:szCs w:val="24"/>
                <w:lang w:val="de-DE"/>
              </w:rPr>
              <w:br/>
              <w:t>(45 Minuten)</w:t>
            </w:r>
          </w:p>
        </w:tc>
      </w:tr>
      <w:tr w:rsidR="00467DCA" w:rsidRPr="001663B4" w14:paraId="3883399E" w14:textId="77777777" w:rsidTr="00C24579">
        <w:trPr>
          <w:trHeight w:val="907"/>
        </w:trPr>
        <w:tc>
          <w:tcPr>
            <w:tcW w:w="2097" w:type="dxa"/>
          </w:tcPr>
          <w:p w14:paraId="24A946DF" w14:textId="66B76B5B" w:rsidR="00467DCA" w:rsidRPr="001663B4" w:rsidRDefault="00467DCA" w:rsidP="00467DCA">
            <w:pPr>
              <w:jc w:val="center"/>
              <w:rPr>
                <w:rFonts w:eastAsia="Calibri" w:cs="Arial"/>
                <w:b/>
                <w:sz w:val="24"/>
                <w:szCs w:val="24"/>
                <w:lang w:val="de-DE"/>
              </w:rPr>
            </w:pPr>
            <w:r w:rsidRPr="001663B4">
              <w:rPr>
                <w:rFonts w:eastAsia="Calibri" w:cs="Arial"/>
                <w:b/>
                <w:sz w:val="24"/>
                <w:szCs w:val="24"/>
                <w:lang w:val="de-DE"/>
              </w:rPr>
              <w:t>UV 1</w:t>
            </w:r>
          </w:p>
        </w:tc>
        <w:tc>
          <w:tcPr>
            <w:tcW w:w="7678" w:type="dxa"/>
          </w:tcPr>
          <w:p w14:paraId="0D10A6F1" w14:textId="77777777" w:rsidR="00467DCA" w:rsidRPr="001663B4" w:rsidRDefault="00467DCA" w:rsidP="00467DCA">
            <w:pPr>
              <w:jc w:val="left"/>
              <w:rPr>
                <w:rFonts w:eastAsia="Calibri" w:cs="Arial"/>
                <w:b/>
                <w:i/>
                <w:iCs/>
                <w:sz w:val="24"/>
                <w:szCs w:val="24"/>
                <w:lang w:val="de-DE"/>
              </w:rPr>
            </w:pPr>
            <w:r w:rsidRPr="001663B4">
              <w:rPr>
                <w:rFonts w:eastAsia="Calibri" w:cs="Arial"/>
                <w:b/>
                <w:i/>
                <w:iCs/>
                <w:sz w:val="24"/>
                <w:szCs w:val="24"/>
                <w:lang w:val="de-DE"/>
              </w:rPr>
              <w:t>„Gib mir das Ei“</w:t>
            </w:r>
            <w:r w:rsidRPr="001663B4">
              <w:rPr>
                <w:rFonts w:eastAsia="Calibri" w:cs="Arial"/>
                <w:iCs/>
                <w:sz w:val="24"/>
                <w:szCs w:val="24"/>
                <w:lang w:val="de-DE"/>
              </w:rPr>
              <w:t xml:space="preserve"> – Flag-Football als körperloses Endzonenspiel unter Berücksichtigung der besonderen taktischen Herausforderungen und der Möglichkeiten der geschlechterübergreifenden Partizipation kennen lernen  </w:t>
            </w:r>
          </w:p>
        </w:tc>
        <w:tc>
          <w:tcPr>
            <w:tcW w:w="2116" w:type="dxa"/>
          </w:tcPr>
          <w:p w14:paraId="52E11B6E" w14:textId="2CD1084A" w:rsidR="00467DCA" w:rsidRPr="001663B4" w:rsidRDefault="00467DCA" w:rsidP="00467DCA">
            <w:pPr>
              <w:jc w:val="center"/>
              <w:rPr>
                <w:rFonts w:eastAsia="Calibri" w:cs="Arial"/>
                <w:b/>
                <w:sz w:val="24"/>
                <w:szCs w:val="24"/>
                <w:lang w:val="de-DE"/>
              </w:rPr>
            </w:pPr>
            <w:r w:rsidRPr="001663B4">
              <w:rPr>
                <w:rFonts w:eastAsia="Calibri" w:cs="Arial"/>
                <w:b/>
                <w:sz w:val="24"/>
                <w:szCs w:val="24"/>
                <w:lang w:val="de-DE"/>
              </w:rPr>
              <w:t>7.8</w:t>
            </w:r>
          </w:p>
        </w:tc>
        <w:tc>
          <w:tcPr>
            <w:tcW w:w="2101" w:type="dxa"/>
          </w:tcPr>
          <w:p w14:paraId="20E6276D" w14:textId="77777777" w:rsidR="00467DCA" w:rsidRPr="001663B4" w:rsidRDefault="00467DCA" w:rsidP="00467DCA">
            <w:pPr>
              <w:jc w:val="center"/>
              <w:rPr>
                <w:rFonts w:eastAsia="Calibri" w:cs="Arial"/>
                <w:b/>
                <w:sz w:val="24"/>
                <w:szCs w:val="24"/>
                <w:lang w:val="de-DE"/>
              </w:rPr>
            </w:pPr>
            <w:r w:rsidRPr="001663B4">
              <w:rPr>
                <w:rFonts w:eastAsia="Calibri" w:cs="Arial"/>
                <w:b/>
                <w:sz w:val="24"/>
                <w:szCs w:val="24"/>
                <w:lang w:val="de-DE"/>
              </w:rPr>
              <w:t>12</w:t>
            </w:r>
          </w:p>
        </w:tc>
      </w:tr>
      <w:tr w:rsidR="00467DCA" w:rsidRPr="001663B4" w14:paraId="2E8A75AC" w14:textId="77777777" w:rsidTr="00C24579">
        <w:trPr>
          <w:trHeight w:val="907"/>
        </w:trPr>
        <w:tc>
          <w:tcPr>
            <w:tcW w:w="2097" w:type="dxa"/>
          </w:tcPr>
          <w:p w14:paraId="1D464502" w14:textId="259E75D3" w:rsidR="00467DCA" w:rsidRPr="001663B4" w:rsidRDefault="00467DCA" w:rsidP="00467DCA">
            <w:pPr>
              <w:jc w:val="center"/>
              <w:rPr>
                <w:rFonts w:eastAsia="Calibri" w:cs="Arial"/>
                <w:b/>
                <w:sz w:val="24"/>
                <w:szCs w:val="24"/>
                <w:lang w:val="de-DE"/>
              </w:rPr>
            </w:pPr>
            <w:r w:rsidRPr="001663B4">
              <w:rPr>
                <w:rFonts w:eastAsia="Calibri" w:cs="Arial"/>
                <w:b/>
                <w:sz w:val="24"/>
                <w:szCs w:val="24"/>
                <w:lang w:val="de-DE"/>
              </w:rPr>
              <w:t>UV 2</w:t>
            </w:r>
          </w:p>
        </w:tc>
        <w:tc>
          <w:tcPr>
            <w:tcW w:w="7678" w:type="dxa"/>
          </w:tcPr>
          <w:p w14:paraId="2BD212B4" w14:textId="77777777" w:rsidR="00467DCA" w:rsidRPr="001663B4" w:rsidRDefault="00467DCA" w:rsidP="00467DCA">
            <w:pPr>
              <w:jc w:val="left"/>
              <w:rPr>
                <w:rFonts w:eastAsia="Calibri" w:cs="Arial"/>
                <w:b/>
                <w:i/>
                <w:iCs/>
                <w:sz w:val="24"/>
                <w:szCs w:val="24"/>
                <w:lang w:val="de-DE"/>
              </w:rPr>
            </w:pPr>
            <w:r w:rsidRPr="001663B4">
              <w:rPr>
                <w:rFonts w:eastAsia="Times New Roman" w:cs="Arial"/>
                <w:b/>
                <w:iCs/>
                <w:sz w:val="24"/>
                <w:szCs w:val="24"/>
                <w:lang w:val="de-DE" w:eastAsia="de-DE"/>
              </w:rPr>
              <w:t>„</w:t>
            </w:r>
            <w:r w:rsidRPr="001663B4">
              <w:rPr>
                <w:rFonts w:eastAsia="Times New Roman" w:cs="Arial"/>
                <w:b/>
                <w:i/>
                <w:iCs/>
                <w:sz w:val="24"/>
                <w:szCs w:val="24"/>
                <w:lang w:val="de-DE" w:eastAsia="de-DE"/>
              </w:rPr>
              <w:t>Mit Choreographen und Kameras</w:t>
            </w:r>
            <w:r w:rsidRPr="001663B4">
              <w:rPr>
                <w:rFonts w:eastAsia="Times New Roman" w:cs="Arial"/>
                <w:b/>
                <w:iCs/>
                <w:sz w:val="24"/>
                <w:szCs w:val="24"/>
                <w:lang w:val="de-DE" w:eastAsia="de-DE"/>
              </w:rPr>
              <w:t xml:space="preserve">“ </w:t>
            </w:r>
            <w:r w:rsidRPr="001663B4">
              <w:rPr>
                <w:rFonts w:eastAsia="Times New Roman" w:cs="Arial"/>
                <w:iCs/>
                <w:sz w:val="24"/>
                <w:szCs w:val="24"/>
                <w:lang w:val="de-DE" w:eastAsia="de-DE"/>
              </w:rPr>
              <w:t>– unterschiedliche Battle Situationen im Hip-Hop durch Veränderung von Aufstellungsformen, Raumwegen und Raumebenen darstellen und die Wirkung auf den Zuschauer beurteilen</w:t>
            </w:r>
          </w:p>
        </w:tc>
        <w:tc>
          <w:tcPr>
            <w:tcW w:w="2116" w:type="dxa"/>
          </w:tcPr>
          <w:p w14:paraId="352446FA" w14:textId="6A37C384" w:rsidR="00467DCA" w:rsidRPr="001663B4" w:rsidRDefault="00467DCA" w:rsidP="00467DCA">
            <w:pPr>
              <w:jc w:val="center"/>
              <w:rPr>
                <w:rFonts w:eastAsia="Calibri" w:cs="Arial"/>
                <w:b/>
                <w:sz w:val="24"/>
                <w:szCs w:val="24"/>
                <w:lang w:val="de-DE"/>
              </w:rPr>
            </w:pPr>
            <w:r w:rsidRPr="001663B4">
              <w:rPr>
                <w:rFonts w:eastAsia="Calibri" w:cs="Arial"/>
                <w:b/>
                <w:sz w:val="24"/>
                <w:szCs w:val="24"/>
                <w:lang w:val="de-DE"/>
              </w:rPr>
              <w:t>6.5</w:t>
            </w:r>
          </w:p>
        </w:tc>
        <w:tc>
          <w:tcPr>
            <w:tcW w:w="2101" w:type="dxa"/>
          </w:tcPr>
          <w:p w14:paraId="4BC3B884" w14:textId="77777777" w:rsidR="00467DCA" w:rsidRPr="001663B4" w:rsidRDefault="00467DCA" w:rsidP="00467DCA">
            <w:pPr>
              <w:jc w:val="center"/>
              <w:rPr>
                <w:rFonts w:eastAsia="Calibri" w:cs="Arial"/>
                <w:b/>
                <w:sz w:val="24"/>
                <w:szCs w:val="24"/>
                <w:lang w:val="de-DE"/>
              </w:rPr>
            </w:pPr>
            <w:r w:rsidRPr="001663B4">
              <w:rPr>
                <w:rFonts w:eastAsia="Calibri" w:cs="Arial"/>
                <w:b/>
                <w:sz w:val="24"/>
                <w:szCs w:val="24"/>
                <w:lang w:val="de-DE"/>
              </w:rPr>
              <w:t>12</w:t>
            </w:r>
          </w:p>
        </w:tc>
      </w:tr>
      <w:tr w:rsidR="000C1B8B" w:rsidRPr="001663B4" w14:paraId="517C9A8D" w14:textId="77777777" w:rsidTr="00C24579">
        <w:trPr>
          <w:trHeight w:val="907"/>
        </w:trPr>
        <w:tc>
          <w:tcPr>
            <w:tcW w:w="2097" w:type="dxa"/>
          </w:tcPr>
          <w:p w14:paraId="59090241" w14:textId="3FD54B8A" w:rsidR="000C1B8B" w:rsidRPr="001663B4" w:rsidRDefault="000C1B8B" w:rsidP="000C1B8B">
            <w:pPr>
              <w:jc w:val="center"/>
              <w:rPr>
                <w:rFonts w:eastAsia="Calibri" w:cs="Arial"/>
                <w:b/>
                <w:sz w:val="24"/>
                <w:szCs w:val="24"/>
              </w:rPr>
            </w:pPr>
            <w:r w:rsidRPr="001663B4">
              <w:rPr>
                <w:rFonts w:eastAsia="Calibri" w:cs="Arial"/>
                <w:b/>
                <w:sz w:val="24"/>
                <w:szCs w:val="24"/>
                <w:lang w:val="de-DE"/>
              </w:rPr>
              <w:t xml:space="preserve">UV </w:t>
            </w:r>
            <w:r>
              <w:rPr>
                <w:rFonts w:eastAsia="Calibri" w:cs="Arial"/>
                <w:b/>
                <w:sz w:val="24"/>
                <w:szCs w:val="24"/>
                <w:lang w:val="de-DE"/>
              </w:rPr>
              <w:t>3</w:t>
            </w:r>
          </w:p>
        </w:tc>
        <w:tc>
          <w:tcPr>
            <w:tcW w:w="7678" w:type="dxa"/>
          </w:tcPr>
          <w:p w14:paraId="49A84E61" w14:textId="0563250C" w:rsidR="000C1B8B" w:rsidRPr="001663B4" w:rsidRDefault="000C1B8B" w:rsidP="000C1B8B">
            <w:pPr>
              <w:jc w:val="left"/>
              <w:rPr>
                <w:rFonts w:eastAsia="Times New Roman" w:cs="Arial"/>
                <w:b/>
                <w:iCs/>
                <w:sz w:val="24"/>
                <w:szCs w:val="24"/>
                <w:lang w:eastAsia="de-DE"/>
              </w:rPr>
            </w:pPr>
            <w:r w:rsidRPr="001663B4">
              <w:rPr>
                <w:rFonts w:eastAsia="Calibri" w:cs="Arial"/>
                <w:b/>
                <w:i/>
                <w:iCs/>
                <w:sz w:val="24"/>
                <w:szCs w:val="24"/>
                <w:lang w:val="de-DE"/>
              </w:rPr>
              <w:t>„Ausdauertraining geht auch in der Muckibude“</w:t>
            </w:r>
            <w:r w:rsidRPr="001663B4">
              <w:rPr>
                <w:rFonts w:eastAsia="Calibri" w:cs="Arial"/>
                <w:iCs/>
                <w:sz w:val="24"/>
                <w:szCs w:val="24"/>
                <w:lang w:val="de-DE"/>
              </w:rPr>
              <w:t xml:space="preserve"> – ausgewählte Ausdauertrainingstrainingsformen aus dem Fitnessstudio unter Berücksichtigung von Fitnesstrends und Gesundheitsaspekten durchführen</w:t>
            </w:r>
          </w:p>
        </w:tc>
        <w:tc>
          <w:tcPr>
            <w:tcW w:w="2116" w:type="dxa"/>
          </w:tcPr>
          <w:p w14:paraId="58D3C61D" w14:textId="4790F52E" w:rsidR="000C1B8B" w:rsidRPr="001663B4" w:rsidRDefault="000C1B8B" w:rsidP="000C1B8B">
            <w:pPr>
              <w:jc w:val="center"/>
              <w:rPr>
                <w:rFonts w:eastAsia="Calibri" w:cs="Arial"/>
                <w:b/>
                <w:sz w:val="24"/>
                <w:szCs w:val="24"/>
              </w:rPr>
            </w:pPr>
            <w:r w:rsidRPr="001663B4">
              <w:rPr>
                <w:rFonts w:eastAsia="Calibri" w:cs="Arial"/>
                <w:b/>
                <w:sz w:val="24"/>
                <w:szCs w:val="24"/>
                <w:lang w:val="de-DE"/>
              </w:rPr>
              <w:t>1.8</w:t>
            </w:r>
          </w:p>
        </w:tc>
        <w:tc>
          <w:tcPr>
            <w:tcW w:w="2101" w:type="dxa"/>
          </w:tcPr>
          <w:p w14:paraId="4F642F6F" w14:textId="1F1ACBEA" w:rsidR="000C1B8B" w:rsidRPr="001663B4" w:rsidRDefault="000C1B8B" w:rsidP="000C1B8B">
            <w:pPr>
              <w:jc w:val="center"/>
              <w:rPr>
                <w:rFonts w:eastAsia="Calibri" w:cs="Arial"/>
                <w:b/>
                <w:sz w:val="24"/>
                <w:szCs w:val="24"/>
              </w:rPr>
            </w:pPr>
            <w:r w:rsidRPr="001663B4">
              <w:rPr>
                <w:rFonts w:eastAsia="Calibri" w:cs="Arial"/>
                <w:b/>
                <w:sz w:val="24"/>
                <w:szCs w:val="24"/>
                <w:lang w:val="de-DE"/>
              </w:rPr>
              <w:t>12</w:t>
            </w:r>
          </w:p>
        </w:tc>
      </w:tr>
      <w:tr w:rsidR="000C1B8B" w:rsidRPr="001663B4" w14:paraId="6A016A15" w14:textId="77777777" w:rsidTr="00C24579">
        <w:trPr>
          <w:trHeight w:val="1020"/>
        </w:trPr>
        <w:tc>
          <w:tcPr>
            <w:tcW w:w="2097" w:type="dxa"/>
          </w:tcPr>
          <w:p w14:paraId="10D11989" w14:textId="7E073BB1" w:rsidR="000C1B8B" w:rsidRPr="001663B4" w:rsidRDefault="000C1B8B" w:rsidP="000C1B8B">
            <w:pPr>
              <w:jc w:val="center"/>
              <w:rPr>
                <w:rFonts w:eastAsia="Calibri" w:cs="Arial"/>
                <w:b/>
                <w:sz w:val="24"/>
                <w:szCs w:val="24"/>
                <w:lang w:val="de-DE"/>
              </w:rPr>
            </w:pPr>
            <w:r w:rsidRPr="001663B4">
              <w:rPr>
                <w:rFonts w:eastAsia="Calibri" w:cs="Arial"/>
                <w:b/>
                <w:sz w:val="24"/>
                <w:szCs w:val="24"/>
                <w:lang w:val="de-DE"/>
              </w:rPr>
              <w:t xml:space="preserve">UV </w:t>
            </w:r>
            <w:r>
              <w:rPr>
                <w:rFonts w:eastAsia="Calibri" w:cs="Arial"/>
                <w:b/>
                <w:sz w:val="24"/>
                <w:szCs w:val="24"/>
                <w:lang w:val="de-DE"/>
              </w:rPr>
              <w:t>4</w:t>
            </w:r>
          </w:p>
        </w:tc>
        <w:tc>
          <w:tcPr>
            <w:tcW w:w="7678" w:type="dxa"/>
          </w:tcPr>
          <w:p w14:paraId="40CD4C46" w14:textId="77777777" w:rsidR="000C1B8B" w:rsidRPr="001663B4" w:rsidRDefault="000C1B8B" w:rsidP="000C1B8B">
            <w:pPr>
              <w:jc w:val="left"/>
              <w:rPr>
                <w:rFonts w:eastAsia="Calibri" w:cs="Arial"/>
                <w:b/>
                <w:i/>
                <w:iCs/>
                <w:sz w:val="24"/>
                <w:szCs w:val="24"/>
                <w:lang w:val="de-DE"/>
              </w:rPr>
            </w:pPr>
            <w:r w:rsidRPr="001663B4">
              <w:rPr>
                <w:rFonts w:eastAsia="Times New Roman" w:cs="Arial"/>
                <w:b/>
                <w:i/>
                <w:iCs/>
                <w:sz w:val="24"/>
                <w:szCs w:val="24"/>
                <w:lang w:val="de-DE" w:eastAsia="de-DE"/>
              </w:rPr>
              <w:t>„Unser Run!</w:t>
            </w:r>
            <w:r w:rsidRPr="001663B4">
              <w:rPr>
                <w:rFonts w:eastAsia="Times New Roman" w:cs="Arial"/>
                <w:b/>
                <w:iCs/>
                <w:sz w:val="24"/>
                <w:szCs w:val="24"/>
                <w:lang w:val="de-DE" w:eastAsia="de-DE"/>
              </w:rPr>
              <w:t>“</w:t>
            </w:r>
            <w:r w:rsidRPr="001663B4">
              <w:rPr>
                <w:rFonts w:eastAsia="Times New Roman" w:cs="Arial"/>
                <w:iCs/>
                <w:sz w:val="24"/>
                <w:szCs w:val="24"/>
                <w:lang w:val="de-DE" w:eastAsia="de-DE"/>
              </w:rPr>
              <w:t xml:space="preserve"> – Eine spannende turnerische Partnergestaltung an einer Hindernisbahn entwickeln und präsentieren</w:t>
            </w:r>
          </w:p>
        </w:tc>
        <w:tc>
          <w:tcPr>
            <w:tcW w:w="2116" w:type="dxa"/>
          </w:tcPr>
          <w:p w14:paraId="1EF3F96A" w14:textId="7854877A" w:rsidR="000C1B8B" w:rsidRPr="001663B4" w:rsidRDefault="000C1B8B" w:rsidP="000C1B8B">
            <w:pPr>
              <w:jc w:val="center"/>
              <w:rPr>
                <w:rFonts w:eastAsia="Calibri" w:cs="Arial"/>
                <w:b/>
                <w:sz w:val="24"/>
                <w:szCs w:val="24"/>
                <w:lang w:val="de-DE"/>
              </w:rPr>
            </w:pPr>
            <w:r w:rsidRPr="001663B4">
              <w:rPr>
                <w:rFonts w:eastAsia="Calibri" w:cs="Arial"/>
                <w:b/>
                <w:sz w:val="24"/>
                <w:szCs w:val="24"/>
                <w:lang w:val="de-DE"/>
              </w:rPr>
              <w:t>5.5</w:t>
            </w:r>
          </w:p>
        </w:tc>
        <w:tc>
          <w:tcPr>
            <w:tcW w:w="2101" w:type="dxa"/>
          </w:tcPr>
          <w:p w14:paraId="10B42523" w14:textId="77777777" w:rsidR="000C1B8B" w:rsidRPr="001663B4" w:rsidRDefault="000C1B8B" w:rsidP="000C1B8B">
            <w:pPr>
              <w:jc w:val="center"/>
              <w:rPr>
                <w:rFonts w:eastAsia="Calibri" w:cs="Arial"/>
                <w:b/>
                <w:sz w:val="24"/>
                <w:szCs w:val="24"/>
                <w:lang w:val="de-DE"/>
              </w:rPr>
            </w:pPr>
            <w:r w:rsidRPr="001663B4">
              <w:rPr>
                <w:rFonts w:eastAsia="Calibri" w:cs="Arial"/>
                <w:b/>
                <w:sz w:val="24"/>
                <w:szCs w:val="24"/>
                <w:lang w:val="de-DE"/>
              </w:rPr>
              <w:t>12</w:t>
            </w:r>
          </w:p>
        </w:tc>
      </w:tr>
      <w:tr w:rsidR="000C1B8B" w:rsidRPr="001663B4" w14:paraId="668AD0C2" w14:textId="77777777" w:rsidTr="00C24579">
        <w:trPr>
          <w:trHeight w:val="907"/>
        </w:trPr>
        <w:tc>
          <w:tcPr>
            <w:tcW w:w="2097" w:type="dxa"/>
          </w:tcPr>
          <w:p w14:paraId="534F9493" w14:textId="25B32694" w:rsidR="000C1B8B" w:rsidRPr="001663B4" w:rsidRDefault="000C1B8B" w:rsidP="000C1B8B">
            <w:pPr>
              <w:jc w:val="center"/>
              <w:rPr>
                <w:rFonts w:eastAsia="Calibri" w:cs="Arial"/>
                <w:b/>
                <w:sz w:val="24"/>
                <w:szCs w:val="24"/>
                <w:lang w:val="de-DE"/>
              </w:rPr>
            </w:pPr>
            <w:r w:rsidRPr="001663B4">
              <w:rPr>
                <w:rFonts w:eastAsia="Calibri" w:cs="Arial"/>
                <w:b/>
                <w:sz w:val="24"/>
                <w:szCs w:val="24"/>
                <w:lang w:val="de-DE"/>
              </w:rPr>
              <w:t xml:space="preserve">UV </w:t>
            </w:r>
            <w:r>
              <w:rPr>
                <w:rFonts w:eastAsia="Calibri" w:cs="Arial"/>
                <w:b/>
                <w:sz w:val="24"/>
                <w:szCs w:val="24"/>
                <w:lang w:val="de-DE"/>
              </w:rPr>
              <w:t>5</w:t>
            </w:r>
          </w:p>
        </w:tc>
        <w:tc>
          <w:tcPr>
            <w:tcW w:w="7678" w:type="dxa"/>
          </w:tcPr>
          <w:p w14:paraId="2F03A94A" w14:textId="77777777" w:rsidR="000C1B8B" w:rsidRPr="001663B4" w:rsidRDefault="000C1B8B" w:rsidP="000C1B8B">
            <w:pPr>
              <w:jc w:val="left"/>
              <w:rPr>
                <w:rFonts w:eastAsia="Calibri" w:cs="Arial"/>
                <w:b/>
                <w:i/>
                <w:iCs/>
                <w:sz w:val="24"/>
                <w:szCs w:val="24"/>
                <w:lang w:val="de-DE"/>
              </w:rPr>
            </w:pPr>
            <w:r w:rsidRPr="001663B4">
              <w:rPr>
                <w:rFonts w:eastAsia="Times New Roman" w:cs="Arial"/>
                <w:b/>
                <w:iCs/>
                <w:sz w:val="24"/>
                <w:szCs w:val="24"/>
                <w:lang w:val="de-DE" w:eastAsia="de-DE"/>
              </w:rPr>
              <w:t>„</w:t>
            </w:r>
            <w:r w:rsidRPr="001663B4">
              <w:rPr>
                <w:rFonts w:eastAsia="Times New Roman" w:cs="Arial"/>
                <w:b/>
                <w:i/>
                <w:iCs/>
                <w:sz w:val="24"/>
                <w:szCs w:val="24"/>
                <w:lang w:val="de-DE" w:eastAsia="de-DE"/>
              </w:rPr>
              <w:t>Unser Fünfkampf</w:t>
            </w:r>
            <w:r w:rsidRPr="001663B4">
              <w:rPr>
                <w:rFonts w:eastAsia="Times New Roman" w:cs="Arial"/>
                <w:b/>
                <w:iCs/>
                <w:sz w:val="24"/>
                <w:szCs w:val="24"/>
                <w:lang w:val="de-DE" w:eastAsia="de-DE"/>
              </w:rPr>
              <w:t>“</w:t>
            </w:r>
            <w:r w:rsidRPr="001663B4">
              <w:rPr>
                <w:rFonts w:eastAsia="Times New Roman" w:cs="Arial"/>
                <w:iCs/>
                <w:sz w:val="24"/>
                <w:szCs w:val="24"/>
                <w:lang w:val="de-DE" w:eastAsia="de-DE"/>
              </w:rPr>
              <w:t xml:space="preserve"> – einen alternativen leichtathletischen Wettkampf in 5 Disziplinen planen, durchführen und auswerten</w:t>
            </w:r>
          </w:p>
        </w:tc>
        <w:tc>
          <w:tcPr>
            <w:tcW w:w="2116" w:type="dxa"/>
          </w:tcPr>
          <w:p w14:paraId="3A824636" w14:textId="5DDE3C12" w:rsidR="000C1B8B" w:rsidRPr="001663B4" w:rsidRDefault="000C1B8B" w:rsidP="000C1B8B">
            <w:pPr>
              <w:jc w:val="center"/>
              <w:rPr>
                <w:rFonts w:eastAsia="Calibri" w:cs="Arial"/>
                <w:b/>
                <w:sz w:val="24"/>
                <w:szCs w:val="24"/>
                <w:lang w:val="de-DE"/>
              </w:rPr>
            </w:pPr>
            <w:r w:rsidRPr="001663B4">
              <w:rPr>
                <w:rFonts w:eastAsia="Calibri" w:cs="Arial"/>
                <w:b/>
                <w:sz w:val="24"/>
                <w:szCs w:val="24"/>
                <w:lang w:val="de-DE"/>
              </w:rPr>
              <w:t>3.7</w:t>
            </w:r>
          </w:p>
        </w:tc>
        <w:tc>
          <w:tcPr>
            <w:tcW w:w="2101" w:type="dxa"/>
          </w:tcPr>
          <w:p w14:paraId="32CC66A7" w14:textId="77777777" w:rsidR="000C1B8B" w:rsidRPr="001663B4" w:rsidRDefault="000C1B8B" w:rsidP="000C1B8B">
            <w:pPr>
              <w:jc w:val="center"/>
              <w:rPr>
                <w:rFonts w:eastAsia="Calibri" w:cs="Arial"/>
                <w:b/>
                <w:sz w:val="24"/>
                <w:szCs w:val="24"/>
                <w:lang w:val="de-DE"/>
              </w:rPr>
            </w:pPr>
            <w:r w:rsidRPr="001663B4">
              <w:rPr>
                <w:rFonts w:eastAsia="Calibri" w:cs="Arial"/>
                <w:b/>
                <w:sz w:val="24"/>
                <w:szCs w:val="24"/>
                <w:lang w:val="de-DE"/>
              </w:rPr>
              <w:t>12</w:t>
            </w:r>
          </w:p>
        </w:tc>
      </w:tr>
      <w:tr w:rsidR="000C1B8B" w:rsidRPr="001663B4" w14:paraId="0BC916FC" w14:textId="77777777" w:rsidTr="00C24579">
        <w:trPr>
          <w:trHeight w:val="907"/>
        </w:trPr>
        <w:tc>
          <w:tcPr>
            <w:tcW w:w="13992" w:type="dxa"/>
            <w:gridSpan w:val="4"/>
          </w:tcPr>
          <w:p w14:paraId="66E0680A" w14:textId="703D22A7" w:rsidR="000C1B8B" w:rsidRPr="001663B4" w:rsidRDefault="000C1B8B" w:rsidP="00E61944">
            <w:pPr>
              <w:ind w:left="7110" w:right="561"/>
              <w:jc w:val="left"/>
              <w:rPr>
                <w:rFonts w:eastAsia="Calibri" w:cs="Arial"/>
                <w:b/>
                <w:sz w:val="24"/>
                <w:szCs w:val="24"/>
                <w:lang w:val="de-DE"/>
              </w:rPr>
            </w:pPr>
            <w:r w:rsidRPr="001663B4">
              <w:rPr>
                <w:rFonts w:eastAsia="Calibri" w:cs="Arial"/>
                <w:b/>
                <w:sz w:val="24"/>
                <w:szCs w:val="24"/>
                <w:lang w:val="de-DE"/>
              </w:rPr>
              <w:t xml:space="preserve">Zur Verfügung stehende Unterrichtszeit: </w:t>
            </w:r>
            <w:r w:rsidRPr="001663B4">
              <w:rPr>
                <w:rFonts w:eastAsia="Calibri" w:cs="Arial"/>
                <w:b/>
                <w:sz w:val="24"/>
                <w:szCs w:val="24"/>
                <w:lang w:val="de-DE"/>
              </w:rPr>
              <w:ptab w:relativeTo="margin" w:alignment="right" w:leader="none"/>
            </w:r>
            <w:r w:rsidRPr="001663B4">
              <w:rPr>
                <w:rFonts w:eastAsia="Calibri" w:cs="Arial"/>
                <w:sz w:val="24"/>
                <w:szCs w:val="24"/>
                <w:lang w:val="de-DE"/>
              </w:rPr>
              <w:t xml:space="preserve">80 </w:t>
            </w:r>
            <w:r w:rsidR="00E61944">
              <w:rPr>
                <w:rFonts w:eastAsia="Calibri" w:cs="Arial"/>
                <w:sz w:val="24"/>
                <w:szCs w:val="24"/>
                <w:lang w:val="de-DE"/>
              </w:rPr>
              <w:t>UE</w:t>
            </w:r>
          </w:p>
          <w:p w14:paraId="4A044609" w14:textId="3493C2C9" w:rsidR="000C1B8B" w:rsidRPr="001663B4" w:rsidRDefault="000C1B8B" w:rsidP="00E61944">
            <w:pPr>
              <w:tabs>
                <w:tab w:val="left" w:pos="12465"/>
              </w:tabs>
              <w:ind w:left="7110" w:right="561"/>
              <w:jc w:val="left"/>
              <w:rPr>
                <w:rFonts w:eastAsia="Calibri" w:cs="Arial"/>
                <w:b/>
                <w:sz w:val="24"/>
                <w:szCs w:val="24"/>
                <w:lang w:val="de-DE"/>
              </w:rPr>
            </w:pPr>
            <w:r w:rsidRPr="001663B4">
              <w:rPr>
                <w:rFonts w:eastAsia="Calibri" w:cs="Arial"/>
                <w:b/>
                <w:sz w:val="24"/>
                <w:szCs w:val="24"/>
                <w:lang w:val="de-DE"/>
              </w:rPr>
              <w:t xml:space="preserve">Stunden für die Unterrichtsvorhaben: </w:t>
            </w:r>
            <w:r w:rsidRPr="001663B4">
              <w:rPr>
                <w:rFonts w:eastAsia="Calibri" w:cs="Arial"/>
                <w:b/>
                <w:sz w:val="24"/>
                <w:szCs w:val="24"/>
                <w:lang w:val="de-DE"/>
              </w:rPr>
              <w:ptab w:relativeTo="margin" w:alignment="right" w:leader="none"/>
            </w:r>
            <w:r w:rsidRPr="001663B4">
              <w:rPr>
                <w:rFonts w:eastAsia="Calibri" w:cs="Arial"/>
                <w:sz w:val="24"/>
                <w:szCs w:val="24"/>
                <w:lang w:val="de-DE"/>
              </w:rPr>
              <w:t xml:space="preserve">60 </w:t>
            </w:r>
            <w:r w:rsidR="00E61944">
              <w:rPr>
                <w:rFonts w:eastAsia="Calibri" w:cs="Arial"/>
                <w:sz w:val="24"/>
                <w:szCs w:val="24"/>
                <w:lang w:val="de-DE"/>
              </w:rPr>
              <w:t>UE</w:t>
            </w:r>
          </w:p>
          <w:p w14:paraId="045A0045" w14:textId="35BF4E3F" w:rsidR="000C1B8B" w:rsidRPr="001663B4" w:rsidRDefault="000C1B8B" w:rsidP="00E61944">
            <w:pPr>
              <w:ind w:left="7115" w:right="561"/>
              <w:jc w:val="center"/>
              <w:rPr>
                <w:rFonts w:eastAsia="Calibri" w:cs="Arial"/>
                <w:b/>
                <w:sz w:val="24"/>
                <w:szCs w:val="24"/>
                <w:lang w:val="de-DE"/>
              </w:rPr>
            </w:pPr>
            <w:r w:rsidRPr="001663B4">
              <w:rPr>
                <w:rFonts w:eastAsia="Calibri" w:cs="Arial"/>
                <w:b/>
                <w:sz w:val="24"/>
                <w:szCs w:val="24"/>
                <w:lang w:val="de-DE"/>
              </w:rPr>
              <w:t xml:space="preserve">Freiraum: </w:t>
            </w:r>
            <w:r w:rsidRPr="001663B4">
              <w:rPr>
                <w:rFonts w:eastAsia="Calibri" w:cs="Arial"/>
                <w:sz w:val="24"/>
                <w:szCs w:val="24"/>
                <w:lang w:val="de-DE"/>
              </w:rPr>
              <w:ptab w:relativeTo="margin" w:alignment="right" w:leader="none"/>
            </w:r>
            <w:r w:rsidRPr="001663B4">
              <w:rPr>
                <w:rFonts w:eastAsia="Calibri" w:cs="Arial"/>
                <w:sz w:val="24"/>
                <w:szCs w:val="24"/>
                <w:lang w:val="de-DE"/>
              </w:rPr>
              <w:t xml:space="preserve">20 </w:t>
            </w:r>
            <w:r w:rsidR="00E61944">
              <w:rPr>
                <w:rFonts w:eastAsia="Calibri" w:cs="Arial"/>
                <w:sz w:val="24"/>
                <w:szCs w:val="24"/>
                <w:lang w:val="de-DE"/>
              </w:rPr>
              <w:t>UE</w:t>
            </w:r>
          </w:p>
        </w:tc>
      </w:tr>
    </w:tbl>
    <w:p w14:paraId="740FF11E" w14:textId="77777777" w:rsidR="00C24579" w:rsidRDefault="00C24579" w:rsidP="00C24579">
      <w:pPr>
        <w:sectPr w:rsidR="00C24579" w:rsidSect="00C24579">
          <w:pgSz w:w="16838" w:h="11906" w:orient="landscape" w:code="9"/>
          <w:pgMar w:top="1134" w:right="1418" w:bottom="1418" w:left="1418" w:header="709" w:footer="709" w:gutter="284"/>
          <w:cols w:space="708"/>
          <w:titlePg/>
          <w:docGrid w:linePitch="360"/>
        </w:sectPr>
      </w:pPr>
    </w:p>
    <w:tbl>
      <w:tblPr>
        <w:tblW w:w="1022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08"/>
        <w:gridCol w:w="604"/>
        <w:gridCol w:w="2578"/>
        <w:gridCol w:w="3537"/>
      </w:tblGrid>
      <w:tr w:rsidR="001663B4" w:rsidRPr="001663B4" w14:paraId="5A624A09" w14:textId="77777777" w:rsidTr="001663B4">
        <w:trPr>
          <w:trHeight w:val="366"/>
        </w:trPr>
        <w:tc>
          <w:tcPr>
            <w:tcW w:w="3508" w:type="dxa"/>
            <w:shd w:val="clear" w:color="auto" w:fill="BFBFBF"/>
            <w:tcMar>
              <w:top w:w="57" w:type="dxa"/>
              <w:bottom w:w="57" w:type="dxa"/>
            </w:tcMar>
            <w:vAlign w:val="center"/>
          </w:tcPr>
          <w:p w14:paraId="4EB62907"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Jahrgangsstufe: 10</w:t>
            </w:r>
          </w:p>
        </w:tc>
        <w:tc>
          <w:tcPr>
            <w:tcW w:w="3182" w:type="dxa"/>
            <w:gridSpan w:val="2"/>
            <w:shd w:val="clear" w:color="auto" w:fill="BFBFBF"/>
            <w:tcMar>
              <w:top w:w="57" w:type="dxa"/>
              <w:bottom w:w="57" w:type="dxa"/>
            </w:tcMar>
            <w:vAlign w:val="center"/>
          </w:tcPr>
          <w:p w14:paraId="3D50C670"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12</w:t>
            </w:r>
          </w:p>
        </w:tc>
        <w:tc>
          <w:tcPr>
            <w:tcW w:w="3537" w:type="dxa"/>
            <w:tcBorders>
              <w:bottom w:val="single" w:sz="4" w:space="0" w:color="auto"/>
            </w:tcBorders>
            <w:shd w:val="clear" w:color="auto" w:fill="BFBFBF"/>
            <w:vAlign w:val="center"/>
          </w:tcPr>
          <w:p w14:paraId="5ED988CF"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Nummer des UVs im BF/SB: 7.8</w:t>
            </w:r>
          </w:p>
        </w:tc>
      </w:tr>
      <w:tr w:rsidR="001663B4" w:rsidRPr="001663B4" w14:paraId="48E7415A" w14:textId="77777777" w:rsidTr="001663B4">
        <w:trPr>
          <w:trHeight w:val="13"/>
        </w:trPr>
        <w:tc>
          <w:tcPr>
            <w:tcW w:w="10227" w:type="dxa"/>
            <w:gridSpan w:val="4"/>
            <w:shd w:val="clear" w:color="auto" w:fill="auto"/>
            <w:tcMar>
              <w:top w:w="57" w:type="dxa"/>
              <w:bottom w:w="57" w:type="dxa"/>
            </w:tcMar>
          </w:tcPr>
          <w:p w14:paraId="07BF1723"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Thema des UV: </w:t>
            </w:r>
            <w:r w:rsidRPr="001663B4">
              <w:rPr>
                <w:rFonts w:eastAsia="Times New Roman" w:cs="Arial"/>
                <w:b/>
                <w:i/>
                <w:iCs/>
                <w:sz w:val="20"/>
                <w:szCs w:val="20"/>
                <w:lang w:eastAsia="de-DE"/>
              </w:rPr>
              <w:t>„Gib mir das Ei“</w:t>
            </w:r>
            <w:r w:rsidRPr="001663B4">
              <w:rPr>
                <w:rFonts w:eastAsia="Times New Roman" w:cs="Arial"/>
                <w:iCs/>
                <w:sz w:val="20"/>
                <w:szCs w:val="20"/>
                <w:lang w:eastAsia="de-DE"/>
              </w:rPr>
              <w:t xml:space="preserve"> – Flag-Football als körperloses Endzonenspiel unter Berücksichtigung der besonderen taktischen Herausforderungen und der Möglichkeiten der geschlechterübergreifenden Partizipation kennen lernen  </w:t>
            </w:r>
          </w:p>
        </w:tc>
      </w:tr>
      <w:tr w:rsidR="001663B4" w:rsidRPr="001663B4" w14:paraId="715F1C26" w14:textId="77777777" w:rsidTr="001663B4">
        <w:trPr>
          <w:trHeight w:val="13"/>
        </w:trPr>
        <w:tc>
          <w:tcPr>
            <w:tcW w:w="4112" w:type="dxa"/>
            <w:gridSpan w:val="2"/>
            <w:tcBorders>
              <w:right w:val="dashed" w:sz="8" w:space="0" w:color="auto"/>
            </w:tcBorders>
            <w:shd w:val="clear" w:color="auto" w:fill="FF0000"/>
            <w:tcMar>
              <w:top w:w="57" w:type="dxa"/>
              <w:bottom w:w="57" w:type="dxa"/>
            </w:tcMar>
          </w:tcPr>
          <w:p w14:paraId="6AC2F6E7"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BF/SB 7 Spielen in und mit Regelstrukturen - Sportspiele</w:t>
            </w:r>
          </w:p>
        </w:tc>
        <w:tc>
          <w:tcPr>
            <w:tcW w:w="6115" w:type="dxa"/>
            <w:gridSpan w:val="2"/>
            <w:tcBorders>
              <w:left w:val="dashed" w:sz="8" w:space="0" w:color="auto"/>
              <w:bottom w:val="single" w:sz="4" w:space="0" w:color="auto"/>
            </w:tcBorders>
            <w:shd w:val="clear" w:color="auto" w:fill="auto"/>
            <w:tcMar>
              <w:top w:w="57" w:type="dxa"/>
              <w:bottom w:w="57" w:type="dxa"/>
            </w:tcMar>
            <w:vAlign w:val="center"/>
          </w:tcPr>
          <w:p w14:paraId="5486FA9F"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Inhaltsfelder: </w:t>
            </w:r>
          </w:p>
          <w:p w14:paraId="59498585"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d – Leistung </w:t>
            </w:r>
          </w:p>
          <w:p w14:paraId="74941E66"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e – Kooperation und Konkurrenz</w:t>
            </w:r>
          </w:p>
        </w:tc>
      </w:tr>
      <w:tr w:rsidR="001663B4" w:rsidRPr="001663B4" w14:paraId="26C3B5AD" w14:textId="77777777" w:rsidTr="001663B4">
        <w:trPr>
          <w:trHeight w:val="13"/>
        </w:trPr>
        <w:tc>
          <w:tcPr>
            <w:tcW w:w="4112" w:type="dxa"/>
            <w:gridSpan w:val="2"/>
            <w:tcBorders>
              <w:right w:val="dashed" w:sz="8" w:space="0" w:color="auto"/>
            </w:tcBorders>
            <w:shd w:val="clear" w:color="auto" w:fill="auto"/>
            <w:tcMar>
              <w:top w:w="57" w:type="dxa"/>
              <w:bottom w:w="57" w:type="dxa"/>
            </w:tcMar>
          </w:tcPr>
          <w:p w14:paraId="68C7C9A0"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Inhaltlicher Kern:</w:t>
            </w:r>
          </w:p>
          <w:p w14:paraId="538EE7A6" w14:textId="77777777" w:rsidR="001663B4" w:rsidRPr="001663B4" w:rsidRDefault="001663B4" w:rsidP="001663B4">
            <w:pPr>
              <w:numPr>
                <w:ilvl w:val="0"/>
                <w:numId w:val="12"/>
              </w:numPr>
              <w:spacing w:after="0" w:line="240" w:lineRule="auto"/>
              <w:ind w:left="447"/>
              <w:contextualSpacing/>
              <w:rPr>
                <w:rFonts w:eastAsia="Times New Roman" w:cs="Arial"/>
                <w:iCs/>
                <w:sz w:val="20"/>
                <w:szCs w:val="20"/>
                <w:lang w:eastAsia="de-DE"/>
              </w:rPr>
            </w:pPr>
            <w:r w:rsidRPr="001663B4">
              <w:rPr>
                <w:rFonts w:eastAsia="Times New Roman" w:cs="Arial"/>
                <w:iCs/>
                <w:sz w:val="20"/>
                <w:szCs w:val="20"/>
                <w:lang w:eastAsia="de-DE"/>
              </w:rPr>
              <w:t>Weitere Sportspiele und Sportspielvariationen</w:t>
            </w:r>
          </w:p>
        </w:tc>
        <w:tc>
          <w:tcPr>
            <w:tcW w:w="6115" w:type="dxa"/>
            <w:gridSpan w:val="2"/>
            <w:tcBorders>
              <w:left w:val="dashed" w:sz="8" w:space="0" w:color="auto"/>
            </w:tcBorders>
            <w:shd w:val="clear" w:color="auto" w:fill="auto"/>
            <w:tcMar>
              <w:top w:w="57" w:type="dxa"/>
              <w:bottom w:w="57" w:type="dxa"/>
            </w:tcMar>
          </w:tcPr>
          <w:p w14:paraId="2C59B40E"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085D5462" w14:textId="77777777" w:rsidR="001663B4" w:rsidRPr="001663B4" w:rsidRDefault="001663B4" w:rsidP="001663B4">
            <w:pPr>
              <w:numPr>
                <w:ilvl w:val="0"/>
                <w:numId w:val="12"/>
              </w:numPr>
              <w:spacing w:after="0" w:line="240" w:lineRule="auto"/>
              <w:ind w:left="312"/>
              <w:contextualSpacing/>
              <w:jc w:val="left"/>
              <w:rPr>
                <w:rFonts w:eastAsia="Times New Roman" w:cs="Arial"/>
                <w:iCs/>
                <w:sz w:val="20"/>
                <w:szCs w:val="20"/>
                <w:lang w:eastAsia="de-DE"/>
              </w:rPr>
            </w:pPr>
            <w:r w:rsidRPr="001663B4">
              <w:rPr>
                <w:rFonts w:eastAsia="Times New Roman" w:cs="Arial"/>
                <w:iCs/>
                <w:sz w:val="20"/>
                <w:szCs w:val="20"/>
                <w:lang w:eastAsia="de-DE"/>
              </w:rPr>
              <w:t>Faktoren sportlicher Leistungsfähigkeit [d]</w:t>
            </w:r>
          </w:p>
          <w:p w14:paraId="7F7AD82A" w14:textId="77777777" w:rsidR="001663B4" w:rsidRPr="001663B4" w:rsidRDefault="001663B4" w:rsidP="001663B4">
            <w:pPr>
              <w:numPr>
                <w:ilvl w:val="0"/>
                <w:numId w:val="12"/>
              </w:numPr>
              <w:spacing w:after="0" w:line="240" w:lineRule="auto"/>
              <w:ind w:left="312"/>
              <w:contextualSpacing/>
              <w:jc w:val="left"/>
              <w:rPr>
                <w:rFonts w:eastAsia="Times New Roman" w:cs="Arial"/>
                <w:iCs/>
                <w:sz w:val="20"/>
                <w:szCs w:val="20"/>
                <w:lang w:eastAsia="de-DE"/>
              </w:rPr>
            </w:pPr>
            <w:r w:rsidRPr="001663B4">
              <w:rPr>
                <w:rFonts w:eastAsia="Times New Roman" w:cs="Arial"/>
                <w:iCs/>
                <w:sz w:val="20"/>
                <w:szCs w:val="20"/>
                <w:lang w:eastAsia="de-DE"/>
              </w:rPr>
              <w:t>Gestaltung von Spiel- und Sportgelegenheiten [e]</w:t>
            </w:r>
          </w:p>
        </w:tc>
      </w:tr>
      <w:tr w:rsidR="001663B4" w:rsidRPr="001663B4" w14:paraId="6FECD145" w14:textId="77777777" w:rsidTr="001663B4">
        <w:trPr>
          <w:trHeight w:val="13"/>
        </w:trPr>
        <w:tc>
          <w:tcPr>
            <w:tcW w:w="4112" w:type="dxa"/>
            <w:gridSpan w:val="2"/>
            <w:tcBorders>
              <w:right w:val="dashed" w:sz="8" w:space="0" w:color="auto"/>
            </w:tcBorders>
            <w:shd w:val="clear" w:color="auto" w:fill="auto"/>
            <w:tcMar>
              <w:top w:w="57" w:type="dxa"/>
              <w:bottom w:w="57" w:type="dxa"/>
            </w:tcMar>
          </w:tcPr>
          <w:p w14:paraId="3D1D6F69"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2D47E683"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3A63017D" w14:textId="33482953" w:rsidR="001663B4" w:rsidRPr="001663B4" w:rsidRDefault="001663B4" w:rsidP="001663B4">
            <w:pPr>
              <w:numPr>
                <w:ilvl w:val="0"/>
                <w:numId w:val="12"/>
              </w:numPr>
              <w:spacing w:after="0" w:line="240" w:lineRule="auto"/>
              <w:ind w:left="323" w:hanging="244"/>
              <w:jc w:val="left"/>
              <w:rPr>
                <w:rFonts w:eastAsia="Times New Roman" w:cs="Arial"/>
                <w:sz w:val="20"/>
                <w:szCs w:val="20"/>
                <w:lang w:eastAsia="de-DE"/>
              </w:rPr>
            </w:pPr>
            <w:r w:rsidRPr="001663B4">
              <w:rPr>
                <w:rFonts w:eastAsia="Times New Roman" w:cs="Arial"/>
                <w:sz w:val="20"/>
                <w:szCs w:val="20"/>
                <w:lang w:eastAsia="de-DE"/>
              </w:rPr>
              <w:t>ein Endzonenspiel (z.B. Ultimate Frisbee, Rugby, Flag-Football) unter Berücksichtigung der technisch-koordinativen und taktisch-kognitiven Herausforderungen regelgerecht und situativ angemessen spielen [10 BWK 7.3]</w:t>
            </w:r>
          </w:p>
          <w:p w14:paraId="033CE058" w14:textId="77777777" w:rsidR="001663B4" w:rsidRPr="001663B4" w:rsidRDefault="001663B4" w:rsidP="001663B4">
            <w:pPr>
              <w:spacing w:after="0" w:line="240" w:lineRule="auto"/>
              <w:ind w:left="323"/>
              <w:jc w:val="left"/>
              <w:rPr>
                <w:rFonts w:eastAsia="Times New Roman" w:cs="Arial"/>
                <w:sz w:val="20"/>
                <w:szCs w:val="20"/>
                <w:lang w:eastAsia="de-DE"/>
              </w:rPr>
            </w:pPr>
          </w:p>
        </w:tc>
        <w:tc>
          <w:tcPr>
            <w:tcW w:w="6115" w:type="dxa"/>
            <w:gridSpan w:val="2"/>
            <w:tcBorders>
              <w:left w:val="dashed" w:sz="8" w:space="0" w:color="auto"/>
            </w:tcBorders>
            <w:shd w:val="clear" w:color="auto" w:fill="auto"/>
            <w:tcMar>
              <w:top w:w="57" w:type="dxa"/>
              <w:bottom w:w="57" w:type="dxa"/>
            </w:tcMar>
          </w:tcPr>
          <w:p w14:paraId="517751D4"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698B2541"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1A212D65"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Times New Roman" w:cs="Arial"/>
                <w:iCs/>
                <w:sz w:val="20"/>
                <w:szCs w:val="20"/>
                <w:lang w:eastAsia="de-DE"/>
              </w:rPr>
              <w:t>Rahmenbedingungen, Strukturmerkmale, Vereinbarungen und Regeln unterschiedlicher Spiele oder Wettkampfsituationen kriteriengeleitet in ihrer Notwendigkeit und Funktion für das Gelingen sportlicher Handlungen erläutern [10 SK e2]</w:t>
            </w:r>
          </w:p>
          <w:p w14:paraId="05D73C0F" w14:textId="77777777" w:rsidR="001663B4" w:rsidRPr="001663B4" w:rsidRDefault="001663B4" w:rsidP="001663B4">
            <w:pPr>
              <w:autoSpaceDE w:val="0"/>
              <w:autoSpaceDN w:val="0"/>
              <w:adjustRightInd w:val="0"/>
              <w:spacing w:after="0" w:line="240" w:lineRule="auto"/>
              <w:jc w:val="left"/>
              <w:rPr>
                <w:rFonts w:eastAsia="Times New Roman" w:cs="Arial"/>
                <w:b/>
                <w:sz w:val="20"/>
                <w:szCs w:val="20"/>
                <w:lang w:eastAsia="de-DE"/>
              </w:rPr>
            </w:pPr>
            <w:r w:rsidRPr="001663B4">
              <w:rPr>
                <w:rFonts w:eastAsia="Times New Roman" w:cs="Arial"/>
                <w:b/>
                <w:sz w:val="20"/>
                <w:szCs w:val="20"/>
                <w:lang w:eastAsia="de-DE"/>
              </w:rPr>
              <w:t>MK</w:t>
            </w:r>
          </w:p>
          <w:p w14:paraId="2D27C00D" w14:textId="77777777" w:rsidR="001663B4" w:rsidRPr="001663B4" w:rsidRDefault="001663B4" w:rsidP="001663B4">
            <w:pPr>
              <w:numPr>
                <w:ilvl w:val="0"/>
                <w:numId w:val="12"/>
              </w:numPr>
              <w:spacing w:after="0" w:line="240" w:lineRule="auto"/>
              <w:ind w:left="454" w:hanging="357"/>
              <w:jc w:val="left"/>
              <w:rPr>
                <w:rFonts w:eastAsia="Times New Roman" w:cs="Times New Roman"/>
                <w:sz w:val="20"/>
                <w:szCs w:val="20"/>
                <w:lang w:eastAsia="de-DE"/>
              </w:rPr>
            </w:pPr>
            <w:r w:rsidRPr="001663B4">
              <w:rPr>
                <w:rFonts w:eastAsia="Times New Roman" w:cs="Arial"/>
                <w:sz w:val="20"/>
                <w:szCs w:val="20"/>
                <w:lang w:eastAsia="de-DE"/>
              </w:rPr>
              <w:t xml:space="preserve">einfache analoge und </w:t>
            </w:r>
            <w:r w:rsidRPr="001663B4">
              <w:rPr>
                <w:rFonts w:eastAsia="Times New Roman" w:cs="Arial"/>
                <w:sz w:val="20"/>
                <w:szCs w:val="20"/>
                <w:shd w:val="clear" w:color="auto" w:fill="FFFFFF"/>
                <w:lang w:eastAsia="de-DE"/>
              </w:rPr>
              <w:t>digitale</w:t>
            </w:r>
            <w:r w:rsidRPr="001663B4">
              <w:rPr>
                <w:rFonts w:eastAsia="Times New Roman" w:cs="Arial"/>
                <w:sz w:val="20"/>
                <w:szCs w:val="20"/>
                <w:lang w:eastAsia="de-DE"/>
              </w:rPr>
              <w:t xml:space="preserve"> Darstellungen zur Erläuterung von sportlichen Handlungssituationen (u.a. Spielzüge, Aufstellungsformen) verwenden</w:t>
            </w:r>
            <w:r w:rsidRPr="001663B4">
              <w:rPr>
                <w:rFonts w:eastAsia="Times New Roman" w:cs="Times New Roman"/>
                <w:sz w:val="20"/>
                <w:szCs w:val="20"/>
                <w:lang w:eastAsia="de-DE"/>
              </w:rPr>
              <w:t xml:space="preserve"> [10</w:t>
            </w:r>
            <w:r w:rsidRPr="001663B4">
              <w:rPr>
                <w:rFonts w:eastAsia="Times New Roman" w:cs="Times New Roman"/>
                <w:iCs/>
                <w:sz w:val="20"/>
                <w:szCs w:val="20"/>
                <w:lang w:eastAsia="de-DE"/>
              </w:rPr>
              <w:t xml:space="preserve"> MK e2]</w:t>
            </w:r>
          </w:p>
          <w:p w14:paraId="68FF79D4"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UK</w:t>
            </w:r>
          </w:p>
          <w:p w14:paraId="2BF1A251"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Times New Roman" w:cs="Arial"/>
                <w:sz w:val="20"/>
                <w:szCs w:val="20"/>
                <w:lang w:eastAsia="de-DE"/>
              </w:rPr>
              <w:t xml:space="preserve">die eigene und die Leistungsfähigkeit anderer in unterschiedlichen Sport- und Wettkampfsituationen </w:t>
            </w:r>
            <w:r w:rsidRPr="001663B4">
              <w:rPr>
                <w:rFonts w:eastAsia="Times New Roman" w:cs="Arial"/>
                <w:color w:val="000000"/>
                <w:sz w:val="20"/>
                <w:szCs w:val="20"/>
                <w:lang w:eastAsia="de-DE"/>
              </w:rPr>
              <w:t xml:space="preserve">auch unter Berücksichtigung unterschiedlicher Bezugsgrößen (u.a. soziale, personale, kriteriale Bezugsnormen und </w:t>
            </w:r>
            <w:r w:rsidRPr="001663B4">
              <w:rPr>
                <w:rFonts w:eastAsia="Times New Roman" w:cs="Arial"/>
                <w:sz w:val="20"/>
                <w:szCs w:val="20"/>
                <w:lang w:eastAsia="de-DE"/>
              </w:rPr>
              <w:t>Genderaspekte</w:t>
            </w:r>
            <w:r w:rsidRPr="001663B4">
              <w:rPr>
                <w:rFonts w:eastAsia="Times New Roman" w:cs="Arial"/>
                <w:color w:val="000000"/>
                <w:sz w:val="20"/>
                <w:szCs w:val="20"/>
                <w:lang w:eastAsia="de-DE"/>
              </w:rPr>
              <w:t>) kritisch reflektieren</w:t>
            </w:r>
            <w:r w:rsidRPr="001663B4">
              <w:rPr>
                <w:rFonts w:eastAsia="Times New Roman" w:cs="Times New Roman"/>
                <w:sz w:val="20"/>
                <w:szCs w:val="20"/>
                <w:lang w:eastAsia="de-DE"/>
              </w:rPr>
              <w:t xml:space="preserve"> </w:t>
            </w:r>
            <w:r w:rsidRPr="001663B4">
              <w:rPr>
                <w:rFonts w:eastAsia="Times New Roman" w:cs="Arial"/>
                <w:sz w:val="20"/>
                <w:szCs w:val="20"/>
                <w:lang w:eastAsia="de-DE"/>
              </w:rPr>
              <w:t>[10</w:t>
            </w:r>
            <w:r w:rsidRPr="001663B4">
              <w:rPr>
                <w:rFonts w:eastAsia="Times New Roman" w:cs="Arial"/>
                <w:iCs/>
                <w:sz w:val="20"/>
                <w:szCs w:val="20"/>
                <w:lang w:eastAsia="de-DE"/>
              </w:rPr>
              <w:t xml:space="preserve"> UK d1]</w:t>
            </w:r>
          </w:p>
        </w:tc>
      </w:tr>
    </w:tbl>
    <w:p w14:paraId="4E2300DB" w14:textId="08B5F318" w:rsidR="00C24579" w:rsidRDefault="00C24579" w:rsidP="001663B4">
      <w:pPr>
        <w:spacing w:after="0"/>
      </w:pPr>
    </w:p>
    <w:tbl>
      <w:tblPr>
        <w:tblW w:w="1023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45"/>
        <w:gridCol w:w="1772"/>
        <w:gridCol w:w="1346"/>
        <w:gridCol w:w="3567"/>
      </w:tblGrid>
      <w:tr w:rsidR="001663B4" w:rsidRPr="001663B4" w14:paraId="1D33D624" w14:textId="77777777" w:rsidTr="001663B4">
        <w:trPr>
          <w:trHeight w:val="513"/>
        </w:trPr>
        <w:tc>
          <w:tcPr>
            <w:tcW w:w="3545" w:type="dxa"/>
            <w:shd w:val="clear" w:color="auto" w:fill="BFBFBF"/>
            <w:tcMar>
              <w:top w:w="57" w:type="dxa"/>
              <w:bottom w:w="57" w:type="dxa"/>
            </w:tcMar>
            <w:vAlign w:val="center"/>
          </w:tcPr>
          <w:p w14:paraId="34D44588"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Jahrgangsstufe: 10</w:t>
            </w:r>
          </w:p>
        </w:tc>
        <w:tc>
          <w:tcPr>
            <w:tcW w:w="3118" w:type="dxa"/>
            <w:gridSpan w:val="2"/>
            <w:shd w:val="clear" w:color="auto" w:fill="BFBFBF"/>
            <w:tcMar>
              <w:top w:w="57" w:type="dxa"/>
              <w:bottom w:w="57" w:type="dxa"/>
            </w:tcMar>
            <w:vAlign w:val="center"/>
          </w:tcPr>
          <w:p w14:paraId="4E7C35C4"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12</w:t>
            </w:r>
          </w:p>
        </w:tc>
        <w:tc>
          <w:tcPr>
            <w:tcW w:w="3567" w:type="dxa"/>
            <w:tcBorders>
              <w:bottom w:val="single" w:sz="4" w:space="0" w:color="auto"/>
            </w:tcBorders>
            <w:shd w:val="clear" w:color="auto" w:fill="BFBFBF"/>
            <w:tcMar>
              <w:top w:w="57" w:type="dxa"/>
              <w:bottom w:w="57" w:type="dxa"/>
            </w:tcMar>
            <w:vAlign w:val="center"/>
          </w:tcPr>
          <w:p w14:paraId="0E27855C" w14:textId="2DA60803"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Nummer des UVs im BF/SB: 6.5</w:t>
            </w:r>
          </w:p>
        </w:tc>
      </w:tr>
      <w:tr w:rsidR="001663B4" w:rsidRPr="001663B4" w14:paraId="015F8470" w14:textId="77777777" w:rsidTr="001663B4">
        <w:trPr>
          <w:trHeight w:val="16"/>
        </w:trPr>
        <w:tc>
          <w:tcPr>
            <w:tcW w:w="10230" w:type="dxa"/>
            <w:gridSpan w:val="4"/>
            <w:shd w:val="clear" w:color="auto" w:fill="auto"/>
            <w:tcMar>
              <w:top w:w="57" w:type="dxa"/>
              <w:bottom w:w="57" w:type="dxa"/>
            </w:tcMar>
          </w:tcPr>
          <w:p w14:paraId="68AAF400"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Thema des UV: „</w:t>
            </w:r>
            <w:r w:rsidRPr="001663B4">
              <w:rPr>
                <w:rFonts w:eastAsia="Times New Roman" w:cs="Arial"/>
                <w:b/>
                <w:i/>
                <w:iCs/>
                <w:sz w:val="20"/>
                <w:szCs w:val="20"/>
                <w:lang w:eastAsia="de-DE"/>
              </w:rPr>
              <w:t>Mit Choreographen und Kameras</w:t>
            </w:r>
            <w:r w:rsidRPr="001663B4">
              <w:rPr>
                <w:rFonts w:eastAsia="Times New Roman" w:cs="Arial"/>
                <w:b/>
                <w:iCs/>
                <w:sz w:val="20"/>
                <w:szCs w:val="20"/>
                <w:lang w:eastAsia="de-DE"/>
              </w:rPr>
              <w:t xml:space="preserve">“ </w:t>
            </w:r>
            <w:r w:rsidRPr="001663B4">
              <w:rPr>
                <w:rFonts w:eastAsia="Times New Roman" w:cs="Arial"/>
                <w:iCs/>
                <w:sz w:val="20"/>
                <w:szCs w:val="20"/>
                <w:lang w:eastAsia="de-DE"/>
              </w:rPr>
              <w:t>– unterschiedliche Battle Situationen im Hip-Hop durch Veränderung von Aufstellungsformen, Raumwegen und Raumebenen darstellen und die Wirkung auf den Zuschauer beurteilen</w:t>
            </w:r>
          </w:p>
        </w:tc>
      </w:tr>
      <w:tr w:rsidR="001663B4" w:rsidRPr="001663B4" w14:paraId="424D60E9" w14:textId="77777777" w:rsidTr="001663B4">
        <w:trPr>
          <w:trHeight w:val="16"/>
        </w:trPr>
        <w:tc>
          <w:tcPr>
            <w:tcW w:w="5317" w:type="dxa"/>
            <w:gridSpan w:val="2"/>
            <w:tcBorders>
              <w:right w:val="dashed" w:sz="8" w:space="0" w:color="auto"/>
            </w:tcBorders>
            <w:shd w:val="clear" w:color="auto" w:fill="FFC000"/>
            <w:tcMar>
              <w:top w:w="57" w:type="dxa"/>
              <w:bottom w:w="57" w:type="dxa"/>
            </w:tcMar>
          </w:tcPr>
          <w:p w14:paraId="48686765"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BF 6/SB Gestalten, Tanzen, Darstellen – Gymnastik /Tanz, Bewegungskünste</w:t>
            </w:r>
          </w:p>
        </w:tc>
        <w:tc>
          <w:tcPr>
            <w:tcW w:w="4913" w:type="dxa"/>
            <w:gridSpan w:val="2"/>
            <w:tcBorders>
              <w:left w:val="dashed" w:sz="8" w:space="0" w:color="auto"/>
              <w:bottom w:val="single" w:sz="4" w:space="0" w:color="auto"/>
            </w:tcBorders>
            <w:shd w:val="clear" w:color="auto" w:fill="auto"/>
            <w:tcMar>
              <w:top w:w="57" w:type="dxa"/>
              <w:bottom w:w="57" w:type="dxa"/>
            </w:tcMar>
          </w:tcPr>
          <w:p w14:paraId="68537C0F"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Inhaltsfeld:</w:t>
            </w:r>
          </w:p>
          <w:p w14:paraId="65CB461B" w14:textId="77777777" w:rsidR="001663B4" w:rsidRPr="001663B4" w:rsidRDefault="001663B4" w:rsidP="001663B4">
            <w:pPr>
              <w:spacing w:after="0" w:line="240" w:lineRule="auto"/>
              <w:jc w:val="left"/>
              <w:rPr>
                <w:rFonts w:eastAsia="Times New Roman" w:cs="Arial"/>
                <w:iCs/>
                <w:sz w:val="20"/>
                <w:szCs w:val="20"/>
                <w:lang w:eastAsia="de-DE"/>
              </w:rPr>
            </w:pPr>
            <w:r w:rsidRPr="001663B4">
              <w:rPr>
                <w:rFonts w:eastAsia="Times New Roman" w:cs="Arial"/>
                <w:b/>
                <w:iCs/>
                <w:sz w:val="20"/>
                <w:szCs w:val="20"/>
                <w:lang w:eastAsia="de-DE"/>
              </w:rPr>
              <w:t>b - Bewegungsgestaltung</w:t>
            </w:r>
          </w:p>
        </w:tc>
      </w:tr>
      <w:tr w:rsidR="001663B4" w:rsidRPr="001663B4" w14:paraId="4FEDEECB" w14:textId="77777777" w:rsidTr="001663B4">
        <w:trPr>
          <w:trHeight w:val="16"/>
        </w:trPr>
        <w:tc>
          <w:tcPr>
            <w:tcW w:w="5317" w:type="dxa"/>
            <w:gridSpan w:val="2"/>
            <w:tcBorders>
              <w:right w:val="dashed" w:sz="8" w:space="0" w:color="auto"/>
            </w:tcBorders>
            <w:shd w:val="clear" w:color="auto" w:fill="auto"/>
            <w:tcMar>
              <w:top w:w="57" w:type="dxa"/>
              <w:bottom w:w="57" w:type="dxa"/>
            </w:tcMar>
          </w:tcPr>
          <w:p w14:paraId="2D8BA216"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Inhaltlicher Kern:</w:t>
            </w:r>
          </w:p>
          <w:p w14:paraId="60D5FEDB"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Tanzen, tänzerische Bewegungsgestaltung</w:t>
            </w:r>
          </w:p>
        </w:tc>
        <w:tc>
          <w:tcPr>
            <w:tcW w:w="4913" w:type="dxa"/>
            <w:gridSpan w:val="2"/>
            <w:tcBorders>
              <w:left w:val="dashed" w:sz="8" w:space="0" w:color="auto"/>
            </w:tcBorders>
            <w:shd w:val="clear" w:color="auto" w:fill="auto"/>
            <w:tcMar>
              <w:top w:w="57" w:type="dxa"/>
              <w:bottom w:w="57" w:type="dxa"/>
            </w:tcMar>
          </w:tcPr>
          <w:p w14:paraId="0C9F01BC"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4B124B88"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Variation von Bewegung [b]</w:t>
            </w:r>
          </w:p>
          <w:p w14:paraId="17E89021" w14:textId="02BDA3FB"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Präsentation von Bewegungs</w:t>
            </w:r>
            <w:r w:rsidR="002774A0">
              <w:rPr>
                <w:rFonts w:eastAsia="Times New Roman" w:cs="Arial"/>
                <w:iCs/>
                <w:sz w:val="20"/>
                <w:szCs w:val="20"/>
                <w:lang w:eastAsia="de-DE"/>
              </w:rPr>
              <w:t>g</w:t>
            </w:r>
            <w:r w:rsidR="004D0C2D">
              <w:rPr>
                <w:rFonts w:eastAsia="Times New Roman" w:cs="Arial"/>
                <w:iCs/>
                <w:sz w:val="20"/>
                <w:szCs w:val="20"/>
                <w:lang w:eastAsia="de-DE"/>
              </w:rPr>
              <w:t>e</w:t>
            </w:r>
            <w:r w:rsidRPr="001663B4">
              <w:rPr>
                <w:rFonts w:eastAsia="Times New Roman" w:cs="Arial"/>
                <w:iCs/>
                <w:sz w:val="20"/>
                <w:szCs w:val="20"/>
                <w:lang w:eastAsia="de-DE"/>
              </w:rPr>
              <w:t>staltungen [b]</w:t>
            </w:r>
          </w:p>
        </w:tc>
      </w:tr>
      <w:tr w:rsidR="001663B4" w:rsidRPr="001663B4" w14:paraId="16BC19EE" w14:textId="77777777" w:rsidTr="001663B4">
        <w:trPr>
          <w:trHeight w:val="16"/>
        </w:trPr>
        <w:tc>
          <w:tcPr>
            <w:tcW w:w="5317" w:type="dxa"/>
            <w:gridSpan w:val="2"/>
            <w:tcBorders>
              <w:right w:val="dashed" w:sz="8" w:space="0" w:color="auto"/>
            </w:tcBorders>
            <w:shd w:val="clear" w:color="auto" w:fill="auto"/>
            <w:tcMar>
              <w:top w:w="57" w:type="dxa"/>
              <w:bottom w:w="57" w:type="dxa"/>
            </w:tcMar>
          </w:tcPr>
          <w:p w14:paraId="75EED369"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66315209"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0D251CE2" w14:textId="648BDDA8"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eine selbstständig um- und neugestaltete tänzerische Komposition einer ausgewählten Tanzrichtung (z.B.</w:t>
            </w:r>
            <w:r w:rsidR="002774A0" w:rsidRPr="007F2AE1">
              <w:rPr>
                <w:rFonts w:eastAsia="Times New Roman" w:cs="Arial"/>
                <w:b/>
                <w:iCs/>
                <w:sz w:val="20"/>
                <w:szCs w:val="20"/>
                <w:lang w:eastAsia="de-DE"/>
              </w:rPr>
              <w:t>Hip-Hop</w:t>
            </w:r>
            <w:r w:rsidRPr="001663B4">
              <w:rPr>
                <w:rFonts w:eastAsia="Times New Roman" w:cs="Arial"/>
                <w:iCs/>
                <w:sz w:val="20"/>
                <w:szCs w:val="20"/>
                <w:lang w:eastAsia="de-DE"/>
              </w:rPr>
              <w:t>, Jazztanz, Jumpstyle) allein oder in der Gruppe präsentieren [10 BWK 6.2]</w:t>
            </w:r>
          </w:p>
          <w:p w14:paraId="63D1B602" w14:textId="77777777" w:rsidR="001663B4" w:rsidRPr="001663B4" w:rsidRDefault="001663B4" w:rsidP="001663B4">
            <w:pPr>
              <w:autoSpaceDE w:val="0"/>
              <w:autoSpaceDN w:val="0"/>
              <w:adjustRightInd w:val="0"/>
              <w:spacing w:after="0" w:line="240" w:lineRule="auto"/>
              <w:jc w:val="left"/>
              <w:rPr>
                <w:rFonts w:eastAsia="Times New Roman" w:cs="Arial"/>
                <w:sz w:val="20"/>
                <w:szCs w:val="20"/>
                <w:lang w:eastAsia="de-DE"/>
              </w:rPr>
            </w:pPr>
          </w:p>
        </w:tc>
        <w:tc>
          <w:tcPr>
            <w:tcW w:w="4913" w:type="dxa"/>
            <w:gridSpan w:val="2"/>
            <w:tcBorders>
              <w:left w:val="dashed" w:sz="8" w:space="0" w:color="auto"/>
            </w:tcBorders>
            <w:shd w:val="clear" w:color="auto" w:fill="auto"/>
            <w:tcMar>
              <w:top w:w="57" w:type="dxa"/>
              <w:bottom w:w="57" w:type="dxa"/>
            </w:tcMar>
          </w:tcPr>
          <w:p w14:paraId="7F40557F"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621CE31E"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0941EB04"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ausgewählte Ausführungskriterien (Bewegungsqualität, Synchronität, Ausdruck und Körperspannung) benennen [10 SK b1]</w:t>
            </w:r>
          </w:p>
          <w:p w14:paraId="40E1A842"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das Gestaltungskriterium Raum (Aufstellungsformen, Raumwege, Raumebenen und Bewegungsrichtungen) beschreiben [10 SK b2]</w:t>
            </w:r>
          </w:p>
          <w:p w14:paraId="2C00C179" w14:textId="77777777" w:rsidR="001663B4" w:rsidRPr="001663B4" w:rsidRDefault="001663B4" w:rsidP="001663B4">
            <w:pPr>
              <w:autoSpaceDE w:val="0"/>
              <w:autoSpaceDN w:val="0"/>
              <w:adjustRightInd w:val="0"/>
              <w:spacing w:after="0" w:line="240" w:lineRule="auto"/>
              <w:jc w:val="left"/>
              <w:rPr>
                <w:rFonts w:eastAsia="Times New Roman" w:cs="Arial"/>
                <w:b/>
                <w:sz w:val="20"/>
                <w:szCs w:val="20"/>
                <w:lang w:eastAsia="de-DE"/>
              </w:rPr>
            </w:pPr>
            <w:r w:rsidRPr="001663B4">
              <w:rPr>
                <w:rFonts w:eastAsia="Times New Roman" w:cs="Arial"/>
                <w:b/>
                <w:sz w:val="20"/>
                <w:szCs w:val="20"/>
                <w:lang w:eastAsia="de-DE"/>
              </w:rPr>
              <w:t>MK</w:t>
            </w:r>
          </w:p>
          <w:p w14:paraId="340AFC19"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 xml:space="preserve">Bewegungsgestaltungen allein oder in der Gruppe </w:t>
            </w:r>
            <w:r w:rsidRPr="001663B4">
              <w:rPr>
                <w:rFonts w:eastAsia="Times New Roman" w:cs="Arial"/>
                <w:iCs/>
                <w:sz w:val="20"/>
                <w:szCs w:val="20"/>
                <w:shd w:val="clear" w:color="auto" w:fill="FFFFFF"/>
                <w:lang w:eastAsia="de-DE"/>
              </w:rPr>
              <w:t xml:space="preserve">auch mit Hilfe digitaler Medien </w:t>
            </w:r>
            <w:r w:rsidRPr="001663B4">
              <w:rPr>
                <w:rFonts w:eastAsia="Times New Roman" w:cs="Arial"/>
                <w:iCs/>
                <w:sz w:val="20"/>
                <w:szCs w:val="20"/>
                <w:lang w:eastAsia="de-DE"/>
              </w:rPr>
              <w:t>nach-, um- und neugestalten [10 MK b2]</w:t>
            </w:r>
          </w:p>
          <w:p w14:paraId="24762D51" w14:textId="77777777" w:rsidR="001663B4" w:rsidRPr="001663B4" w:rsidRDefault="001663B4" w:rsidP="001663B4">
            <w:pPr>
              <w:autoSpaceDE w:val="0"/>
              <w:autoSpaceDN w:val="0"/>
              <w:adjustRightInd w:val="0"/>
              <w:spacing w:after="0" w:line="240" w:lineRule="auto"/>
              <w:jc w:val="left"/>
              <w:rPr>
                <w:rFonts w:eastAsia="Times New Roman" w:cs="Arial"/>
                <w:b/>
                <w:sz w:val="20"/>
                <w:szCs w:val="20"/>
                <w:lang w:eastAsia="de-DE"/>
              </w:rPr>
            </w:pPr>
            <w:r w:rsidRPr="001663B4">
              <w:rPr>
                <w:rFonts w:eastAsia="Times New Roman" w:cs="Arial"/>
                <w:b/>
                <w:sz w:val="20"/>
                <w:szCs w:val="20"/>
                <w:lang w:eastAsia="de-DE"/>
              </w:rPr>
              <w:t>UK</w:t>
            </w:r>
          </w:p>
          <w:p w14:paraId="64B534EB" w14:textId="77777777" w:rsidR="001663B4" w:rsidRPr="001663B4" w:rsidRDefault="001663B4" w:rsidP="001663B4">
            <w:pPr>
              <w:numPr>
                <w:ilvl w:val="0"/>
                <w:numId w:val="12"/>
              </w:numPr>
              <w:spacing w:after="0" w:line="240" w:lineRule="auto"/>
              <w:ind w:left="319" w:hanging="242"/>
              <w:contextualSpacing/>
              <w:jc w:val="left"/>
              <w:rPr>
                <w:rFonts w:eastAsia="Times New Roman" w:cs="Arial"/>
                <w:iCs/>
                <w:sz w:val="20"/>
                <w:szCs w:val="20"/>
                <w:lang w:eastAsia="de-DE"/>
              </w:rPr>
            </w:pPr>
            <w:r w:rsidRPr="001663B4">
              <w:rPr>
                <w:rFonts w:eastAsia="Times New Roman" w:cs="Arial"/>
                <w:iCs/>
                <w:sz w:val="20"/>
                <w:szCs w:val="20"/>
                <w:lang w:eastAsia="de-DE"/>
              </w:rPr>
              <w:t>komplexere gestalterische Präsentationen auch unter Verwendung digitaler Medien kriteriengeleitet (u.a. Schwierigkeit, Kreativität, Nutzung des Raums, Wirkung auf den Zuschauer) beurteilen [10 UK b2]</w:t>
            </w:r>
          </w:p>
        </w:tc>
      </w:tr>
    </w:tbl>
    <w:p w14:paraId="744B7DD1" w14:textId="77777777" w:rsidR="001663B4" w:rsidRDefault="001663B4" w:rsidP="00C24579">
      <w:pPr>
        <w:sectPr w:rsidR="001663B4" w:rsidSect="001663B4">
          <w:pgSz w:w="11906" w:h="16838" w:code="9"/>
          <w:pgMar w:top="1134" w:right="1134" w:bottom="851" w:left="1418" w:header="709" w:footer="709" w:gutter="284"/>
          <w:cols w:space="708"/>
          <w:titlePg/>
          <w:docGrid w:linePitch="360"/>
        </w:sectPr>
      </w:pPr>
    </w:p>
    <w:tbl>
      <w:tblPr>
        <w:tblW w:w="10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99"/>
        <w:gridCol w:w="465"/>
        <w:gridCol w:w="2697"/>
        <w:gridCol w:w="3508"/>
      </w:tblGrid>
      <w:tr w:rsidR="000C1B8B" w:rsidRPr="001663B4" w14:paraId="022AB5D9" w14:textId="77777777" w:rsidTr="000C1B8B">
        <w:trPr>
          <w:trHeight w:val="387"/>
          <w:jc w:val="center"/>
        </w:trPr>
        <w:tc>
          <w:tcPr>
            <w:tcW w:w="3499" w:type="dxa"/>
            <w:shd w:val="clear" w:color="auto" w:fill="BFBFBF"/>
            <w:tcMar>
              <w:top w:w="57" w:type="dxa"/>
              <w:bottom w:w="57" w:type="dxa"/>
            </w:tcMar>
            <w:vAlign w:val="center"/>
          </w:tcPr>
          <w:p w14:paraId="20CC078B" w14:textId="77777777" w:rsidR="000C1B8B" w:rsidRPr="001663B4" w:rsidRDefault="000C1B8B" w:rsidP="0056572A">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Jahrgangsstufe: 10</w:t>
            </w:r>
          </w:p>
        </w:tc>
        <w:tc>
          <w:tcPr>
            <w:tcW w:w="3162" w:type="dxa"/>
            <w:gridSpan w:val="2"/>
            <w:shd w:val="clear" w:color="auto" w:fill="BFBFBF"/>
            <w:tcMar>
              <w:top w:w="57" w:type="dxa"/>
              <w:bottom w:w="57" w:type="dxa"/>
            </w:tcMar>
            <w:vAlign w:val="center"/>
          </w:tcPr>
          <w:p w14:paraId="4E4A2B53" w14:textId="77777777" w:rsidR="000C1B8B" w:rsidRPr="001663B4" w:rsidRDefault="000C1B8B" w:rsidP="0056572A">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12</w:t>
            </w:r>
          </w:p>
        </w:tc>
        <w:tc>
          <w:tcPr>
            <w:tcW w:w="3508" w:type="dxa"/>
            <w:tcBorders>
              <w:bottom w:val="single" w:sz="4" w:space="0" w:color="auto"/>
            </w:tcBorders>
            <w:shd w:val="clear" w:color="auto" w:fill="BFBFBF"/>
            <w:vAlign w:val="center"/>
          </w:tcPr>
          <w:p w14:paraId="0E6CE21A" w14:textId="77777777" w:rsidR="000C1B8B" w:rsidRPr="001663B4" w:rsidRDefault="000C1B8B" w:rsidP="0056572A">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Nummer des UVs im BF/SB: 1.8</w:t>
            </w:r>
          </w:p>
        </w:tc>
      </w:tr>
      <w:tr w:rsidR="000C1B8B" w:rsidRPr="001663B4" w14:paraId="764165E8" w14:textId="77777777" w:rsidTr="000C1B8B">
        <w:tblPrEx>
          <w:jc w:val="left"/>
        </w:tblPrEx>
        <w:trPr>
          <w:trHeight w:val="16"/>
        </w:trPr>
        <w:tc>
          <w:tcPr>
            <w:tcW w:w="10169" w:type="dxa"/>
            <w:gridSpan w:val="4"/>
            <w:shd w:val="clear" w:color="auto" w:fill="auto"/>
            <w:tcMar>
              <w:top w:w="57" w:type="dxa"/>
              <w:bottom w:w="57" w:type="dxa"/>
            </w:tcMar>
          </w:tcPr>
          <w:p w14:paraId="3B8EF45D" w14:textId="77777777" w:rsidR="000C1B8B" w:rsidRPr="001663B4" w:rsidRDefault="000C1B8B" w:rsidP="0056572A">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Thema des UV: </w:t>
            </w:r>
            <w:r w:rsidRPr="001663B4">
              <w:rPr>
                <w:rFonts w:eastAsia="Times New Roman" w:cs="Arial"/>
                <w:b/>
                <w:i/>
                <w:iCs/>
                <w:sz w:val="20"/>
                <w:szCs w:val="20"/>
                <w:lang w:eastAsia="de-DE"/>
              </w:rPr>
              <w:t>„Ausdauertraining geht auch in der Muckibude“</w:t>
            </w:r>
            <w:r w:rsidRPr="001663B4">
              <w:rPr>
                <w:rFonts w:eastAsia="Times New Roman" w:cs="Arial"/>
                <w:iCs/>
                <w:sz w:val="20"/>
                <w:szCs w:val="20"/>
                <w:lang w:eastAsia="de-DE"/>
              </w:rPr>
              <w:t xml:space="preserve"> – ausgewählte Ausdauertrainingstrainingsformen aus dem Fitnessstudio unter Berücksichtigung von Fitnesstrends und Gesundheitsaspekten durchführen</w:t>
            </w:r>
          </w:p>
        </w:tc>
      </w:tr>
      <w:tr w:rsidR="000C1B8B" w:rsidRPr="001663B4" w14:paraId="29348959" w14:textId="77777777" w:rsidTr="000C1B8B">
        <w:tblPrEx>
          <w:jc w:val="left"/>
        </w:tblPrEx>
        <w:trPr>
          <w:trHeight w:val="16"/>
        </w:trPr>
        <w:tc>
          <w:tcPr>
            <w:tcW w:w="3964" w:type="dxa"/>
            <w:gridSpan w:val="2"/>
            <w:tcBorders>
              <w:right w:val="dashed" w:sz="8" w:space="0" w:color="auto"/>
            </w:tcBorders>
            <w:shd w:val="clear" w:color="auto" w:fill="FBE4D5"/>
            <w:tcMar>
              <w:top w:w="57" w:type="dxa"/>
              <w:bottom w:w="57" w:type="dxa"/>
            </w:tcMar>
          </w:tcPr>
          <w:p w14:paraId="45EF691F" w14:textId="77777777" w:rsidR="000C1B8B" w:rsidRPr="001663B4" w:rsidRDefault="000C1B8B" w:rsidP="0056572A">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BF 1 Den Körper wahrnehmen und Bewegungsfähigkeiten ausprägen</w:t>
            </w:r>
          </w:p>
        </w:tc>
        <w:tc>
          <w:tcPr>
            <w:tcW w:w="6205" w:type="dxa"/>
            <w:gridSpan w:val="2"/>
            <w:tcBorders>
              <w:left w:val="dashed" w:sz="8" w:space="0" w:color="auto"/>
              <w:bottom w:val="single" w:sz="4" w:space="0" w:color="auto"/>
            </w:tcBorders>
            <w:shd w:val="clear" w:color="auto" w:fill="auto"/>
            <w:tcMar>
              <w:top w:w="57" w:type="dxa"/>
              <w:bottom w:w="57" w:type="dxa"/>
            </w:tcMar>
            <w:vAlign w:val="center"/>
          </w:tcPr>
          <w:p w14:paraId="0CA09D36" w14:textId="77777777" w:rsidR="000C1B8B" w:rsidRPr="001663B4" w:rsidRDefault="000C1B8B" w:rsidP="0056572A">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 </w:t>
            </w:r>
          </w:p>
          <w:p w14:paraId="08BBD705" w14:textId="77777777" w:rsidR="000C1B8B" w:rsidRPr="001663B4" w:rsidRDefault="000C1B8B" w:rsidP="0056572A">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f – Gesundheit </w:t>
            </w:r>
          </w:p>
        </w:tc>
      </w:tr>
      <w:tr w:rsidR="000C1B8B" w:rsidRPr="001663B4" w14:paraId="419E69A2" w14:textId="77777777" w:rsidTr="000C1B8B">
        <w:tblPrEx>
          <w:jc w:val="left"/>
        </w:tblPrEx>
        <w:trPr>
          <w:trHeight w:val="16"/>
        </w:trPr>
        <w:tc>
          <w:tcPr>
            <w:tcW w:w="3964" w:type="dxa"/>
            <w:gridSpan w:val="2"/>
            <w:tcBorders>
              <w:right w:val="dashed" w:sz="8" w:space="0" w:color="auto"/>
            </w:tcBorders>
            <w:shd w:val="clear" w:color="auto" w:fill="auto"/>
            <w:tcMar>
              <w:top w:w="57" w:type="dxa"/>
              <w:bottom w:w="57" w:type="dxa"/>
            </w:tcMar>
          </w:tcPr>
          <w:p w14:paraId="5F85ED74" w14:textId="77777777" w:rsidR="000C1B8B" w:rsidRPr="001663B4" w:rsidRDefault="000C1B8B" w:rsidP="0056572A">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Kerne:</w:t>
            </w:r>
          </w:p>
          <w:p w14:paraId="2FF357FA" w14:textId="77777777" w:rsidR="000C1B8B" w:rsidRPr="001663B4" w:rsidRDefault="000C1B8B" w:rsidP="000C1B8B">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Allgemeines und spezielles Aufwärmen</w:t>
            </w:r>
          </w:p>
          <w:p w14:paraId="2582EDAF" w14:textId="77777777" w:rsidR="000C1B8B" w:rsidRPr="001663B4" w:rsidRDefault="000C1B8B" w:rsidP="000C1B8B">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Aerobe Ausdauerfähigkeit</w:t>
            </w:r>
          </w:p>
        </w:tc>
        <w:tc>
          <w:tcPr>
            <w:tcW w:w="6205" w:type="dxa"/>
            <w:gridSpan w:val="2"/>
            <w:tcBorders>
              <w:left w:val="dashed" w:sz="8" w:space="0" w:color="auto"/>
            </w:tcBorders>
            <w:shd w:val="clear" w:color="auto" w:fill="auto"/>
            <w:tcMar>
              <w:top w:w="57" w:type="dxa"/>
              <w:bottom w:w="57" w:type="dxa"/>
            </w:tcMar>
          </w:tcPr>
          <w:p w14:paraId="2AE52094" w14:textId="77777777" w:rsidR="000C1B8B" w:rsidRPr="001663B4" w:rsidRDefault="000C1B8B" w:rsidP="0056572A">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331F849D" w14:textId="77777777" w:rsidR="000C1B8B" w:rsidRPr="001663B4" w:rsidRDefault="000C1B8B" w:rsidP="000C1B8B">
            <w:pPr>
              <w:numPr>
                <w:ilvl w:val="0"/>
                <w:numId w:val="12"/>
              </w:numPr>
              <w:spacing w:after="0" w:line="240" w:lineRule="auto"/>
              <w:ind w:left="312"/>
              <w:contextualSpacing/>
              <w:jc w:val="left"/>
              <w:rPr>
                <w:rFonts w:eastAsia="Times New Roman" w:cs="Arial"/>
                <w:iCs/>
                <w:sz w:val="20"/>
                <w:szCs w:val="20"/>
                <w:lang w:eastAsia="de-DE"/>
              </w:rPr>
            </w:pPr>
            <w:r w:rsidRPr="001663B4">
              <w:rPr>
                <w:rFonts w:eastAsia="Times New Roman" w:cs="Arial"/>
                <w:iCs/>
                <w:sz w:val="20"/>
                <w:szCs w:val="20"/>
                <w:lang w:eastAsia="de-DE"/>
              </w:rPr>
              <w:t>Gesundheitlicher Nutzen und Risiken des Sporttreibens [f]</w:t>
            </w:r>
          </w:p>
          <w:p w14:paraId="5B2F5360" w14:textId="77777777" w:rsidR="000C1B8B" w:rsidRPr="001663B4" w:rsidRDefault="000C1B8B" w:rsidP="000C1B8B">
            <w:pPr>
              <w:numPr>
                <w:ilvl w:val="0"/>
                <w:numId w:val="12"/>
              </w:numPr>
              <w:spacing w:after="0" w:line="240" w:lineRule="auto"/>
              <w:ind w:left="312"/>
              <w:contextualSpacing/>
              <w:jc w:val="left"/>
              <w:rPr>
                <w:rFonts w:eastAsia="Times New Roman" w:cs="Arial"/>
                <w:iCs/>
                <w:sz w:val="20"/>
                <w:szCs w:val="20"/>
                <w:lang w:eastAsia="de-DE"/>
              </w:rPr>
            </w:pPr>
            <w:r w:rsidRPr="001663B4">
              <w:rPr>
                <w:rFonts w:eastAsia="Times New Roman" w:cs="Arial"/>
                <w:iCs/>
                <w:sz w:val="20"/>
                <w:szCs w:val="20"/>
                <w:lang w:eastAsia="de-DE"/>
              </w:rPr>
              <w:t>Gesundheitsverständnis und Körperbilder [f]</w:t>
            </w:r>
          </w:p>
        </w:tc>
      </w:tr>
      <w:tr w:rsidR="000C1B8B" w:rsidRPr="001663B4" w14:paraId="1CD05BFD" w14:textId="77777777" w:rsidTr="000C1B8B">
        <w:tblPrEx>
          <w:jc w:val="left"/>
        </w:tblPrEx>
        <w:trPr>
          <w:trHeight w:val="16"/>
        </w:trPr>
        <w:tc>
          <w:tcPr>
            <w:tcW w:w="3964" w:type="dxa"/>
            <w:gridSpan w:val="2"/>
            <w:tcBorders>
              <w:right w:val="dashed" w:sz="8" w:space="0" w:color="auto"/>
            </w:tcBorders>
            <w:shd w:val="clear" w:color="auto" w:fill="auto"/>
            <w:tcMar>
              <w:top w:w="57" w:type="dxa"/>
              <w:bottom w:w="57" w:type="dxa"/>
            </w:tcMar>
          </w:tcPr>
          <w:p w14:paraId="75474AEF" w14:textId="77777777" w:rsidR="000C1B8B" w:rsidRPr="001663B4" w:rsidRDefault="000C1B8B" w:rsidP="0056572A">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4B129FEB" w14:textId="77777777" w:rsidR="000C1B8B" w:rsidRPr="001663B4" w:rsidRDefault="000C1B8B" w:rsidP="0056572A">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248DE632" w14:textId="77777777" w:rsidR="000C1B8B" w:rsidRPr="001663B4" w:rsidRDefault="000C1B8B" w:rsidP="000C1B8B">
            <w:pPr>
              <w:numPr>
                <w:ilvl w:val="0"/>
                <w:numId w:val="12"/>
              </w:numPr>
              <w:spacing w:after="0" w:line="240" w:lineRule="auto"/>
              <w:ind w:left="323" w:hanging="244"/>
              <w:jc w:val="left"/>
              <w:rPr>
                <w:rFonts w:eastAsia="Times New Roman" w:cs="Arial"/>
                <w:sz w:val="20"/>
                <w:szCs w:val="20"/>
                <w:lang w:eastAsia="de-DE"/>
              </w:rPr>
            </w:pPr>
            <w:r w:rsidRPr="001663B4">
              <w:rPr>
                <w:rFonts w:eastAsia="Times New Roman" w:cs="Arial"/>
                <w:sz w:val="20"/>
                <w:szCs w:val="20"/>
                <w:lang w:eastAsia="de-DE"/>
              </w:rPr>
              <w:t xml:space="preserve">sich funktional und wahrnehmungsorientiert – allgemein und sportartspezifisch – aufwärmen </w:t>
            </w:r>
            <w:r w:rsidRPr="001663B4">
              <w:rPr>
                <w:rFonts w:eastAsia="Times New Roman" w:cs="Arial"/>
                <w:sz w:val="20"/>
                <w:szCs w:val="20"/>
                <w:lang w:eastAsia="de-DE"/>
              </w:rPr>
              <w:br/>
              <w:t>[10 BWK 1.1]</w:t>
            </w:r>
          </w:p>
          <w:p w14:paraId="72C4CE3F" w14:textId="77777777" w:rsidR="000C1B8B" w:rsidRPr="001663B4" w:rsidRDefault="000C1B8B" w:rsidP="000C1B8B">
            <w:pPr>
              <w:numPr>
                <w:ilvl w:val="0"/>
                <w:numId w:val="12"/>
              </w:numPr>
              <w:spacing w:after="0" w:line="240" w:lineRule="auto"/>
              <w:ind w:left="323" w:hanging="244"/>
              <w:jc w:val="left"/>
              <w:rPr>
                <w:rFonts w:eastAsia="Times New Roman" w:cs="Arial"/>
                <w:sz w:val="20"/>
                <w:szCs w:val="20"/>
                <w:lang w:eastAsia="de-DE"/>
              </w:rPr>
            </w:pPr>
            <w:r w:rsidRPr="001663B4">
              <w:rPr>
                <w:rFonts w:eastAsia="Times New Roman" w:cs="Arial"/>
                <w:sz w:val="20"/>
                <w:szCs w:val="20"/>
                <w:lang w:eastAsia="de-DE"/>
              </w:rPr>
              <w:t>eine aerobe Ausdauerleistung ohne Unterbrechung über einen je nach Sportart angemessenen Zeitraum (z.B. Laufen 30 min, Schwimmen 20 min, Aerobic 30 min, Radfahren 60 min) in zwei ausgewählten Bewegungsfeldern erbringen [10 BWK 1.4]</w:t>
            </w:r>
          </w:p>
        </w:tc>
        <w:tc>
          <w:tcPr>
            <w:tcW w:w="6205" w:type="dxa"/>
            <w:gridSpan w:val="2"/>
            <w:tcBorders>
              <w:left w:val="dashed" w:sz="8" w:space="0" w:color="auto"/>
            </w:tcBorders>
            <w:shd w:val="clear" w:color="auto" w:fill="auto"/>
            <w:tcMar>
              <w:top w:w="57" w:type="dxa"/>
              <w:bottom w:w="57" w:type="dxa"/>
            </w:tcMar>
          </w:tcPr>
          <w:p w14:paraId="03294F09" w14:textId="77777777" w:rsidR="000C1B8B" w:rsidRPr="001663B4" w:rsidRDefault="000C1B8B" w:rsidP="0056572A">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62C9C164" w14:textId="77777777" w:rsidR="000C1B8B" w:rsidRPr="001663B4" w:rsidRDefault="000C1B8B" w:rsidP="0056572A">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710D1137" w14:textId="77777777" w:rsidR="000C1B8B" w:rsidRPr="001663B4" w:rsidRDefault="000C1B8B" w:rsidP="000C1B8B">
            <w:pPr>
              <w:numPr>
                <w:ilvl w:val="0"/>
                <w:numId w:val="12"/>
              </w:numPr>
              <w:spacing w:after="0" w:line="240" w:lineRule="auto"/>
              <w:ind w:left="454" w:hanging="357"/>
              <w:jc w:val="left"/>
              <w:rPr>
                <w:rFonts w:eastAsia="Times New Roman" w:cs="Arial"/>
                <w:iCs/>
                <w:sz w:val="20"/>
                <w:szCs w:val="20"/>
                <w:lang w:eastAsia="de-DE"/>
              </w:rPr>
            </w:pPr>
            <w:r w:rsidRPr="001663B4">
              <w:rPr>
                <w:rFonts w:eastAsia="Times New Roman" w:cs="Arial"/>
                <w:iCs/>
                <w:sz w:val="20"/>
                <w:szCs w:val="20"/>
                <w:lang w:eastAsia="de-DE"/>
              </w:rPr>
              <w:t>Auswirkungen gezielten Sporttreibens auf die Gesundheit und das psycho-physische Wohlbefinden beschreiben [10 SK f1]</w:t>
            </w:r>
          </w:p>
          <w:p w14:paraId="1D5A4D70" w14:textId="77777777" w:rsidR="000C1B8B" w:rsidRPr="001663B4" w:rsidRDefault="000C1B8B" w:rsidP="000C1B8B">
            <w:pPr>
              <w:numPr>
                <w:ilvl w:val="0"/>
                <w:numId w:val="12"/>
              </w:numPr>
              <w:spacing w:after="0" w:line="240" w:lineRule="auto"/>
              <w:ind w:left="454" w:hanging="357"/>
              <w:jc w:val="left"/>
              <w:rPr>
                <w:rFonts w:eastAsia="Times New Roman" w:cs="Arial"/>
                <w:iCs/>
                <w:sz w:val="20"/>
                <w:szCs w:val="20"/>
                <w:lang w:eastAsia="de-DE"/>
              </w:rPr>
            </w:pPr>
            <w:r w:rsidRPr="001663B4">
              <w:rPr>
                <w:rFonts w:eastAsia="Times New Roman" w:cs="Arial"/>
                <w:iCs/>
                <w:sz w:val="20"/>
                <w:szCs w:val="20"/>
                <w:lang w:eastAsia="de-DE"/>
              </w:rPr>
              <w:t>Prinzipien einer sachgerechten allgemeinen und sportartspezifischen Vorbereitung auf sportliches Bewegen im Hinblick auf die damit verbundenen unterschiedlichen psycho-physischen Belastungen erläutern [10 SK f2]</w:t>
            </w:r>
          </w:p>
          <w:p w14:paraId="2C598F3D" w14:textId="77777777" w:rsidR="000C1B8B" w:rsidRPr="001663B4" w:rsidRDefault="000C1B8B" w:rsidP="0056572A">
            <w:pPr>
              <w:autoSpaceDE w:val="0"/>
              <w:autoSpaceDN w:val="0"/>
              <w:adjustRightInd w:val="0"/>
              <w:spacing w:after="0" w:line="240" w:lineRule="auto"/>
              <w:ind w:left="65"/>
              <w:jc w:val="left"/>
              <w:rPr>
                <w:rFonts w:eastAsia="Times New Roman" w:cs="Arial"/>
                <w:b/>
                <w:sz w:val="20"/>
                <w:szCs w:val="20"/>
                <w:lang w:eastAsia="de-DE"/>
              </w:rPr>
            </w:pPr>
            <w:r w:rsidRPr="001663B4">
              <w:rPr>
                <w:rFonts w:eastAsia="Times New Roman" w:cs="Arial"/>
                <w:b/>
                <w:sz w:val="20"/>
                <w:szCs w:val="20"/>
                <w:lang w:eastAsia="de-DE"/>
              </w:rPr>
              <w:t>MK</w:t>
            </w:r>
          </w:p>
          <w:p w14:paraId="02D8F0EE" w14:textId="77777777" w:rsidR="000C1B8B" w:rsidRPr="001663B4" w:rsidRDefault="000C1B8B" w:rsidP="0056572A">
            <w:pPr>
              <w:spacing w:after="0" w:line="240" w:lineRule="auto"/>
              <w:ind w:left="79"/>
              <w:jc w:val="left"/>
              <w:rPr>
                <w:rFonts w:eastAsia="Times New Roman" w:cs="Arial"/>
                <w:b/>
                <w:sz w:val="20"/>
                <w:szCs w:val="20"/>
                <w:lang w:eastAsia="de-DE"/>
              </w:rPr>
            </w:pPr>
            <w:r w:rsidRPr="001663B4">
              <w:rPr>
                <w:rFonts w:eastAsia="Times New Roman" w:cs="Arial"/>
                <w:b/>
                <w:sz w:val="20"/>
                <w:szCs w:val="20"/>
                <w:lang w:eastAsia="de-DE"/>
              </w:rPr>
              <w:t>UK</w:t>
            </w:r>
          </w:p>
          <w:p w14:paraId="579F7ECD" w14:textId="77777777" w:rsidR="000C1B8B" w:rsidRPr="001663B4" w:rsidRDefault="000C1B8B" w:rsidP="000C1B8B">
            <w:pPr>
              <w:numPr>
                <w:ilvl w:val="0"/>
                <w:numId w:val="12"/>
              </w:numPr>
              <w:spacing w:after="0" w:line="240" w:lineRule="auto"/>
              <w:ind w:left="454" w:hanging="357"/>
              <w:jc w:val="left"/>
              <w:rPr>
                <w:rFonts w:eastAsia="Times New Roman" w:cs="Arial"/>
                <w:iCs/>
                <w:sz w:val="20"/>
                <w:szCs w:val="20"/>
                <w:lang w:eastAsia="de-DE"/>
              </w:rPr>
            </w:pPr>
            <w:r w:rsidRPr="001663B4">
              <w:rPr>
                <w:rFonts w:eastAsia="Times New Roman" w:cs="Arial"/>
                <w:iCs/>
                <w:sz w:val="20"/>
                <w:szCs w:val="20"/>
                <w:lang w:eastAsia="de-DE"/>
              </w:rPr>
              <w:t>gesundheitliche Auswirkungen sportlichen Handelns unter besonderer Berücksichtigung medial vermittelter Fitnesstrends und Körperideale auch unter Genderaspekten kritisch beurteilen [10 UK f1]</w:t>
            </w:r>
          </w:p>
        </w:tc>
      </w:tr>
    </w:tbl>
    <w:p w14:paraId="65420DBA" w14:textId="77777777" w:rsidR="000C1B8B" w:rsidRDefault="000C1B8B" w:rsidP="000C1B8B">
      <w:pPr>
        <w:spacing w:after="0"/>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80"/>
        <w:gridCol w:w="126"/>
        <w:gridCol w:w="3252"/>
        <w:gridCol w:w="2843"/>
      </w:tblGrid>
      <w:tr w:rsidR="001663B4" w:rsidRPr="001663B4" w14:paraId="3688B8A2" w14:textId="77777777" w:rsidTr="0083265E">
        <w:trPr>
          <w:trHeight w:val="359"/>
          <w:jc w:val="center"/>
        </w:trPr>
        <w:tc>
          <w:tcPr>
            <w:tcW w:w="3980" w:type="dxa"/>
            <w:shd w:val="clear" w:color="auto" w:fill="BFBFBF"/>
            <w:tcMar>
              <w:top w:w="57" w:type="dxa"/>
              <w:bottom w:w="57" w:type="dxa"/>
            </w:tcMar>
            <w:vAlign w:val="center"/>
          </w:tcPr>
          <w:p w14:paraId="5ACCA36F"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Jahrgangsstufe:  10</w:t>
            </w:r>
          </w:p>
        </w:tc>
        <w:tc>
          <w:tcPr>
            <w:tcW w:w="3378" w:type="dxa"/>
            <w:gridSpan w:val="2"/>
            <w:shd w:val="clear" w:color="auto" w:fill="BFBFBF"/>
            <w:tcMar>
              <w:top w:w="57" w:type="dxa"/>
              <w:bottom w:w="57" w:type="dxa"/>
            </w:tcMar>
            <w:vAlign w:val="center"/>
          </w:tcPr>
          <w:p w14:paraId="77A6BFC0"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 xml:space="preserve">Dauer des UVs: 12 </w:t>
            </w:r>
          </w:p>
        </w:tc>
        <w:tc>
          <w:tcPr>
            <w:tcW w:w="2843" w:type="dxa"/>
            <w:tcBorders>
              <w:bottom w:val="single" w:sz="4" w:space="0" w:color="auto"/>
            </w:tcBorders>
            <w:shd w:val="clear" w:color="auto" w:fill="BFBFBF"/>
            <w:vAlign w:val="center"/>
          </w:tcPr>
          <w:p w14:paraId="53170E34"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Nummer des UVs im BF/SB:  5.5</w:t>
            </w:r>
          </w:p>
        </w:tc>
      </w:tr>
      <w:tr w:rsidR="001663B4" w:rsidRPr="001663B4" w14:paraId="01DCA3C3" w14:textId="77777777" w:rsidTr="0083265E">
        <w:trPr>
          <w:trHeight w:val="16"/>
          <w:jc w:val="center"/>
        </w:trPr>
        <w:tc>
          <w:tcPr>
            <w:tcW w:w="10201" w:type="dxa"/>
            <w:gridSpan w:val="4"/>
            <w:shd w:val="clear" w:color="auto" w:fill="auto"/>
            <w:tcMar>
              <w:top w:w="57" w:type="dxa"/>
              <w:bottom w:w="57" w:type="dxa"/>
            </w:tcMar>
          </w:tcPr>
          <w:p w14:paraId="361FED3A"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Thema des UV: </w:t>
            </w:r>
            <w:r w:rsidRPr="001663B4">
              <w:rPr>
                <w:rFonts w:eastAsia="Times New Roman" w:cs="Arial"/>
                <w:b/>
                <w:i/>
                <w:iCs/>
                <w:sz w:val="20"/>
                <w:szCs w:val="20"/>
                <w:lang w:eastAsia="de-DE"/>
              </w:rPr>
              <w:t>„Unser Run!</w:t>
            </w:r>
            <w:r w:rsidRPr="001663B4">
              <w:rPr>
                <w:rFonts w:eastAsia="Times New Roman" w:cs="Arial"/>
                <w:b/>
                <w:iCs/>
                <w:sz w:val="20"/>
                <w:szCs w:val="20"/>
                <w:lang w:eastAsia="de-DE"/>
              </w:rPr>
              <w:t>“</w:t>
            </w:r>
            <w:r w:rsidRPr="001663B4">
              <w:rPr>
                <w:rFonts w:eastAsia="Times New Roman" w:cs="Times New Roman"/>
                <w:iCs/>
                <w:sz w:val="20"/>
                <w:szCs w:val="20"/>
                <w:lang w:eastAsia="de-DE"/>
              </w:rPr>
              <w:t xml:space="preserve"> – Eine spannende turnerische Partnergestaltung an einer Hindernisbahn entwickeln und präsentieren</w:t>
            </w:r>
          </w:p>
        </w:tc>
      </w:tr>
      <w:tr w:rsidR="001663B4" w:rsidRPr="001663B4" w14:paraId="5038D51E" w14:textId="77777777" w:rsidTr="0083265E">
        <w:trPr>
          <w:trHeight w:val="16"/>
          <w:jc w:val="center"/>
        </w:trPr>
        <w:tc>
          <w:tcPr>
            <w:tcW w:w="4106" w:type="dxa"/>
            <w:gridSpan w:val="2"/>
            <w:tcBorders>
              <w:right w:val="dashed" w:sz="8" w:space="0" w:color="auto"/>
            </w:tcBorders>
            <w:shd w:val="clear" w:color="auto" w:fill="FFFF00"/>
            <w:tcMar>
              <w:top w:w="57" w:type="dxa"/>
              <w:bottom w:w="57" w:type="dxa"/>
            </w:tcMar>
            <w:vAlign w:val="center"/>
          </w:tcPr>
          <w:p w14:paraId="08833394"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BF/SB 5 Bewegen an Geräten – Turnen</w:t>
            </w:r>
          </w:p>
        </w:tc>
        <w:tc>
          <w:tcPr>
            <w:tcW w:w="6095" w:type="dxa"/>
            <w:gridSpan w:val="2"/>
            <w:tcBorders>
              <w:left w:val="dashed" w:sz="8" w:space="0" w:color="auto"/>
              <w:bottom w:val="single" w:sz="4" w:space="0" w:color="auto"/>
            </w:tcBorders>
            <w:shd w:val="clear" w:color="auto" w:fill="auto"/>
            <w:tcMar>
              <w:top w:w="57" w:type="dxa"/>
              <w:bottom w:w="57" w:type="dxa"/>
            </w:tcMar>
            <w:vAlign w:val="center"/>
          </w:tcPr>
          <w:p w14:paraId="2C5E700A"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Inhaltsfelder: </w:t>
            </w:r>
          </w:p>
          <w:p w14:paraId="3DFCEDBD"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iCs/>
                <w:sz w:val="20"/>
                <w:szCs w:val="20"/>
                <w:lang w:eastAsia="de-DE"/>
              </w:rPr>
              <w:t xml:space="preserve">b – </w:t>
            </w:r>
            <w:r w:rsidRPr="001663B4">
              <w:rPr>
                <w:rFonts w:eastAsia="Times New Roman" w:cs="Arial"/>
                <w:b/>
                <w:sz w:val="20"/>
                <w:szCs w:val="20"/>
                <w:lang w:eastAsia="de-DE"/>
              </w:rPr>
              <w:t xml:space="preserve">Bewegungsgestaltung </w:t>
            </w:r>
          </w:p>
          <w:p w14:paraId="2B394C82"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c – Wagnis und Verantwortung</w:t>
            </w:r>
          </w:p>
        </w:tc>
      </w:tr>
      <w:tr w:rsidR="001663B4" w:rsidRPr="001663B4" w14:paraId="5B4834A6" w14:textId="77777777" w:rsidTr="0083265E">
        <w:trPr>
          <w:trHeight w:val="16"/>
          <w:jc w:val="center"/>
        </w:trPr>
        <w:tc>
          <w:tcPr>
            <w:tcW w:w="4106" w:type="dxa"/>
            <w:gridSpan w:val="2"/>
            <w:tcBorders>
              <w:right w:val="dashed" w:sz="8" w:space="0" w:color="auto"/>
            </w:tcBorders>
            <w:shd w:val="clear" w:color="auto" w:fill="auto"/>
            <w:tcMar>
              <w:top w:w="57" w:type="dxa"/>
              <w:bottom w:w="57" w:type="dxa"/>
            </w:tcMar>
          </w:tcPr>
          <w:p w14:paraId="2F54BB16"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Kerne:</w:t>
            </w:r>
          </w:p>
          <w:p w14:paraId="609A1701" w14:textId="77777777" w:rsidR="001663B4" w:rsidRPr="001663B4" w:rsidRDefault="001663B4" w:rsidP="001663B4">
            <w:pPr>
              <w:numPr>
                <w:ilvl w:val="0"/>
                <w:numId w:val="12"/>
              </w:numPr>
              <w:spacing w:after="0" w:line="240" w:lineRule="auto"/>
              <w:ind w:left="306" w:hanging="284"/>
              <w:contextualSpacing/>
              <w:jc w:val="left"/>
              <w:rPr>
                <w:rFonts w:eastAsia="Times New Roman" w:cs="Arial"/>
                <w:iCs/>
                <w:sz w:val="20"/>
                <w:szCs w:val="20"/>
                <w:lang w:eastAsia="de-DE"/>
              </w:rPr>
            </w:pPr>
            <w:r w:rsidRPr="001663B4">
              <w:rPr>
                <w:rFonts w:eastAsia="Times New Roman" w:cs="Arial"/>
                <w:iCs/>
                <w:sz w:val="20"/>
                <w:szCs w:val="20"/>
                <w:lang w:eastAsia="de-DE"/>
              </w:rPr>
              <w:t>normgebundenes Turnen an Geräten und Gerätekombinationen</w:t>
            </w:r>
          </w:p>
          <w:p w14:paraId="12715D4E" w14:textId="77777777" w:rsidR="001663B4" w:rsidRPr="001663B4" w:rsidRDefault="001663B4" w:rsidP="001663B4">
            <w:pPr>
              <w:numPr>
                <w:ilvl w:val="0"/>
                <w:numId w:val="12"/>
              </w:numPr>
              <w:spacing w:after="0" w:line="240" w:lineRule="auto"/>
              <w:ind w:left="306" w:hanging="284"/>
              <w:contextualSpacing/>
              <w:jc w:val="left"/>
              <w:rPr>
                <w:rFonts w:eastAsia="Times New Roman" w:cs="Arial"/>
                <w:iCs/>
                <w:sz w:val="20"/>
                <w:szCs w:val="20"/>
                <w:lang w:eastAsia="de-DE"/>
              </w:rPr>
            </w:pPr>
            <w:r w:rsidRPr="001663B4">
              <w:rPr>
                <w:rFonts w:eastAsia="Times New Roman" w:cs="Arial"/>
                <w:iCs/>
                <w:sz w:val="20"/>
                <w:szCs w:val="20"/>
                <w:lang w:eastAsia="de-DE"/>
              </w:rPr>
              <w:t xml:space="preserve">normungebundenes Turnen an Geräten und Gerätebahnen </w:t>
            </w:r>
          </w:p>
        </w:tc>
        <w:tc>
          <w:tcPr>
            <w:tcW w:w="6095" w:type="dxa"/>
            <w:gridSpan w:val="2"/>
            <w:tcBorders>
              <w:left w:val="dashed" w:sz="8" w:space="0" w:color="auto"/>
            </w:tcBorders>
            <w:shd w:val="clear" w:color="auto" w:fill="auto"/>
            <w:tcMar>
              <w:top w:w="57" w:type="dxa"/>
              <w:bottom w:w="57" w:type="dxa"/>
            </w:tcMar>
          </w:tcPr>
          <w:p w14:paraId="221527F2"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20AA21A5"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Präsentation von Bewegungsgestaltungen [b]</w:t>
            </w:r>
          </w:p>
          <w:p w14:paraId="39D9694B"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Ausgangspunkte von Gestaltungen [b]</w:t>
            </w:r>
          </w:p>
          <w:p w14:paraId="64A93E7B"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Handlungssteuerung [c]</w:t>
            </w:r>
          </w:p>
          <w:p w14:paraId="4BCEE586"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Motive sportlichen Handelns in Wagnissituationen [c]</w:t>
            </w:r>
          </w:p>
        </w:tc>
      </w:tr>
      <w:tr w:rsidR="001663B4" w:rsidRPr="001663B4" w14:paraId="58703D9B" w14:textId="77777777" w:rsidTr="0083265E">
        <w:trPr>
          <w:trHeight w:val="16"/>
          <w:jc w:val="center"/>
        </w:trPr>
        <w:tc>
          <w:tcPr>
            <w:tcW w:w="4106" w:type="dxa"/>
            <w:gridSpan w:val="2"/>
            <w:tcBorders>
              <w:right w:val="dashed" w:sz="8" w:space="0" w:color="auto"/>
            </w:tcBorders>
            <w:shd w:val="clear" w:color="auto" w:fill="auto"/>
            <w:tcMar>
              <w:top w:w="57" w:type="dxa"/>
              <w:bottom w:w="57" w:type="dxa"/>
            </w:tcMar>
          </w:tcPr>
          <w:p w14:paraId="7C189E84"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57862277"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4FE51A74" w14:textId="77777777" w:rsidR="001663B4" w:rsidRPr="001663B4" w:rsidRDefault="001663B4" w:rsidP="001663B4">
            <w:pPr>
              <w:numPr>
                <w:ilvl w:val="0"/>
                <w:numId w:val="12"/>
              </w:numPr>
              <w:spacing w:after="0" w:line="240" w:lineRule="auto"/>
              <w:ind w:left="323" w:hanging="244"/>
              <w:jc w:val="left"/>
              <w:rPr>
                <w:rFonts w:eastAsia="Times New Roman" w:cs="Arial"/>
                <w:sz w:val="20"/>
                <w:szCs w:val="20"/>
                <w:lang w:eastAsia="de-DE"/>
              </w:rPr>
            </w:pPr>
            <w:r w:rsidRPr="001663B4">
              <w:rPr>
                <w:rFonts w:eastAsia="Times New Roman" w:cs="Arial"/>
                <w:sz w:val="20"/>
                <w:szCs w:val="20"/>
                <w:lang w:eastAsia="de-DE"/>
              </w:rPr>
              <w:t>turnerische Grundelemente auf technisch-koordinativ grundlegendem Niveau unter Berücksichtigung eines weiteren Turngeräts demonstrieren [10 BWK 5.1]</w:t>
            </w:r>
          </w:p>
          <w:p w14:paraId="2334AB36" w14:textId="77777777" w:rsidR="001663B4" w:rsidRPr="001663B4" w:rsidRDefault="001663B4" w:rsidP="001663B4">
            <w:pPr>
              <w:numPr>
                <w:ilvl w:val="0"/>
                <w:numId w:val="12"/>
              </w:numPr>
              <w:spacing w:after="0" w:line="240" w:lineRule="auto"/>
              <w:ind w:left="323" w:hanging="244"/>
              <w:jc w:val="left"/>
              <w:rPr>
                <w:rFonts w:eastAsia="Times New Roman" w:cs="Arial"/>
                <w:sz w:val="20"/>
                <w:szCs w:val="20"/>
                <w:lang w:eastAsia="de-DE"/>
              </w:rPr>
            </w:pPr>
            <w:r w:rsidRPr="001663B4">
              <w:rPr>
                <w:rFonts w:eastAsia="Calibri" w:cs="Arial"/>
                <w:sz w:val="20"/>
                <w:szCs w:val="20"/>
              </w:rPr>
              <w:t>turnerische Sicherheits- und Hilfestel</w:t>
            </w:r>
            <w:r w:rsidRPr="001663B4">
              <w:rPr>
                <w:rFonts w:eastAsia="Calibri" w:cs="Arial"/>
                <w:sz w:val="20"/>
                <w:szCs w:val="20"/>
              </w:rPr>
              <w:softHyphen/>
              <w:t>lungen situationsbezogen wahrnehmen und sachgerecht ausführen</w:t>
            </w:r>
            <w:r w:rsidRPr="001663B4">
              <w:rPr>
                <w:rFonts w:eastAsia="Times New Roman" w:cs="Arial"/>
                <w:sz w:val="20"/>
                <w:szCs w:val="20"/>
                <w:lang w:eastAsia="de-DE"/>
              </w:rPr>
              <w:t xml:space="preserve"> [10 BWK 5.3]</w:t>
            </w:r>
          </w:p>
        </w:tc>
        <w:tc>
          <w:tcPr>
            <w:tcW w:w="6095" w:type="dxa"/>
            <w:gridSpan w:val="2"/>
            <w:tcBorders>
              <w:left w:val="dashed" w:sz="8" w:space="0" w:color="auto"/>
            </w:tcBorders>
            <w:shd w:val="clear" w:color="auto" w:fill="auto"/>
            <w:tcMar>
              <w:top w:w="57" w:type="dxa"/>
              <w:bottom w:w="57" w:type="dxa"/>
            </w:tcMar>
          </w:tcPr>
          <w:p w14:paraId="3698ECA4"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23BB27FF"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5DFA2200"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Calibri" w:cs="Arial"/>
                <w:sz w:val="20"/>
                <w:szCs w:val="20"/>
              </w:rPr>
              <w:t xml:space="preserve">unterschiedliche Motive (u.a. Risiko erleben) für das Sporttreiben erläutern </w:t>
            </w:r>
            <w:r w:rsidRPr="001663B4">
              <w:rPr>
                <w:rFonts w:eastAsia="Calibri" w:cs="Arial"/>
                <w:iCs/>
                <w:sz w:val="20"/>
                <w:szCs w:val="20"/>
              </w:rPr>
              <w:t>[10 SK c1]</w:t>
            </w:r>
          </w:p>
          <w:p w14:paraId="5FF734F6" w14:textId="77777777" w:rsidR="001663B4" w:rsidRPr="001663B4" w:rsidRDefault="001663B4" w:rsidP="001663B4">
            <w:pPr>
              <w:numPr>
                <w:ilvl w:val="0"/>
                <w:numId w:val="12"/>
              </w:numPr>
              <w:spacing w:after="0" w:line="240" w:lineRule="auto"/>
              <w:ind w:left="454" w:hanging="357"/>
              <w:jc w:val="left"/>
              <w:rPr>
                <w:rFonts w:eastAsia="Calibri" w:cs="Arial"/>
                <w:iCs/>
                <w:sz w:val="20"/>
                <w:szCs w:val="20"/>
              </w:rPr>
            </w:pPr>
            <w:r w:rsidRPr="001663B4">
              <w:rPr>
                <w:rFonts w:eastAsia="Calibri" w:cs="Arial"/>
                <w:sz w:val="20"/>
                <w:szCs w:val="20"/>
              </w:rPr>
              <w:t>emotionale Signale in sportlichen Wagnissituationen beschreiben</w:t>
            </w:r>
            <w:r w:rsidRPr="001663B4">
              <w:rPr>
                <w:rFonts w:eastAsia="Times New Roman" w:cs="Arial"/>
                <w:iCs/>
                <w:sz w:val="20"/>
                <w:szCs w:val="20"/>
                <w:lang w:eastAsia="de-DE"/>
              </w:rPr>
              <w:t xml:space="preserve"> </w:t>
            </w:r>
            <w:r w:rsidRPr="001663B4">
              <w:rPr>
                <w:rFonts w:eastAsia="Calibri" w:cs="Arial"/>
                <w:iCs/>
                <w:sz w:val="20"/>
                <w:szCs w:val="20"/>
              </w:rPr>
              <w:t>[10 SK c2]</w:t>
            </w:r>
          </w:p>
          <w:p w14:paraId="29B7AED7"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Calibri" w:cs="Arial"/>
                <w:sz w:val="20"/>
                <w:szCs w:val="20"/>
              </w:rPr>
              <w:t>die Herausforderungen in sportlichen Handlungssituationen im Hinblick auf die Anforderung, das eigene Können und mögliche Gefahren erläutern [10 SK c3]</w:t>
            </w:r>
          </w:p>
          <w:p w14:paraId="06BB300C"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MK</w:t>
            </w:r>
          </w:p>
          <w:p w14:paraId="562EE9D7"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Calibri" w:cs="Arial"/>
                <w:sz w:val="20"/>
                <w:szCs w:val="20"/>
              </w:rPr>
              <w:t>unterschiedliche Ausgangspunkte (Texte, Musik oder Themen) als Anlass für Gestaltungen – allein oder in der Gruppe – nutzen [10 MK b1]</w:t>
            </w:r>
          </w:p>
          <w:p w14:paraId="60CDC0C2"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Calibri" w:cs="Arial"/>
                <w:sz w:val="20"/>
                <w:szCs w:val="20"/>
              </w:rPr>
              <w:t>Strategien zum Umgang mit Emotionen in sportlichen Wagnissituationen (u.a. zur Bewältigung von Angstsituationen) anwenden [10 MK c1]</w:t>
            </w:r>
          </w:p>
          <w:p w14:paraId="5068C2A5" w14:textId="77777777" w:rsidR="001663B4" w:rsidRPr="001663B4" w:rsidRDefault="001663B4" w:rsidP="001663B4">
            <w:pPr>
              <w:numPr>
                <w:ilvl w:val="0"/>
                <w:numId w:val="12"/>
              </w:numPr>
              <w:spacing w:after="0" w:line="240" w:lineRule="auto"/>
              <w:ind w:left="454" w:hanging="357"/>
              <w:jc w:val="left"/>
              <w:rPr>
                <w:rFonts w:eastAsia="Calibri" w:cs="Arial"/>
                <w:sz w:val="20"/>
                <w:szCs w:val="20"/>
              </w:rPr>
            </w:pPr>
            <w:r w:rsidRPr="001663B4">
              <w:rPr>
                <w:rFonts w:eastAsia="Calibri" w:cs="Arial"/>
                <w:sz w:val="20"/>
                <w:szCs w:val="20"/>
              </w:rPr>
              <w:t>Herausforderungen in sportlichen Handlungssituationen angepasst an das individuelle motorische Können gezielt verändern [10 MK c2]</w:t>
            </w:r>
          </w:p>
          <w:p w14:paraId="5E000A8F" w14:textId="77777777" w:rsidR="001663B4" w:rsidRPr="001663B4" w:rsidRDefault="001663B4" w:rsidP="001663B4">
            <w:pPr>
              <w:spacing w:after="0" w:line="240" w:lineRule="auto"/>
              <w:ind w:left="97"/>
              <w:jc w:val="left"/>
              <w:rPr>
                <w:rFonts w:eastAsia="Calibri" w:cs="Arial"/>
                <w:b/>
                <w:sz w:val="20"/>
                <w:szCs w:val="20"/>
              </w:rPr>
            </w:pPr>
            <w:r w:rsidRPr="001663B4">
              <w:rPr>
                <w:rFonts w:eastAsia="Calibri" w:cs="Arial"/>
                <w:b/>
                <w:sz w:val="20"/>
                <w:szCs w:val="20"/>
              </w:rPr>
              <w:t>UK</w:t>
            </w:r>
          </w:p>
          <w:p w14:paraId="42A1E8E4" w14:textId="77777777" w:rsidR="001663B4" w:rsidRPr="001663B4" w:rsidRDefault="001663B4" w:rsidP="001663B4">
            <w:pPr>
              <w:numPr>
                <w:ilvl w:val="0"/>
                <w:numId w:val="12"/>
              </w:numPr>
              <w:spacing w:after="0" w:line="240" w:lineRule="auto"/>
              <w:ind w:left="454" w:hanging="357"/>
              <w:jc w:val="left"/>
              <w:rPr>
                <w:rFonts w:eastAsia="Calibri" w:cs="Arial"/>
                <w:iCs/>
                <w:sz w:val="20"/>
                <w:szCs w:val="20"/>
              </w:rPr>
            </w:pPr>
            <w:r w:rsidRPr="001663B4">
              <w:rPr>
                <w:rFonts w:eastAsia="Calibri" w:cs="Arial"/>
                <w:sz w:val="20"/>
                <w:szCs w:val="20"/>
              </w:rPr>
              <w:t>komplexe sportliche Wagnissituationen für sich und andere unter Berücksichti</w:t>
            </w:r>
            <w:r w:rsidRPr="001663B4">
              <w:rPr>
                <w:rFonts w:eastAsia="Calibri" w:cs="Arial"/>
                <w:sz w:val="20"/>
                <w:szCs w:val="20"/>
              </w:rPr>
              <w:softHyphen/>
              <w:t>gung des eigenen Könnens und möglicher Gefahrenmomente situativ beurteilen und sich begründet für oder gegen deren Bewältigung entscheiden [10 UK c1]</w:t>
            </w:r>
          </w:p>
        </w:tc>
      </w:tr>
    </w:tbl>
    <w:p w14:paraId="0717A0A9" w14:textId="77777777" w:rsidR="0083265E" w:rsidRDefault="0083265E"/>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39"/>
        <w:gridCol w:w="1136"/>
        <w:gridCol w:w="2348"/>
        <w:gridCol w:w="2642"/>
      </w:tblGrid>
      <w:tr w:rsidR="001663B4" w:rsidRPr="001663B4" w14:paraId="49A8EAC5" w14:textId="77777777" w:rsidTr="0083265E">
        <w:trPr>
          <w:trHeight w:val="359"/>
        </w:trPr>
        <w:tc>
          <w:tcPr>
            <w:tcW w:w="3939" w:type="dxa"/>
            <w:shd w:val="clear" w:color="auto" w:fill="BFBFBF"/>
            <w:tcMar>
              <w:top w:w="57" w:type="dxa"/>
              <w:bottom w:w="57" w:type="dxa"/>
            </w:tcMar>
            <w:vAlign w:val="center"/>
          </w:tcPr>
          <w:p w14:paraId="5BC0AAE6"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Jahrgangsstufe:  10</w:t>
            </w:r>
          </w:p>
        </w:tc>
        <w:tc>
          <w:tcPr>
            <w:tcW w:w="3484" w:type="dxa"/>
            <w:gridSpan w:val="2"/>
            <w:shd w:val="clear" w:color="auto" w:fill="BFBFBF"/>
            <w:tcMar>
              <w:top w:w="57" w:type="dxa"/>
              <w:bottom w:w="57" w:type="dxa"/>
            </w:tcMar>
            <w:vAlign w:val="center"/>
          </w:tcPr>
          <w:p w14:paraId="096919D7" w14:textId="77777777" w:rsidR="001663B4" w:rsidRPr="001663B4" w:rsidRDefault="001663B4" w:rsidP="001663B4">
            <w:pPr>
              <w:spacing w:after="0" w:line="240" w:lineRule="auto"/>
              <w:jc w:val="center"/>
              <w:rPr>
                <w:rFonts w:eastAsia="Times New Roman" w:cs="Arial"/>
                <w:b/>
                <w:iCs/>
                <w:sz w:val="20"/>
                <w:szCs w:val="20"/>
                <w:lang w:eastAsia="de-DE"/>
              </w:rPr>
            </w:pPr>
            <w:r w:rsidRPr="001663B4">
              <w:rPr>
                <w:rFonts w:eastAsia="Times New Roman" w:cs="Arial"/>
                <w:b/>
                <w:iCs/>
                <w:sz w:val="20"/>
                <w:szCs w:val="20"/>
                <w:lang w:eastAsia="de-DE"/>
              </w:rPr>
              <w:t>Dauer des UVs:  12</w:t>
            </w:r>
          </w:p>
        </w:tc>
        <w:tc>
          <w:tcPr>
            <w:tcW w:w="2642" w:type="dxa"/>
            <w:tcBorders>
              <w:bottom w:val="single" w:sz="4" w:space="0" w:color="auto"/>
            </w:tcBorders>
            <w:shd w:val="clear" w:color="auto" w:fill="BFBFBF"/>
            <w:vAlign w:val="center"/>
          </w:tcPr>
          <w:p w14:paraId="2011103E" w14:textId="77777777" w:rsidR="001663B4" w:rsidRPr="001663B4" w:rsidRDefault="001663B4" w:rsidP="000C1B8B">
            <w:pPr>
              <w:spacing w:after="0" w:line="240" w:lineRule="auto"/>
              <w:ind w:right="-105"/>
              <w:jc w:val="center"/>
              <w:rPr>
                <w:rFonts w:eastAsia="Times New Roman" w:cs="Arial"/>
                <w:b/>
                <w:iCs/>
                <w:sz w:val="20"/>
                <w:szCs w:val="20"/>
                <w:lang w:eastAsia="de-DE"/>
              </w:rPr>
            </w:pPr>
            <w:r w:rsidRPr="001663B4">
              <w:rPr>
                <w:rFonts w:eastAsia="Times New Roman" w:cs="Arial"/>
                <w:b/>
                <w:iCs/>
                <w:sz w:val="20"/>
                <w:szCs w:val="20"/>
                <w:lang w:eastAsia="de-DE"/>
              </w:rPr>
              <w:t>Nummer des UVs im BF/SB:  3.7</w:t>
            </w:r>
          </w:p>
        </w:tc>
      </w:tr>
      <w:tr w:rsidR="001663B4" w:rsidRPr="001663B4" w14:paraId="671320E3" w14:textId="77777777" w:rsidTr="0083265E">
        <w:trPr>
          <w:trHeight w:val="15"/>
        </w:trPr>
        <w:tc>
          <w:tcPr>
            <w:tcW w:w="10065" w:type="dxa"/>
            <w:gridSpan w:val="4"/>
            <w:shd w:val="clear" w:color="auto" w:fill="auto"/>
            <w:tcMar>
              <w:top w:w="57" w:type="dxa"/>
              <w:bottom w:w="57" w:type="dxa"/>
            </w:tcMar>
          </w:tcPr>
          <w:p w14:paraId="70437602"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Thema des UV: „</w:t>
            </w:r>
            <w:r w:rsidRPr="001663B4">
              <w:rPr>
                <w:rFonts w:eastAsia="Times New Roman" w:cs="Arial"/>
                <w:b/>
                <w:i/>
                <w:iCs/>
                <w:sz w:val="20"/>
                <w:szCs w:val="20"/>
                <w:lang w:eastAsia="de-DE"/>
              </w:rPr>
              <w:t>Unser Fünfkampf</w:t>
            </w:r>
            <w:r w:rsidRPr="001663B4">
              <w:rPr>
                <w:rFonts w:eastAsia="Times New Roman" w:cs="Arial"/>
                <w:b/>
                <w:iCs/>
                <w:sz w:val="20"/>
                <w:szCs w:val="20"/>
                <w:lang w:eastAsia="de-DE"/>
              </w:rPr>
              <w:t>“</w:t>
            </w:r>
            <w:r w:rsidRPr="001663B4">
              <w:rPr>
                <w:rFonts w:eastAsia="Times New Roman" w:cs="Times New Roman"/>
                <w:iCs/>
                <w:sz w:val="20"/>
                <w:szCs w:val="20"/>
                <w:lang w:eastAsia="de-DE"/>
              </w:rPr>
              <w:t xml:space="preserve"> – einen alternativen leichtathletischen Wettkampf in 5 Disziplinen planen, durchführen und auswerten</w:t>
            </w:r>
          </w:p>
        </w:tc>
      </w:tr>
      <w:tr w:rsidR="001663B4" w:rsidRPr="001663B4" w14:paraId="1A7F4D40" w14:textId="77777777" w:rsidTr="0083265E">
        <w:trPr>
          <w:trHeight w:val="15"/>
        </w:trPr>
        <w:tc>
          <w:tcPr>
            <w:tcW w:w="5075" w:type="dxa"/>
            <w:gridSpan w:val="2"/>
            <w:tcBorders>
              <w:right w:val="dashed" w:sz="8" w:space="0" w:color="auto"/>
            </w:tcBorders>
            <w:shd w:val="clear" w:color="auto" w:fill="66FF33"/>
            <w:tcMar>
              <w:top w:w="57" w:type="dxa"/>
              <w:bottom w:w="57" w:type="dxa"/>
            </w:tcMar>
            <w:vAlign w:val="center"/>
          </w:tcPr>
          <w:p w14:paraId="63E18F89"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BF/SB 3 Laufen, Springen, Werfen – Leichtathletik</w:t>
            </w:r>
          </w:p>
        </w:tc>
        <w:tc>
          <w:tcPr>
            <w:tcW w:w="4990" w:type="dxa"/>
            <w:gridSpan w:val="2"/>
            <w:tcBorders>
              <w:left w:val="dashed" w:sz="8" w:space="0" w:color="auto"/>
              <w:bottom w:val="single" w:sz="4" w:space="0" w:color="auto"/>
            </w:tcBorders>
            <w:shd w:val="clear" w:color="auto" w:fill="auto"/>
            <w:tcMar>
              <w:top w:w="57" w:type="dxa"/>
              <w:bottom w:w="57" w:type="dxa"/>
            </w:tcMar>
            <w:vAlign w:val="center"/>
          </w:tcPr>
          <w:p w14:paraId="5F4C6A43"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Inhaltsfelder: </w:t>
            </w:r>
          </w:p>
          <w:p w14:paraId="119570F9"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 xml:space="preserve">d – Leistung </w:t>
            </w:r>
          </w:p>
          <w:p w14:paraId="2D1BB1C3"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e – Kooperation und Konkurrenz</w:t>
            </w:r>
          </w:p>
        </w:tc>
      </w:tr>
      <w:tr w:rsidR="001663B4" w:rsidRPr="001663B4" w14:paraId="3402EE06" w14:textId="77777777" w:rsidTr="0083265E">
        <w:trPr>
          <w:trHeight w:val="15"/>
        </w:trPr>
        <w:tc>
          <w:tcPr>
            <w:tcW w:w="5075" w:type="dxa"/>
            <w:gridSpan w:val="2"/>
            <w:tcBorders>
              <w:right w:val="dashed" w:sz="8" w:space="0" w:color="auto"/>
            </w:tcBorders>
            <w:shd w:val="clear" w:color="auto" w:fill="auto"/>
            <w:tcMar>
              <w:top w:w="57" w:type="dxa"/>
              <w:bottom w:w="57" w:type="dxa"/>
            </w:tcMar>
          </w:tcPr>
          <w:p w14:paraId="20C347B3"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Inhaltlicher Kern:</w:t>
            </w:r>
          </w:p>
          <w:p w14:paraId="7EA26162" w14:textId="77777777" w:rsidR="001663B4" w:rsidRPr="001663B4" w:rsidRDefault="001663B4" w:rsidP="001663B4">
            <w:pPr>
              <w:numPr>
                <w:ilvl w:val="0"/>
                <w:numId w:val="12"/>
              </w:numPr>
              <w:spacing w:after="0" w:line="240" w:lineRule="auto"/>
              <w:ind w:left="306" w:hanging="284"/>
              <w:contextualSpacing/>
              <w:jc w:val="left"/>
              <w:rPr>
                <w:rFonts w:eastAsia="Times New Roman" w:cs="Arial"/>
                <w:iCs/>
                <w:sz w:val="20"/>
                <w:szCs w:val="20"/>
                <w:lang w:eastAsia="de-DE"/>
              </w:rPr>
            </w:pPr>
            <w:r w:rsidRPr="001663B4">
              <w:rPr>
                <w:rFonts w:eastAsia="Times New Roman" w:cs="Arial"/>
                <w:iCs/>
                <w:sz w:val="20"/>
                <w:szCs w:val="20"/>
                <w:lang w:eastAsia="de-DE"/>
              </w:rPr>
              <w:t>Traditionelle und alternative leichtathletische Wettbe</w:t>
            </w:r>
            <w:r w:rsidRPr="001663B4">
              <w:rPr>
                <w:rFonts w:eastAsia="Times New Roman" w:cs="Arial"/>
                <w:iCs/>
                <w:sz w:val="20"/>
                <w:szCs w:val="20"/>
                <w:lang w:eastAsia="de-DE"/>
              </w:rPr>
              <w:softHyphen/>
              <w:t>werbe</w:t>
            </w:r>
          </w:p>
        </w:tc>
        <w:tc>
          <w:tcPr>
            <w:tcW w:w="4990" w:type="dxa"/>
            <w:gridSpan w:val="2"/>
            <w:tcBorders>
              <w:left w:val="dashed" w:sz="8" w:space="0" w:color="auto"/>
            </w:tcBorders>
            <w:shd w:val="clear" w:color="auto" w:fill="auto"/>
            <w:tcMar>
              <w:top w:w="57" w:type="dxa"/>
              <w:bottom w:w="57" w:type="dxa"/>
            </w:tcMar>
          </w:tcPr>
          <w:p w14:paraId="367EF81E" w14:textId="77777777" w:rsidR="001663B4" w:rsidRPr="001663B4" w:rsidRDefault="001663B4" w:rsidP="001663B4">
            <w:pPr>
              <w:spacing w:after="0" w:line="240" w:lineRule="auto"/>
              <w:jc w:val="left"/>
              <w:rPr>
                <w:rFonts w:eastAsia="Times New Roman" w:cs="Arial"/>
                <w:b/>
                <w:iCs/>
                <w:sz w:val="20"/>
                <w:szCs w:val="20"/>
                <w:lang w:eastAsia="de-DE"/>
              </w:rPr>
            </w:pPr>
            <w:r w:rsidRPr="001663B4">
              <w:rPr>
                <w:rFonts w:eastAsia="Times New Roman" w:cs="Arial"/>
                <w:b/>
                <w:iCs/>
                <w:sz w:val="20"/>
                <w:szCs w:val="20"/>
                <w:lang w:eastAsia="de-DE"/>
              </w:rPr>
              <w:t>Inhaltliche Schwerpunkte:</w:t>
            </w:r>
          </w:p>
          <w:p w14:paraId="40017921"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Leistungsverständnis im Sport [d]</w:t>
            </w:r>
          </w:p>
          <w:p w14:paraId="1390C5DA" w14:textId="77777777" w:rsidR="001663B4" w:rsidRPr="001663B4" w:rsidRDefault="001663B4" w:rsidP="001663B4">
            <w:pPr>
              <w:numPr>
                <w:ilvl w:val="0"/>
                <w:numId w:val="12"/>
              </w:numPr>
              <w:spacing w:after="0" w:line="240" w:lineRule="auto"/>
              <w:ind w:left="306" w:hanging="284"/>
              <w:contextualSpacing/>
              <w:rPr>
                <w:rFonts w:eastAsia="Times New Roman" w:cs="Arial"/>
                <w:iCs/>
                <w:sz w:val="20"/>
                <w:szCs w:val="20"/>
                <w:lang w:eastAsia="de-DE"/>
              </w:rPr>
            </w:pPr>
            <w:r w:rsidRPr="001663B4">
              <w:rPr>
                <w:rFonts w:eastAsia="Times New Roman" w:cs="Arial"/>
                <w:iCs/>
                <w:sz w:val="20"/>
                <w:szCs w:val="20"/>
                <w:lang w:eastAsia="de-DE"/>
              </w:rPr>
              <w:t>Gestaltung von Spiel- und Sportgelegenheiten [e]</w:t>
            </w:r>
          </w:p>
        </w:tc>
      </w:tr>
      <w:tr w:rsidR="001663B4" w:rsidRPr="001663B4" w14:paraId="678DEA05" w14:textId="77777777" w:rsidTr="0083265E">
        <w:trPr>
          <w:trHeight w:val="15"/>
        </w:trPr>
        <w:tc>
          <w:tcPr>
            <w:tcW w:w="5075" w:type="dxa"/>
            <w:gridSpan w:val="2"/>
            <w:tcBorders>
              <w:right w:val="dashed" w:sz="8" w:space="0" w:color="auto"/>
            </w:tcBorders>
            <w:shd w:val="clear" w:color="auto" w:fill="auto"/>
            <w:tcMar>
              <w:top w:w="57" w:type="dxa"/>
              <w:bottom w:w="57" w:type="dxa"/>
            </w:tcMar>
          </w:tcPr>
          <w:p w14:paraId="6F722E00"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Bewegungsfeldspezifische Kompetenzerwartungen</w:t>
            </w:r>
          </w:p>
          <w:p w14:paraId="0A5B9D54"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BWK</w:t>
            </w:r>
          </w:p>
          <w:p w14:paraId="77AF6592" w14:textId="77777777" w:rsidR="001663B4" w:rsidRPr="001663B4" w:rsidRDefault="001663B4" w:rsidP="001663B4">
            <w:pPr>
              <w:numPr>
                <w:ilvl w:val="0"/>
                <w:numId w:val="12"/>
              </w:numPr>
              <w:spacing w:after="0" w:line="240" w:lineRule="auto"/>
              <w:ind w:left="323" w:hanging="244"/>
              <w:jc w:val="left"/>
              <w:rPr>
                <w:rFonts w:eastAsia="Times New Roman" w:cs="Arial"/>
                <w:sz w:val="20"/>
                <w:szCs w:val="20"/>
                <w:lang w:eastAsia="de-DE"/>
              </w:rPr>
            </w:pPr>
            <w:r w:rsidRPr="001663B4">
              <w:rPr>
                <w:rFonts w:eastAsia="Calibri" w:cs="Arial"/>
                <w:sz w:val="20"/>
                <w:szCs w:val="20"/>
              </w:rPr>
              <w:t>alternative leichtathletische Wettbewerbe (z.B. Orientierungslauf, Geocashing, Relativwettkämpfe, historische Disziplinen) unter Berücksichtigung unterschiedlicher Zielrichtungen durchführen</w:t>
            </w:r>
            <w:r w:rsidRPr="001663B4">
              <w:rPr>
                <w:rFonts w:eastAsia="Times New Roman" w:cs="Arial"/>
                <w:sz w:val="20"/>
                <w:szCs w:val="20"/>
                <w:lang w:eastAsia="de-DE"/>
              </w:rPr>
              <w:t xml:space="preserve"> [10 BWK 3.4]</w:t>
            </w:r>
          </w:p>
          <w:p w14:paraId="1ED88BE0" w14:textId="77777777" w:rsidR="001663B4" w:rsidRPr="001663B4" w:rsidRDefault="001663B4" w:rsidP="001663B4">
            <w:pPr>
              <w:spacing w:after="0" w:line="240" w:lineRule="auto"/>
              <w:ind w:left="79"/>
              <w:jc w:val="left"/>
              <w:rPr>
                <w:rFonts w:eastAsia="Times New Roman" w:cs="Arial"/>
                <w:sz w:val="20"/>
                <w:szCs w:val="20"/>
                <w:lang w:eastAsia="de-DE"/>
              </w:rPr>
            </w:pPr>
          </w:p>
        </w:tc>
        <w:tc>
          <w:tcPr>
            <w:tcW w:w="4990" w:type="dxa"/>
            <w:gridSpan w:val="2"/>
            <w:tcBorders>
              <w:left w:val="dashed" w:sz="8" w:space="0" w:color="auto"/>
            </w:tcBorders>
            <w:shd w:val="clear" w:color="auto" w:fill="auto"/>
            <w:tcMar>
              <w:top w:w="57" w:type="dxa"/>
              <w:bottom w:w="57" w:type="dxa"/>
            </w:tcMar>
          </w:tcPr>
          <w:p w14:paraId="747AD156"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Bewegungsfeldübergreifende Kompetenzerwartungen</w:t>
            </w:r>
          </w:p>
          <w:p w14:paraId="26BDBC97"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SK</w:t>
            </w:r>
          </w:p>
          <w:p w14:paraId="57F8B982"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Calibri" w:cs="Arial"/>
                <w:sz w:val="20"/>
                <w:szCs w:val="20"/>
              </w:rPr>
              <w:t>Rahmenbedingungen, Strukturmerkmale, Vereinbarungen und Regeln unterschiedlicher Spiele oder Wettkampfsituationen kriteriengeleitet in ihrer Notwendigkeit und Funktion für das Gelingen sportlicher Handlungen erläutern</w:t>
            </w:r>
            <w:r w:rsidRPr="001663B4">
              <w:rPr>
                <w:rFonts w:eastAsia="Calibri" w:cs="Times New Roman"/>
                <w:sz w:val="20"/>
                <w:szCs w:val="20"/>
              </w:rPr>
              <w:t xml:space="preserve"> [</w:t>
            </w:r>
            <w:r w:rsidRPr="001663B4">
              <w:rPr>
                <w:rFonts w:eastAsia="Calibri" w:cs="Times New Roman"/>
                <w:iCs/>
                <w:sz w:val="20"/>
                <w:szCs w:val="20"/>
              </w:rPr>
              <w:t>10 SK e2]</w:t>
            </w:r>
          </w:p>
          <w:p w14:paraId="7BF18318"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MK</w:t>
            </w:r>
          </w:p>
          <w:p w14:paraId="7B3F2BDF"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Calibri" w:cs="Arial"/>
                <w:sz w:val="20"/>
                <w:szCs w:val="20"/>
              </w:rPr>
              <w:t>Vereinbarungen und Regeln für ein faires und gelingendes sportliches Handeln analysieren und kriteriengeleitet modifizieren</w:t>
            </w:r>
            <w:r w:rsidRPr="001663B4">
              <w:rPr>
                <w:rFonts w:eastAsia="Times New Roman" w:cs="Arial"/>
                <w:iCs/>
                <w:sz w:val="20"/>
                <w:szCs w:val="20"/>
                <w:lang w:eastAsia="de-DE"/>
              </w:rPr>
              <w:t xml:space="preserve"> [10 MK e1]</w:t>
            </w:r>
          </w:p>
          <w:p w14:paraId="41830977" w14:textId="77777777" w:rsidR="001663B4" w:rsidRPr="001663B4" w:rsidRDefault="001663B4" w:rsidP="001663B4">
            <w:pPr>
              <w:spacing w:after="0" w:line="240" w:lineRule="auto"/>
              <w:jc w:val="left"/>
              <w:rPr>
                <w:rFonts w:eastAsia="Times New Roman" w:cs="Arial"/>
                <w:b/>
                <w:sz w:val="20"/>
                <w:szCs w:val="20"/>
                <w:lang w:eastAsia="de-DE"/>
              </w:rPr>
            </w:pPr>
            <w:r w:rsidRPr="001663B4">
              <w:rPr>
                <w:rFonts w:eastAsia="Times New Roman" w:cs="Arial"/>
                <w:b/>
                <w:sz w:val="20"/>
                <w:szCs w:val="20"/>
                <w:lang w:eastAsia="de-DE"/>
              </w:rPr>
              <w:t>UK</w:t>
            </w:r>
          </w:p>
          <w:p w14:paraId="5B0EF305" w14:textId="77777777" w:rsidR="001663B4" w:rsidRPr="001663B4" w:rsidRDefault="001663B4" w:rsidP="001663B4">
            <w:pPr>
              <w:numPr>
                <w:ilvl w:val="0"/>
                <w:numId w:val="12"/>
              </w:numPr>
              <w:spacing w:after="0" w:line="240" w:lineRule="auto"/>
              <w:ind w:left="454" w:hanging="357"/>
              <w:jc w:val="left"/>
              <w:rPr>
                <w:rFonts w:eastAsia="Times New Roman" w:cs="Arial"/>
                <w:iCs/>
                <w:sz w:val="20"/>
                <w:szCs w:val="20"/>
                <w:lang w:eastAsia="de-DE"/>
              </w:rPr>
            </w:pPr>
            <w:r w:rsidRPr="001663B4">
              <w:rPr>
                <w:rFonts w:eastAsia="Calibri" w:cs="Arial"/>
                <w:sz w:val="20"/>
                <w:szCs w:val="20"/>
              </w:rPr>
              <w:t>den Leistungsbegriff in unterschiedlichen sportlichen Handlungs</w:t>
            </w:r>
            <w:r w:rsidRPr="001663B4">
              <w:rPr>
                <w:rFonts w:eastAsia="Calibri" w:cs="Arial"/>
                <w:sz w:val="20"/>
                <w:szCs w:val="20"/>
              </w:rPr>
              <w:softHyphen/>
              <w:t>situationen unter Berücksichtigung unterschiedlicher Bezugsgrößen (u.a. soziale, personale, kriteriale Bezugsnormen und Genderaspekte) kritisch reflektieren [10 UK d2]</w:t>
            </w:r>
          </w:p>
        </w:tc>
      </w:tr>
    </w:tbl>
    <w:p w14:paraId="6C32ED2D" w14:textId="77777777" w:rsidR="001663B4" w:rsidRDefault="001663B4" w:rsidP="00C24579"/>
    <w:p w14:paraId="0BEA43C3" w14:textId="77777777" w:rsidR="0083265E" w:rsidRDefault="0083265E" w:rsidP="00C24579">
      <w:pPr>
        <w:sectPr w:rsidR="0083265E" w:rsidSect="001663B4">
          <w:pgSz w:w="11906" w:h="16838" w:code="9"/>
          <w:pgMar w:top="851" w:right="1134" w:bottom="567" w:left="1418" w:header="709" w:footer="709" w:gutter="284"/>
          <w:cols w:space="708"/>
          <w:titlePg/>
          <w:docGrid w:linePitch="360"/>
        </w:sectPr>
      </w:pPr>
    </w:p>
    <w:p w14:paraId="6E32812F" w14:textId="1A661B00" w:rsidR="00C24579" w:rsidRPr="001663B4" w:rsidRDefault="00C24579" w:rsidP="001663B4">
      <w:pPr>
        <w:pStyle w:val="berschrift3"/>
        <w:spacing w:before="120" w:after="120"/>
        <w:rPr>
          <w:rFonts w:eastAsia="Calibri"/>
          <w:sz w:val="28"/>
        </w:rPr>
      </w:pPr>
      <w:bookmarkStart w:id="22" w:name="_Toc31096298"/>
      <w:r w:rsidRPr="001663B4">
        <w:rPr>
          <w:rFonts w:eastAsia="Calibri"/>
          <w:sz w:val="28"/>
        </w:rPr>
        <w:t>Übersicht über die Unterrichtsvorhaben in den einzelnen Bewegungsfeldern</w:t>
      </w:r>
      <w:bookmarkEnd w:id="22"/>
    </w:p>
    <w:p w14:paraId="182BD550" w14:textId="65B8661E" w:rsidR="00C24579" w:rsidRPr="00C24579" w:rsidRDefault="00C24579" w:rsidP="00C24579">
      <w:pPr>
        <w:spacing w:after="120" w:line="240" w:lineRule="auto"/>
        <w:jc w:val="left"/>
        <w:rPr>
          <w:rFonts w:ascii="Calibri" w:eastAsia="Calibri" w:hAnsi="Calibri" w:cs="Calibri"/>
          <w:b/>
          <w:sz w:val="28"/>
          <w:szCs w:val="20"/>
        </w:rPr>
      </w:pPr>
      <w:r w:rsidRPr="00C24579">
        <w:rPr>
          <w:rFonts w:ascii="Calibri" w:eastAsia="Calibri" w:hAnsi="Calibri" w:cs="Calibri"/>
          <w:b/>
          <w:sz w:val="28"/>
          <w:szCs w:val="20"/>
        </w:rPr>
        <w:t>BF/SB 1 – Den Körper wahrnehmen und Bewegungsfähigkeiten entwickeln</w:t>
      </w:r>
    </w:p>
    <w:tbl>
      <w:tblPr>
        <w:tblStyle w:val="Tabellenraster7"/>
        <w:tblW w:w="0" w:type="auto"/>
        <w:tblLook w:val="04A0" w:firstRow="1" w:lastRow="0" w:firstColumn="1" w:lastColumn="0" w:noHBand="0" w:noVBand="1"/>
      </w:tblPr>
      <w:tblGrid>
        <w:gridCol w:w="1687"/>
        <w:gridCol w:w="9487"/>
        <w:gridCol w:w="1411"/>
        <w:gridCol w:w="1407"/>
      </w:tblGrid>
      <w:tr w:rsidR="00C24579" w:rsidRPr="00C24579" w14:paraId="5054F9BE" w14:textId="77777777" w:rsidTr="00C24579">
        <w:tc>
          <w:tcPr>
            <w:tcW w:w="1696" w:type="dxa"/>
            <w:shd w:val="clear" w:color="auto" w:fill="FBE4D5"/>
            <w:vAlign w:val="center"/>
          </w:tcPr>
          <w:p w14:paraId="64A31309" w14:textId="77777777" w:rsidR="00C24579" w:rsidRPr="00441F97" w:rsidRDefault="00C24579" w:rsidP="0083265E">
            <w:pPr>
              <w:jc w:val="center"/>
              <w:rPr>
                <w:rFonts w:ascii="Calibri" w:eastAsia="Calibri" w:hAnsi="Calibri" w:cs="Calibri"/>
                <w:b/>
                <w:sz w:val="24"/>
                <w:lang w:val="de-DE"/>
              </w:rPr>
            </w:pPr>
            <w:r w:rsidRPr="00441F97">
              <w:rPr>
                <w:rFonts w:ascii="Calibri" w:eastAsia="Calibri" w:hAnsi="Calibri" w:cs="Calibri"/>
                <w:b/>
                <w:sz w:val="24"/>
                <w:lang w:val="de-DE"/>
              </w:rPr>
              <w:t xml:space="preserve">Nummer im </w:t>
            </w:r>
            <w:r w:rsidRPr="00441F97">
              <w:rPr>
                <w:rFonts w:ascii="Calibri" w:eastAsia="Calibri" w:hAnsi="Calibri" w:cs="Calibri"/>
                <w:b/>
                <w:sz w:val="24"/>
                <w:lang w:val="de-DE"/>
              </w:rPr>
              <w:br w:type="textWrapping" w:clear="all"/>
              <w:t>Bewegungsfeld</w:t>
            </w:r>
          </w:p>
        </w:tc>
        <w:tc>
          <w:tcPr>
            <w:tcW w:w="9639" w:type="dxa"/>
            <w:shd w:val="clear" w:color="auto" w:fill="FBE4D5"/>
            <w:vAlign w:val="center"/>
          </w:tcPr>
          <w:p w14:paraId="5F1E2A37" w14:textId="77777777" w:rsidR="00C24579" w:rsidRPr="00441F97" w:rsidRDefault="00C24579" w:rsidP="0083265E">
            <w:pPr>
              <w:jc w:val="center"/>
              <w:rPr>
                <w:rFonts w:ascii="Calibri" w:eastAsia="Calibri" w:hAnsi="Calibri" w:cs="Calibri"/>
                <w:b/>
                <w:sz w:val="24"/>
                <w:lang w:val="de-DE"/>
              </w:rPr>
            </w:pPr>
            <w:r w:rsidRPr="00441F97">
              <w:rPr>
                <w:rFonts w:ascii="Calibri" w:eastAsia="Calibri" w:hAnsi="Calibri" w:cs="Calibri"/>
                <w:b/>
                <w:sz w:val="24"/>
                <w:lang w:val="de-DE"/>
              </w:rPr>
              <w:t>Name des UVs</w:t>
            </w:r>
          </w:p>
        </w:tc>
        <w:tc>
          <w:tcPr>
            <w:tcW w:w="1418" w:type="dxa"/>
            <w:shd w:val="clear" w:color="auto" w:fill="FBE4D5"/>
            <w:vAlign w:val="center"/>
          </w:tcPr>
          <w:p w14:paraId="23467A0A" w14:textId="77777777" w:rsidR="00C24579" w:rsidRPr="00441F97" w:rsidRDefault="00C24579" w:rsidP="0083265E">
            <w:pPr>
              <w:jc w:val="center"/>
              <w:rPr>
                <w:rFonts w:ascii="Calibri" w:eastAsia="Calibri" w:hAnsi="Calibri" w:cs="Calibri"/>
                <w:b/>
                <w:sz w:val="24"/>
                <w:lang w:val="de-DE"/>
              </w:rPr>
            </w:pPr>
            <w:r w:rsidRPr="00441F97">
              <w:rPr>
                <w:rFonts w:ascii="Calibri" w:eastAsia="Calibri" w:hAnsi="Calibri" w:cs="Calibri"/>
                <w:b/>
                <w:sz w:val="24"/>
                <w:lang w:val="de-DE"/>
              </w:rPr>
              <w:t>Jahrgangsstufe</w:t>
            </w:r>
          </w:p>
        </w:tc>
        <w:tc>
          <w:tcPr>
            <w:tcW w:w="1417" w:type="dxa"/>
            <w:shd w:val="clear" w:color="auto" w:fill="FBE4D5"/>
            <w:vAlign w:val="center"/>
          </w:tcPr>
          <w:p w14:paraId="61C4A759" w14:textId="2AF9DC43" w:rsidR="00C24579" w:rsidRPr="00441F97" w:rsidRDefault="0083265E" w:rsidP="0083265E">
            <w:pPr>
              <w:jc w:val="center"/>
              <w:rPr>
                <w:rFonts w:ascii="Calibri" w:eastAsia="Calibri" w:hAnsi="Calibri" w:cs="Calibri"/>
                <w:b/>
                <w:sz w:val="24"/>
                <w:lang w:val="de-DE"/>
              </w:rPr>
            </w:pPr>
            <w:r>
              <w:rPr>
                <w:rFonts w:ascii="Calibri" w:eastAsia="Calibri" w:hAnsi="Calibri" w:cs="Calibri"/>
                <w:b/>
                <w:sz w:val="24"/>
                <w:lang w:val="de-DE"/>
              </w:rPr>
              <w:t xml:space="preserve">UE </w:t>
            </w:r>
            <w:r>
              <w:rPr>
                <w:rFonts w:ascii="Calibri" w:eastAsia="Calibri" w:hAnsi="Calibri" w:cs="Calibri"/>
                <w:b/>
                <w:sz w:val="24"/>
                <w:lang w:val="de-DE"/>
              </w:rPr>
              <w:br/>
              <w:t>(45 Min.)</w:t>
            </w:r>
          </w:p>
        </w:tc>
      </w:tr>
      <w:tr w:rsidR="00C24579" w:rsidRPr="00C24579" w14:paraId="13C1CE92" w14:textId="77777777" w:rsidTr="00C24579">
        <w:trPr>
          <w:trHeight w:val="737"/>
        </w:trPr>
        <w:tc>
          <w:tcPr>
            <w:tcW w:w="1696" w:type="dxa"/>
          </w:tcPr>
          <w:p w14:paraId="66FDC3E4"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1.1</w:t>
            </w:r>
          </w:p>
        </w:tc>
        <w:tc>
          <w:tcPr>
            <w:tcW w:w="9639" w:type="dxa"/>
          </w:tcPr>
          <w:p w14:paraId="3050E1D0"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lang w:val="de-DE"/>
              </w:rPr>
              <w:t xml:space="preserve">„Ausdauer macht Spaß!“ </w:t>
            </w:r>
            <w:r w:rsidRPr="00441F97">
              <w:rPr>
                <w:rFonts w:ascii="Calibri" w:eastAsia="Calibri" w:hAnsi="Calibri" w:cs="Calibri"/>
                <w:iCs/>
                <w:sz w:val="24"/>
                <w:lang w:val="de-DE"/>
              </w:rPr>
              <w:t>– In unterschiedlichen spielerischen Belastungssituationen die Reaktionen des eigenen Körpers kennen lernen und beschreiben</w:t>
            </w:r>
          </w:p>
        </w:tc>
        <w:tc>
          <w:tcPr>
            <w:tcW w:w="1418" w:type="dxa"/>
          </w:tcPr>
          <w:p w14:paraId="29F3B631"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5</w:t>
            </w:r>
          </w:p>
        </w:tc>
        <w:tc>
          <w:tcPr>
            <w:tcW w:w="1417" w:type="dxa"/>
          </w:tcPr>
          <w:p w14:paraId="05A1302C"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6</w:t>
            </w:r>
          </w:p>
        </w:tc>
      </w:tr>
      <w:tr w:rsidR="00C24579" w:rsidRPr="00C24579" w14:paraId="6B71CE63" w14:textId="77777777" w:rsidTr="00C24579">
        <w:trPr>
          <w:trHeight w:val="673"/>
        </w:trPr>
        <w:tc>
          <w:tcPr>
            <w:tcW w:w="1696" w:type="dxa"/>
          </w:tcPr>
          <w:p w14:paraId="0D1E6E90"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1.2</w:t>
            </w:r>
          </w:p>
        </w:tc>
        <w:tc>
          <w:tcPr>
            <w:tcW w:w="9639" w:type="dxa"/>
          </w:tcPr>
          <w:p w14:paraId="638454A4"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„Fit und leistungsstark“</w:t>
            </w:r>
            <w:r w:rsidRPr="00441F97">
              <w:rPr>
                <w:rFonts w:ascii="Calibri" w:eastAsia="Calibri" w:hAnsi="Calibri" w:cs="Calibri"/>
                <w:iCs/>
                <w:sz w:val="24"/>
                <w:szCs w:val="24"/>
                <w:lang w:val="de-DE"/>
              </w:rPr>
              <w:t xml:space="preserve"> – In einer selbst gewählten Schwimmtechnik unter Berücksichtigung der Reaktionen des eigenen Körpers ausdauernd schwimmen können</w:t>
            </w:r>
          </w:p>
        </w:tc>
        <w:tc>
          <w:tcPr>
            <w:tcW w:w="1418" w:type="dxa"/>
          </w:tcPr>
          <w:p w14:paraId="66AFF89C"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6</w:t>
            </w:r>
          </w:p>
        </w:tc>
        <w:tc>
          <w:tcPr>
            <w:tcW w:w="1417" w:type="dxa"/>
          </w:tcPr>
          <w:p w14:paraId="07E15B22"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8</w:t>
            </w:r>
          </w:p>
        </w:tc>
      </w:tr>
      <w:tr w:rsidR="00C24579" w:rsidRPr="00C24579" w14:paraId="103FD8CE" w14:textId="77777777" w:rsidTr="00C24579">
        <w:trPr>
          <w:trHeight w:val="600"/>
        </w:trPr>
        <w:tc>
          <w:tcPr>
            <w:tcW w:w="1696" w:type="dxa"/>
          </w:tcPr>
          <w:p w14:paraId="08079E29"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1.3</w:t>
            </w:r>
          </w:p>
        </w:tc>
        <w:tc>
          <w:tcPr>
            <w:tcW w:w="9639" w:type="dxa"/>
          </w:tcPr>
          <w:p w14:paraId="274B377B"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 xml:space="preserve">„Vorbereitung mit Plan“ </w:t>
            </w:r>
            <w:r w:rsidRPr="00441F97">
              <w:rPr>
                <w:rFonts w:ascii="Calibri" w:eastAsia="Calibri" w:hAnsi="Calibri" w:cs="Calibri"/>
                <w:iCs/>
                <w:sz w:val="24"/>
                <w:szCs w:val="24"/>
                <w:lang w:val="de-DE"/>
              </w:rPr>
              <w:t>– Kennen lernen der grundlegenden Bestandteile von allgemeinen und sportartspezifischen Aufwärmprogrammen als gezielte Maßnahme zur Verletzungsprophylaxe</w:t>
            </w:r>
          </w:p>
        </w:tc>
        <w:tc>
          <w:tcPr>
            <w:tcW w:w="1418" w:type="dxa"/>
          </w:tcPr>
          <w:p w14:paraId="0B9C2016"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6</w:t>
            </w:r>
          </w:p>
        </w:tc>
        <w:tc>
          <w:tcPr>
            <w:tcW w:w="1417" w:type="dxa"/>
          </w:tcPr>
          <w:p w14:paraId="7F879A85"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6</w:t>
            </w:r>
          </w:p>
        </w:tc>
      </w:tr>
      <w:tr w:rsidR="00C24579" w:rsidRPr="00C24579" w14:paraId="7EA46B8F" w14:textId="77777777" w:rsidTr="00C24579">
        <w:trPr>
          <w:trHeight w:val="510"/>
        </w:trPr>
        <w:tc>
          <w:tcPr>
            <w:tcW w:w="14170" w:type="dxa"/>
            <w:gridSpan w:val="4"/>
            <w:vAlign w:val="center"/>
          </w:tcPr>
          <w:p w14:paraId="7C6D0D4E" w14:textId="77777777" w:rsidR="00C24579" w:rsidRPr="00441F97" w:rsidRDefault="00C24579" w:rsidP="00C24579">
            <w:pPr>
              <w:ind w:left="4700"/>
              <w:jc w:val="left"/>
              <w:rPr>
                <w:rFonts w:ascii="Calibri" w:eastAsia="Calibri" w:hAnsi="Calibri" w:cs="Calibri"/>
                <w:b/>
                <w:sz w:val="24"/>
                <w:lang w:val="de-DE"/>
              </w:rPr>
            </w:pPr>
            <w:r w:rsidRPr="00441F97">
              <w:rPr>
                <w:rFonts w:ascii="Calibri" w:eastAsia="Calibri" w:hAnsi="Calibri" w:cs="Calibri"/>
                <w:b/>
                <w:sz w:val="24"/>
                <w:lang w:val="de-DE"/>
              </w:rPr>
              <w:t>Ende Erprobungsstufe</w:t>
            </w:r>
          </w:p>
        </w:tc>
      </w:tr>
      <w:tr w:rsidR="00C24579" w:rsidRPr="00C24579" w14:paraId="52360F40" w14:textId="77777777" w:rsidTr="00C24579">
        <w:trPr>
          <w:trHeight w:val="567"/>
        </w:trPr>
        <w:tc>
          <w:tcPr>
            <w:tcW w:w="1696" w:type="dxa"/>
          </w:tcPr>
          <w:p w14:paraId="04BF4177"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1.4</w:t>
            </w:r>
          </w:p>
        </w:tc>
        <w:tc>
          <w:tcPr>
            <w:tcW w:w="9639" w:type="dxa"/>
          </w:tcPr>
          <w:p w14:paraId="383F3717"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„Ich mach mich fit!“</w:t>
            </w:r>
            <w:r w:rsidRPr="00441F97">
              <w:rPr>
                <w:rFonts w:ascii="Calibri" w:eastAsia="Calibri" w:hAnsi="Calibri" w:cs="Calibri"/>
                <w:iCs/>
                <w:sz w:val="24"/>
                <w:szCs w:val="24"/>
                <w:lang w:val="de-DE"/>
              </w:rPr>
              <w:t xml:space="preserve"> – Ausdauerndes Laufen systematisch verbessern</w:t>
            </w:r>
          </w:p>
        </w:tc>
        <w:tc>
          <w:tcPr>
            <w:tcW w:w="1418" w:type="dxa"/>
          </w:tcPr>
          <w:p w14:paraId="6C31446B"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8</w:t>
            </w:r>
          </w:p>
        </w:tc>
        <w:tc>
          <w:tcPr>
            <w:tcW w:w="1417" w:type="dxa"/>
          </w:tcPr>
          <w:p w14:paraId="391ABF9F"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6</w:t>
            </w:r>
          </w:p>
        </w:tc>
      </w:tr>
      <w:tr w:rsidR="00C24579" w:rsidRPr="00C24579" w14:paraId="675F0105" w14:textId="77777777" w:rsidTr="00C24579">
        <w:trPr>
          <w:trHeight w:val="680"/>
        </w:trPr>
        <w:tc>
          <w:tcPr>
            <w:tcW w:w="1696" w:type="dxa"/>
          </w:tcPr>
          <w:p w14:paraId="7EF3F7F1"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1.5</w:t>
            </w:r>
          </w:p>
        </w:tc>
        <w:tc>
          <w:tcPr>
            <w:tcW w:w="9639" w:type="dxa"/>
          </w:tcPr>
          <w:p w14:paraId="707BD5C1"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„Fit für die Bretter“</w:t>
            </w:r>
            <w:r w:rsidRPr="00441F97">
              <w:rPr>
                <w:rFonts w:ascii="Calibri" w:eastAsia="Calibri" w:hAnsi="Calibri" w:cs="Calibri"/>
                <w:iCs/>
                <w:sz w:val="24"/>
                <w:szCs w:val="24"/>
                <w:lang w:val="de-DE"/>
              </w:rPr>
              <w:t xml:space="preserve"> – Unterschiedliche Fitnessgymnastik-Programme zur gezielten Vorbereitung auf die Ski-Exkursion erproben und reflektieren</w:t>
            </w:r>
          </w:p>
        </w:tc>
        <w:tc>
          <w:tcPr>
            <w:tcW w:w="1418" w:type="dxa"/>
          </w:tcPr>
          <w:p w14:paraId="59C43B08"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8</w:t>
            </w:r>
          </w:p>
        </w:tc>
        <w:tc>
          <w:tcPr>
            <w:tcW w:w="1417" w:type="dxa"/>
          </w:tcPr>
          <w:p w14:paraId="58198DBA"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6</w:t>
            </w:r>
          </w:p>
        </w:tc>
      </w:tr>
      <w:tr w:rsidR="00C24579" w:rsidRPr="00C24579" w14:paraId="5C8A7E6E" w14:textId="77777777" w:rsidTr="00C24579">
        <w:trPr>
          <w:trHeight w:val="680"/>
        </w:trPr>
        <w:tc>
          <w:tcPr>
            <w:tcW w:w="1696" w:type="dxa"/>
          </w:tcPr>
          <w:p w14:paraId="42B6FE99"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1.6</w:t>
            </w:r>
          </w:p>
        </w:tc>
        <w:tc>
          <w:tcPr>
            <w:tcW w:w="9639" w:type="dxa"/>
          </w:tcPr>
          <w:p w14:paraId="01520F00"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Calibri" w:hAnsi="Calibri" w:cs="Calibri"/>
                <w:b/>
                <w:i/>
                <w:iCs/>
                <w:sz w:val="24"/>
                <w:szCs w:val="24"/>
                <w:lang w:val="de-DE"/>
              </w:rPr>
              <w:t>„Das Fitnessstudio in der Turnhalle“</w:t>
            </w:r>
            <w:r w:rsidRPr="00441F97">
              <w:rPr>
                <w:rFonts w:ascii="Calibri" w:eastAsia="Calibri" w:hAnsi="Calibri" w:cs="Calibri"/>
                <w:iCs/>
                <w:sz w:val="24"/>
                <w:szCs w:val="24"/>
                <w:lang w:val="de-DE"/>
              </w:rPr>
              <w:t xml:space="preserve"> – Planung, Durchführung und Reflexion eines selbst erstellten Fitnesszirkels mit gesund-funktionalen Übungen</w:t>
            </w:r>
          </w:p>
        </w:tc>
        <w:tc>
          <w:tcPr>
            <w:tcW w:w="1418" w:type="dxa"/>
          </w:tcPr>
          <w:p w14:paraId="44161731"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9</w:t>
            </w:r>
          </w:p>
        </w:tc>
        <w:tc>
          <w:tcPr>
            <w:tcW w:w="1417" w:type="dxa"/>
          </w:tcPr>
          <w:p w14:paraId="1E848261"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12</w:t>
            </w:r>
          </w:p>
        </w:tc>
      </w:tr>
      <w:tr w:rsidR="00C24579" w:rsidRPr="00C24579" w14:paraId="01412BCA" w14:textId="77777777" w:rsidTr="00C24579">
        <w:trPr>
          <w:trHeight w:val="907"/>
        </w:trPr>
        <w:tc>
          <w:tcPr>
            <w:tcW w:w="1696" w:type="dxa"/>
          </w:tcPr>
          <w:p w14:paraId="48212ED5"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1.7</w:t>
            </w:r>
          </w:p>
        </w:tc>
        <w:tc>
          <w:tcPr>
            <w:tcW w:w="9639" w:type="dxa"/>
          </w:tcPr>
          <w:p w14:paraId="3C0E784C"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Calibri" w:hAnsi="Calibri" w:cs="Calibri"/>
                <w:b/>
                <w:i/>
                <w:iCs/>
                <w:sz w:val="24"/>
                <w:szCs w:val="24"/>
                <w:lang w:val="de-DE"/>
              </w:rPr>
              <w:t>„Gekonnt koordinieren“</w:t>
            </w:r>
            <w:r w:rsidRPr="00441F97">
              <w:rPr>
                <w:rFonts w:ascii="Calibri" w:eastAsia="Calibri" w:hAnsi="Calibri" w:cs="Calibri"/>
                <w:iCs/>
                <w:sz w:val="24"/>
                <w:szCs w:val="24"/>
                <w:lang w:val="de-DE"/>
              </w:rPr>
              <w:t xml:space="preserve"> – Planung und Durchführung eines vielfältigen Koordinationstrainings unter besonderer Berücksichtigung der unterschiedlichen Anforderungen (u.a. Zeit-, Belastungs- und Präzisionsdruck) von sportlichen Bewegungen</w:t>
            </w:r>
          </w:p>
        </w:tc>
        <w:tc>
          <w:tcPr>
            <w:tcW w:w="1418" w:type="dxa"/>
          </w:tcPr>
          <w:p w14:paraId="1229CA10"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9</w:t>
            </w:r>
          </w:p>
        </w:tc>
        <w:tc>
          <w:tcPr>
            <w:tcW w:w="1417" w:type="dxa"/>
          </w:tcPr>
          <w:p w14:paraId="6839821B"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12</w:t>
            </w:r>
          </w:p>
        </w:tc>
      </w:tr>
      <w:tr w:rsidR="00C24579" w:rsidRPr="00C24579" w14:paraId="3B83C9CD" w14:textId="77777777" w:rsidTr="00C24579">
        <w:trPr>
          <w:trHeight w:val="668"/>
        </w:trPr>
        <w:tc>
          <w:tcPr>
            <w:tcW w:w="1696" w:type="dxa"/>
          </w:tcPr>
          <w:p w14:paraId="3C39A007"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1.8</w:t>
            </w:r>
          </w:p>
        </w:tc>
        <w:tc>
          <w:tcPr>
            <w:tcW w:w="9639" w:type="dxa"/>
          </w:tcPr>
          <w:p w14:paraId="09BCF681"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Calibri" w:hAnsi="Calibri" w:cs="Calibri"/>
                <w:b/>
                <w:i/>
                <w:iCs/>
                <w:sz w:val="24"/>
                <w:szCs w:val="24"/>
                <w:lang w:val="de-DE"/>
              </w:rPr>
              <w:t>„Ausdauertraining geht auch in der Muckibude“</w:t>
            </w:r>
            <w:r w:rsidRPr="00441F97">
              <w:rPr>
                <w:rFonts w:ascii="Calibri" w:eastAsia="Calibri" w:hAnsi="Calibri" w:cs="Calibri"/>
                <w:iCs/>
                <w:sz w:val="24"/>
                <w:szCs w:val="24"/>
                <w:lang w:val="de-DE"/>
              </w:rPr>
              <w:t xml:space="preserve"> – ausgewählte Ausdauertrainingstrainingsformen aus dem Fitnessstudio unter Berücksichtigung von Fitnesstrends und Gesundheitsaspekten durchführen</w:t>
            </w:r>
          </w:p>
        </w:tc>
        <w:tc>
          <w:tcPr>
            <w:tcW w:w="1418" w:type="dxa"/>
          </w:tcPr>
          <w:p w14:paraId="31495628"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10</w:t>
            </w:r>
          </w:p>
        </w:tc>
        <w:tc>
          <w:tcPr>
            <w:tcW w:w="1417" w:type="dxa"/>
          </w:tcPr>
          <w:p w14:paraId="657B0536"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12</w:t>
            </w:r>
          </w:p>
        </w:tc>
      </w:tr>
      <w:tr w:rsidR="00C24579" w:rsidRPr="00C24579" w14:paraId="755123C1" w14:textId="77777777" w:rsidTr="00C24579">
        <w:trPr>
          <w:trHeight w:val="510"/>
        </w:trPr>
        <w:tc>
          <w:tcPr>
            <w:tcW w:w="12753" w:type="dxa"/>
            <w:gridSpan w:val="3"/>
            <w:vAlign w:val="center"/>
          </w:tcPr>
          <w:p w14:paraId="49E18780" w14:textId="77777777"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Ende Sekundarstufe I</w:t>
            </w:r>
          </w:p>
        </w:tc>
        <w:tc>
          <w:tcPr>
            <w:tcW w:w="1417" w:type="dxa"/>
            <w:vAlign w:val="center"/>
          </w:tcPr>
          <w:p w14:paraId="6C182505" w14:textId="45D110AA" w:rsidR="00C24579" w:rsidRPr="00441F97" w:rsidRDefault="00C24579" w:rsidP="00C24579">
            <w:pPr>
              <w:jc w:val="center"/>
              <w:rPr>
                <w:rFonts w:ascii="Calibri" w:eastAsia="Calibri" w:hAnsi="Calibri" w:cs="Calibri"/>
                <w:b/>
                <w:sz w:val="24"/>
                <w:lang w:val="de-DE"/>
              </w:rPr>
            </w:pPr>
            <w:r w:rsidRPr="00441F97">
              <w:rPr>
                <w:rFonts w:ascii="Calibri" w:eastAsia="Calibri" w:hAnsi="Calibri" w:cs="Calibri"/>
                <w:b/>
                <w:sz w:val="24"/>
                <w:lang w:val="de-DE"/>
              </w:rPr>
              <w:t xml:space="preserve">68 </w:t>
            </w:r>
            <w:r w:rsidR="0083265E">
              <w:rPr>
                <w:rFonts w:ascii="Calibri" w:eastAsia="Calibri" w:hAnsi="Calibri" w:cs="Calibri"/>
                <w:b/>
                <w:sz w:val="24"/>
                <w:lang w:val="de-DE"/>
              </w:rPr>
              <w:t>UE</w:t>
            </w:r>
          </w:p>
        </w:tc>
      </w:tr>
    </w:tbl>
    <w:p w14:paraId="25193CBA" w14:textId="77777777" w:rsidR="00441F97" w:rsidRDefault="00441F97" w:rsidP="00C24579">
      <w:pPr>
        <w:spacing w:after="120" w:line="240" w:lineRule="auto"/>
        <w:jc w:val="left"/>
        <w:rPr>
          <w:rFonts w:ascii="Calibri" w:eastAsia="Calibri" w:hAnsi="Calibri" w:cs="Calibri"/>
          <w:b/>
          <w:sz w:val="28"/>
          <w:szCs w:val="20"/>
        </w:rPr>
        <w:sectPr w:rsidR="00441F97" w:rsidSect="00441F97">
          <w:headerReference w:type="default" r:id="rId13"/>
          <w:pgSz w:w="16838" w:h="11906" w:orient="landscape"/>
          <w:pgMar w:top="1134" w:right="1418" w:bottom="1134" w:left="1418" w:header="993" w:footer="709" w:gutter="0"/>
          <w:cols w:space="708"/>
          <w:docGrid w:linePitch="360"/>
        </w:sectPr>
      </w:pPr>
    </w:p>
    <w:p w14:paraId="44D59587" w14:textId="245EBC2D" w:rsidR="00C24579" w:rsidRPr="00C24579" w:rsidRDefault="00C24579" w:rsidP="00C24579">
      <w:pPr>
        <w:spacing w:after="120" w:line="240" w:lineRule="auto"/>
        <w:jc w:val="left"/>
        <w:rPr>
          <w:rFonts w:ascii="Calibri" w:eastAsia="Calibri" w:hAnsi="Calibri" w:cs="Calibri"/>
          <w:b/>
          <w:sz w:val="28"/>
          <w:szCs w:val="20"/>
        </w:rPr>
      </w:pPr>
      <w:r w:rsidRPr="00C24579">
        <w:rPr>
          <w:rFonts w:ascii="Calibri" w:eastAsia="Calibri" w:hAnsi="Calibri" w:cs="Calibri"/>
          <w:b/>
          <w:sz w:val="28"/>
          <w:szCs w:val="20"/>
        </w:rPr>
        <w:t>BF/SB 2 - Das Spielen entdecken und Spielräume nutzen</w:t>
      </w:r>
    </w:p>
    <w:tbl>
      <w:tblPr>
        <w:tblStyle w:val="Tabellenraster7"/>
        <w:tblW w:w="0" w:type="auto"/>
        <w:tblLook w:val="04A0" w:firstRow="1" w:lastRow="0" w:firstColumn="1" w:lastColumn="0" w:noHBand="0" w:noVBand="1"/>
      </w:tblPr>
      <w:tblGrid>
        <w:gridCol w:w="2097"/>
        <w:gridCol w:w="8433"/>
        <w:gridCol w:w="2081"/>
        <w:gridCol w:w="1381"/>
      </w:tblGrid>
      <w:tr w:rsidR="00C24579" w:rsidRPr="00441F97" w14:paraId="0A426395" w14:textId="77777777" w:rsidTr="00441F97">
        <w:tc>
          <w:tcPr>
            <w:tcW w:w="2097" w:type="dxa"/>
            <w:shd w:val="clear" w:color="auto" w:fill="FE6202"/>
            <w:vAlign w:val="center"/>
          </w:tcPr>
          <w:p w14:paraId="50D643F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Nummer im </w:t>
            </w:r>
            <w:r w:rsidRPr="00441F97">
              <w:rPr>
                <w:rFonts w:ascii="Calibri" w:eastAsia="Calibri" w:hAnsi="Calibri" w:cs="Calibri"/>
                <w:b/>
                <w:sz w:val="28"/>
                <w:lang w:val="de-DE"/>
              </w:rPr>
              <w:br w:type="textWrapping" w:clear="all"/>
              <w:t>Bewegungsfeld</w:t>
            </w:r>
          </w:p>
        </w:tc>
        <w:tc>
          <w:tcPr>
            <w:tcW w:w="8433" w:type="dxa"/>
            <w:shd w:val="clear" w:color="auto" w:fill="FE6202"/>
            <w:vAlign w:val="center"/>
          </w:tcPr>
          <w:p w14:paraId="46FA5876"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Name des UVs</w:t>
            </w:r>
          </w:p>
        </w:tc>
        <w:tc>
          <w:tcPr>
            <w:tcW w:w="2081" w:type="dxa"/>
            <w:shd w:val="clear" w:color="auto" w:fill="FE6202"/>
            <w:vAlign w:val="center"/>
          </w:tcPr>
          <w:p w14:paraId="0D2078C4"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Jahrgangsstufe</w:t>
            </w:r>
          </w:p>
        </w:tc>
        <w:tc>
          <w:tcPr>
            <w:tcW w:w="1381" w:type="dxa"/>
            <w:shd w:val="clear" w:color="auto" w:fill="FE6202"/>
            <w:vAlign w:val="center"/>
          </w:tcPr>
          <w:p w14:paraId="31C5BF23" w14:textId="1E36F1CE" w:rsidR="00C24579" w:rsidRPr="00441F97" w:rsidRDefault="0083265E" w:rsidP="00C24579">
            <w:pPr>
              <w:jc w:val="center"/>
              <w:rPr>
                <w:rFonts w:ascii="Calibri" w:eastAsia="Calibri" w:hAnsi="Calibri" w:cs="Calibri"/>
                <w:b/>
                <w:sz w:val="28"/>
                <w:lang w:val="de-DE"/>
              </w:rPr>
            </w:pPr>
            <w:r>
              <w:rPr>
                <w:rFonts w:ascii="Calibri" w:eastAsia="Calibri" w:hAnsi="Calibri" w:cs="Calibri"/>
                <w:b/>
                <w:sz w:val="28"/>
                <w:lang w:val="de-DE"/>
              </w:rPr>
              <w:t xml:space="preserve">UE </w:t>
            </w:r>
            <w:r>
              <w:rPr>
                <w:rFonts w:ascii="Calibri" w:eastAsia="Calibri" w:hAnsi="Calibri" w:cs="Calibri"/>
                <w:b/>
                <w:sz w:val="28"/>
                <w:lang w:val="de-DE"/>
              </w:rPr>
              <w:br/>
              <w:t>(45 Min.)</w:t>
            </w:r>
            <w:r w:rsidR="00C24579" w:rsidRPr="00441F97">
              <w:rPr>
                <w:rFonts w:ascii="Calibri" w:eastAsia="Calibri" w:hAnsi="Calibri" w:cs="Calibri"/>
                <w:b/>
                <w:sz w:val="28"/>
                <w:lang w:val="de-DE"/>
              </w:rPr>
              <w:t xml:space="preserve"> </w:t>
            </w:r>
          </w:p>
        </w:tc>
      </w:tr>
      <w:tr w:rsidR="00C24579" w:rsidRPr="00441F97" w14:paraId="3854FD68" w14:textId="77777777" w:rsidTr="00441F97">
        <w:trPr>
          <w:trHeight w:val="737"/>
        </w:trPr>
        <w:tc>
          <w:tcPr>
            <w:tcW w:w="2097" w:type="dxa"/>
          </w:tcPr>
          <w:p w14:paraId="2FF2F1A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2.1</w:t>
            </w:r>
          </w:p>
        </w:tc>
        <w:tc>
          <w:tcPr>
            <w:tcW w:w="8433" w:type="dxa"/>
          </w:tcPr>
          <w:p w14:paraId="162D085B"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lang w:val="de-DE"/>
              </w:rPr>
              <w:t xml:space="preserve">„Spielen fürs Köpfchen“ </w:t>
            </w:r>
            <w:r w:rsidRPr="00441F97">
              <w:rPr>
                <w:rFonts w:ascii="Calibri" w:eastAsia="Calibri" w:hAnsi="Calibri" w:cs="Calibri"/>
                <w:iCs/>
                <w:sz w:val="24"/>
                <w:lang w:val="de-DE"/>
              </w:rPr>
              <w:t>– Vielfältige Spiel- und Übungsformen („</w:t>
            </w:r>
            <w:r w:rsidRPr="00441F97">
              <w:rPr>
                <w:rFonts w:ascii="Calibri" w:eastAsia="Calibri" w:hAnsi="Calibri" w:cs="Calibri"/>
                <w:i/>
                <w:iCs/>
                <w:sz w:val="24"/>
                <w:lang w:val="de-DE"/>
              </w:rPr>
              <w:t>Games for brains“</w:t>
            </w:r>
            <w:r w:rsidRPr="00441F97">
              <w:rPr>
                <w:rFonts w:ascii="Calibri" w:eastAsia="Calibri" w:hAnsi="Calibri" w:cs="Calibri"/>
                <w:iCs/>
                <w:sz w:val="24"/>
                <w:lang w:val="de-DE"/>
              </w:rPr>
              <w:t>) u.a. zur Förderung der Konzentrationsfähigkeit erproben</w:t>
            </w:r>
          </w:p>
        </w:tc>
        <w:tc>
          <w:tcPr>
            <w:tcW w:w="2081" w:type="dxa"/>
          </w:tcPr>
          <w:p w14:paraId="58A6547D"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w:t>
            </w:r>
          </w:p>
        </w:tc>
        <w:tc>
          <w:tcPr>
            <w:tcW w:w="1381" w:type="dxa"/>
          </w:tcPr>
          <w:p w14:paraId="0004198E"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4</w:t>
            </w:r>
          </w:p>
        </w:tc>
      </w:tr>
      <w:tr w:rsidR="00C24579" w:rsidRPr="00441F97" w14:paraId="6D76759F" w14:textId="77777777" w:rsidTr="00441F97">
        <w:trPr>
          <w:trHeight w:val="907"/>
        </w:trPr>
        <w:tc>
          <w:tcPr>
            <w:tcW w:w="2097" w:type="dxa"/>
          </w:tcPr>
          <w:p w14:paraId="2F8A47B0"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2.2</w:t>
            </w:r>
          </w:p>
        </w:tc>
        <w:tc>
          <w:tcPr>
            <w:tcW w:w="8433" w:type="dxa"/>
          </w:tcPr>
          <w:p w14:paraId="66ED0885"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 xml:space="preserve">„Gemeinsam und kooperativ“ </w:t>
            </w:r>
            <w:r w:rsidRPr="00441F97">
              <w:rPr>
                <w:rFonts w:ascii="Calibri" w:eastAsia="Calibri" w:hAnsi="Calibri" w:cs="Calibri"/>
                <w:iCs/>
                <w:sz w:val="24"/>
                <w:szCs w:val="24"/>
                <w:lang w:val="de-DE"/>
              </w:rPr>
              <w:t>– Unterschiedliche Spiele und Spielideen unter besonderer Berücksichtigung der gruppenübergreifenden Kooperation durchführen</w:t>
            </w:r>
          </w:p>
        </w:tc>
        <w:tc>
          <w:tcPr>
            <w:tcW w:w="2081" w:type="dxa"/>
          </w:tcPr>
          <w:p w14:paraId="2E6CD180"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w:t>
            </w:r>
          </w:p>
        </w:tc>
        <w:tc>
          <w:tcPr>
            <w:tcW w:w="1381" w:type="dxa"/>
          </w:tcPr>
          <w:p w14:paraId="1FADE6A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8</w:t>
            </w:r>
          </w:p>
        </w:tc>
      </w:tr>
      <w:tr w:rsidR="00C24579" w:rsidRPr="00441F97" w14:paraId="1B094990" w14:textId="77777777" w:rsidTr="00441F97">
        <w:trPr>
          <w:trHeight w:val="907"/>
        </w:trPr>
        <w:tc>
          <w:tcPr>
            <w:tcW w:w="2097" w:type="dxa"/>
          </w:tcPr>
          <w:p w14:paraId="748B569C"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2.3</w:t>
            </w:r>
          </w:p>
        </w:tc>
        <w:tc>
          <w:tcPr>
            <w:tcW w:w="8433" w:type="dxa"/>
          </w:tcPr>
          <w:p w14:paraId="208696A2"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 xml:space="preserve">„Welche (Pausen-)Spiele machen am meisten Spaß? </w:t>
            </w:r>
            <w:r w:rsidRPr="00441F97">
              <w:rPr>
                <w:rFonts w:ascii="Calibri" w:eastAsia="Calibri" w:hAnsi="Calibri" w:cs="Calibri"/>
                <w:iCs/>
                <w:sz w:val="24"/>
                <w:szCs w:val="24"/>
                <w:lang w:val="de-DE"/>
              </w:rPr>
              <w:t>– Verschiedene Spiele und Spielideen kennen lernen, kriterienorientiert variieren und deren Regeln dokumentieren</w:t>
            </w:r>
          </w:p>
        </w:tc>
        <w:tc>
          <w:tcPr>
            <w:tcW w:w="2081" w:type="dxa"/>
          </w:tcPr>
          <w:p w14:paraId="664D975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c>
          <w:tcPr>
            <w:tcW w:w="1381" w:type="dxa"/>
          </w:tcPr>
          <w:p w14:paraId="49B40AA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r>
      <w:tr w:rsidR="00C24579" w:rsidRPr="00441F97" w14:paraId="27C69E77" w14:textId="77777777" w:rsidTr="00441F97">
        <w:trPr>
          <w:trHeight w:val="907"/>
        </w:trPr>
        <w:tc>
          <w:tcPr>
            <w:tcW w:w="2097" w:type="dxa"/>
          </w:tcPr>
          <w:p w14:paraId="4E57E92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2.4</w:t>
            </w:r>
          </w:p>
        </w:tc>
        <w:tc>
          <w:tcPr>
            <w:tcW w:w="8433" w:type="dxa"/>
          </w:tcPr>
          <w:p w14:paraId="1D99A20B"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Calibri" w:hAnsi="Calibri" w:cs="Calibri"/>
                <w:b/>
                <w:i/>
                <w:iCs/>
                <w:sz w:val="24"/>
                <w:szCs w:val="24"/>
                <w:lang w:val="de-DE"/>
              </w:rPr>
              <w:t>„Wir entwickeln ein neues Spiel“</w:t>
            </w:r>
            <w:r w:rsidRPr="00441F97">
              <w:rPr>
                <w:rFonts w:ascii="Calibri" w:eastAsia="Calibri" w:hAnsi="Calibri" w:cs="Calibri"/>
                <w:iCs/>
                <w:sz w:val="24"/>
                <w:szCs w:val="24"/>
                <w:lang w:val="de-DE"/>
              </w:rPr>
              <w:t xml:space="preserve"> – Ein eigenes Spiel ausgehend von bekannten Spielideen und vereinfachten Regelstrukturen entwickeln und hinsichtlich ausgewählter Aspekte bewerten</w:t>
            </w:r>
          </w:p>
        </w:tc>
        <w:tc>
          <w:tcPr>
            <w:tcW w:w="2081" w:type="dxa"/>
          </w:tcPr>
          <w:p w14:paraId="29EA3E0A"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c>
          <w:tcPr>
            <w:tcW w:w="1381" w:type="dxa"/>
          </w:tcPr>
          <w:p w14:paraId="1A5AC866"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14</w:t>
            </w:r>
          </w:p>
        </w:tc>
      </w:tr>
      <w:tr w:rsidR="00C24579" w:rsidRPr="00441F97" w14:paraId="3D74A283" w14:textId="77777777" w:rsidTr="00441F97">
        <w:trPr>
          <w:trHeight w:val="510"/>
        </w:trPr>
        <w:tc>
          <w:tcPr>
            <w:tcW w:w="13992" w:type="dxa"/>
            <w:gridSpan w:val="4"/>
            <w:vAlign w:val="center"/>
          </w:tcPr>
          <w:p w14:paraId="09B9F18F" w14:textId="77777777" w:rsidR="00C24579" w:rsidRPr="00441F97" w:rsidRDefault="00C24579" w:rsidP="00C24579">
            <w:pPr>
              <w:ind w:left="4700"/>
              <w:jc w:val="left"/>
              <w:rPr>
                <w:rFonts w:ascii="Calibri" w:eastAsia="Calibri" w:hAnsi="Calibri" w:cs="Calibri"/>
                <w:b/>
                <w:sz w:val="28"/>
                <w:lang w:val="de-DE"/>
              </w:rPr>
            </w:pPr>
            <w:r w:rsidRPr="00441F97">
              <w:rPr>
                <w:rFonts w:ascii="Calibri" w:eastAsia="Calibri" w:hAnsi="Calibri" w:cs="Calibri"/>
                <w:b/>
                <w:sz w:val="28"/>
                <w:lang w:val="de-DE"/>
              </w:rPr>
              <w:t>Ende Erprobungsstufe</w:t>
            </w:r>
          </w:p>
        </w:tc>
      </w:tr>
      <w:tr w:rsidR="00C24579" w:rsidRPr="00441F97" w14:paraId="360C04C9" w14:textId="77777777" w:rsidTr="00441F97">
        <w:trPr>
          <w:trHeight w:val="567"/>
        </w:trPr>
        <w:tc>
          <w:tcPr>
            <w:tcW w:w="2097" w:type="dxa"/>
          </w:tcPr>
          <w:p w14:paraId="3E8B51D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2.5</w:t>
            </w:r>
          </w:p>
        </w:tc>
        <w:tc>
          <w:tcPr>
            <w:tcW w:w="8433" w:type="dxa"/>
          </w:tcPr>
          <w:p w14:paraId="01CF34D8"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 xml:space="preserve">„Glück - Strategie - Geschicklichkeit“ </w:t>
            </w:r>
            <w:r w:rsidRPr="00441F97">
              <w:rPr>
                <w:rFonts w:ascii="Calibri" w:eastAsia="Calibri" w:hAnsi="Calibri" w:cs="Calibri"/>
                <w:iCs/>
                <w:sz w:val="24"/>
                <w:szCs w:val="24"/>
                <w:lang w:val="de-DE"/>
              </w:rPr>
              <w:t>–Spiele mit unterschiedlichen Strukturmerkmalen beim Spielen erleben, gezielt variieren und auf ihre Wirkung hin reflektieren</w:t>
            </w:r>
          </w:p>
        </w:tc>
        <w:tc>
          <w:tcPr>
            <w:tcW w:w="2081" w:type="dxa"/>
          </w:tcPr>
          <w:p w14:paraId="052AFB7E"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w:t>
            </w:r>
          </w:p>
        </w:tc>
        <w:tc>
          <w:tcPr>
            <w:tcW w:w="1381" w:type="dxa"/>
          </w:tcPr>
          <w:p w14:paraId="5CFECD04"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7CFD27B7" w14:textId="77777777" w:rsidTr="00441F97">
        <w:trPr>
          <w:trHeight w:val="680"/>
        </w:trPr>
        <w:tc>
          <w:tcPr>
            <w:tcW w:w="2097" w:type="dxa"/>
          </w:tcPr>
          <w:p w14:paraId="0620649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2.6</w:t>
            </w:r>
          </w:p>
        </w:tc>
        <w:tc>
          <w:tcPr>
            <w:tcW w:w="8433" w:type="dxa"/>
          </w:tcPr>
          <w:p w14:paraId="23C0D3D2"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 xml:space="preserve">„Spielend lernen“ </w:t>
            </w:r>
            <w:r w:rsidRPr="00441F97">
              <w:rPr>
                <w:rFonts w:ascii="Calibri" w:eastAsia="Calibri" w:hAnsi="Calibri" w:cs="Calibri"/>
                <w:iCs/>
                <w:sz w:val="24"/>
                <w:szCs w:val="24"/>
                <w:lang w:val="de-DE"/>
              </w:rPr>
              <w:t>– Spiele mit konditionellen, koordinativen und kognitiven Anforderungen spielen, variieren und eigenständig weiterentwickeln</w:t>
            </w:r>
          </w:p>
        </w:tc>
        <w:tc>
          <w:tcPr>
            <w:tcW w:w="2081" w:type="dxa"/>
          </w:tcPr>
          <w:p w14:paraId="378AF1A3"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w:t>
            </w:r>
          </w:p>
        </w:tc>
        <w:tc>
          <w:tcPr>
            <w:tcW w:w="1381" w:type="dxa"/>
          </w:tcPr>
          <w:p w14:paraId="6864C597"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10</w:t>
            </w:r>
          </w:p>
        </w:tc>
      </w:tr>
      <w:tr w:rsidR="00C24579" w:rsidRPr="00441F97" w14:paraId="52983FCD" w14:textId="77777777" w:rsidTr="00441F97">
        <w:trPr>
          <w:trHeight w:val="907"/>
        </w:trPr>
        <w:tc>
          <w:tcPr>
            <w:tcW w:w="2097" w:type="dxa"/>
          </w:tcPr>
          <w:p w14:paraId="16E98CF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2.7</w:t>
            </w:r>
          </w:p>
        </w:tc>
        <w:tc>
          <w:tcPr>
            <w:tcW w:w="8433" w:type="dxa"/>
          </w:tcPr>
          <w:p w14:paraId="18D1D8BE"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Calibri" w:hAnsi="Calibri" w:cs="Calibri"/>
                <w:b/>
                <w:i/>
                <w:iCs/>
                <w:sz w:val="24"/>
                <w:szCs w:val="24"/>
                <w:lang w:val="de-DE"/>
              </w:rPr>
              <w:t xml:space="preserve">„So spielt man anderswo“ </w:t>
            </w:r>
            <w:r w:rsidRPr="00441F97">
              <w:rPr>
                <w:rFonts w:ascii="Calibri" w:eastAsia="Calibri" w:hAnsi="Calibri" w:cs="Calibri"/>
                <w:iCs/>
                <w:sz w:val="24"/>
                <w:szCs w:val="24"/>
                <w:lang w:val="de-DE"/>
              </w:rPr>
              <w:t>– Spiele aus anderen Kulturen spielen und hinsichtlich ausgewählter Aspekte (u.a. Leistungsbegriff, Partizipation, mit- und gegeneinander) analysieren und beurteilen</w:t>
            </w:r>
          </w:p>
        </w:tc>
        <w:tc>
          <w:tcPr>
            <w:tcW w:w="2081" w:type="dxa"/>
          </w:tcPr>
          <w:p w14:paraId="4574B1E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8</w:t>
            </w:r>
          </w:p>
        </w:tc>
        <w:tc>
          <w:tcPr>
            <w:tcW w:w="1381" w:type="dxa"/>
          </w:tcPr>
          <w:p w14:paraId="28DA1D06"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41A707C2" w14:textId="77777777" w:rsidTr="00441F97">
        <w:trPr>
          <w:trHeight w:val="510"/>
        </w:trPr>
        <w:tc>
          <w:tcPr>
            <w:tcW w:w="12611" w:type="dxa"/>
            <w:gridSpan w:val="3"/>
            <w:vAlign w:val="center"/>
          </w:tcPr>
          <w:p w14:paraId="35D4866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Ende Sekundarstufe I</w:t>
            </w:r>
          </w:p>
        </w:tc>
        <w:tc>
          <w:tcPr>
            <w:tcW w:w="1381" w:type="dxa"/>
            <w:vAlign w:val="center"/>
          </w:tcPr>
          <w:p w14:paraId="3534B240" w14:textId="7494AD74"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66 </w:t>
            </w:r>
            <w:r w:rsidR="0083265E">
              <w:rPr>
                <w:rFonts w:ascii="Calibri" w:eastAsia="Calibri" w:hAnsi="Calibri" w:cs="Calibri"/>
                <w:b/>
                <w:sz w:val="28"/>
                <w:lang w:val="de-DE"/>
              </w:rPr>
              <w:t>UE</w:t>
            </w:r>
          </w:p>
        </w:tc>
      </w:tr>
    </w:tbl>
    <w:p w14:paraId="3FE17465" w14:textId="77777777" w:rsidR="00C24579" w:rsidRPr="00C24579" w:rsidRDefault="00C24579" w:rsidP="00C24579">
      <w:pPr>
        <w:spacing w:after="0" w:line="240" w:lineRule="auto"/>
        <w:jc w:val="left"/>
        <w:rPr>
          <w:rFonts w:ascii="Calibri" w:eastAsia="Calibri" w:hAnsi="Calibri" w:cs="Calibri"/>
          <w:b/>
          <w:sz w:val="28"/>
          <w:szCs w:val="20"/>
        </w:rPr>
        <w:sectPr w:rsidR="00C24579" w:rsidRPr="00C24579" w:rsidSect="00441F97">
          <w:pgSz w:w="16838" w:h="11906" w:orient="landscape"/>
          <w:pgMar w:top="1134" w:right="1418" w:bottom="1134" w:left="1418" w:header="993" w:footer="709" w:gutter="0"/>
          <w:cols w:space="708"/>
          <w:docGrid w:linePitch="360"/>
        </w:sectPr>
      </w:pPr>
    </w:p>
    <w:p w14:paraId="473B1524" w14:textId="77777777" w:rsidR="00C24579" w:rsidRPr="00C24579" w:rsidRDefault="00C24579" w:rsidP="00C24579">
      <w:pPr>
        <w:spacing w:after="120" w:line="240" w:lineRule="auto"/>
        <w:jc w:val="left"/>
        <w:rPr>
          <w:rFonts w:ascii="Calibri" w:eastAsia="Calibri" w:hAnsi="Calibri" w:cs="Calibri"/>
          <w:b/>
          <w:sz w:val="28"/>
          <w:szCs w:val="20"/>
        </w:rPr>
      </w:pPr>
      <w:r w:rsidRPr="00C24579">
        <w:rPr>
          <w:rFonts w:ascii="Calibri" w:eastAsia="Calibri" w:hAnsi="Calibri" w:cs="Calibri"/>
          <w:b/>
          <w:sz w:val="28"/>
          <w:szCs w:val="20"/>
        </w:rPr>
        <w:t>BF/SB 3 – Laufen, Springen, Werfen - Leichtathletik</w:t>
      </w:r>
    </w:p>
    <w:tbl>
      <w:tblPr>
        <w:tblStyle w:val="Tabellenraster7"/>
        <w:tblW w:w="0" w:type="auto"/>
        <w:tblLook w:val="04A0" w:firstRow="1" w:lastRow="0" w:firstColumn="1" w:lastColumn="0" w:noHBand="0" w:noVBand="1"/>
      </w:tblPr>
      <w:tblGrid>
        <w:gridCol w:w="2122"/>
        <w:gridCol w:w="7796"/>
        <w:gridCol w:w="2126"/>
        <w:gridCol w:w="2126"/>
      </w:tblGrid>
      <w:tr w:rsidR="00C24579" w:rsidRPr="00441F97" w14:paraId="62B53921" w14:textId="77777777" w:rsidTr="00C24579">
        <w:tc>
          <w:tcPr>
            <w:tcW w:w="2122" w:type="dxa"/>
            <w:shd w:val="clear" w:color="auto" w:fill="00FF00"/>
            <w:vAlign w:val="center"/>
          </w:tcPr>
          <w:p w14:paraId="40A6E6BC"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Nummer im </w:t>
            </w:r>
            <w:r w:rsidRPr="00441F97">
              <w:rPr>
                <w:rFonts w:ascii="Calibri" w:eastAsia="Calibri" w:hAnsi="Calibri" w:cs="Calibri"/>
                <w:b/>
                <w:sz w:val="28"/>
                <w:lang w:val="de-DE"/>
              </w:rPr>
              <w:br w:type="textWrapping" w:clear="all"/>
              <w:t>Bewegungsfeld</w:t>
            </w:r>
          </w:p>
        </w:tc>
        <w:tc>
          <w:tcPr>
            <w:tcW w:w="7796" w:type="dxa"/>
            <w:shd w:val="clear" w:color="auto" w:fill="00FF00"/>
            <w:vAlign w:val="center"/>
          </w:tcPr>
          <w:p w14:paraId="5DEEA046"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Name des UVs</w:t>
            </w:r>
          </w:p>
        </w:tc>
        <w:tc>
          <w:tcPr>
            <w:tcW w:w="2126" w:type="dxa"/>
            <w:shd w:val="clear" w:color="auto" w:fill="00FF00"/>
            <w:vAlign w:val="center"/>
          </w:tcPr>
          <w:p w14:paraId="26877F70"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Jahrgangsstufe</w:t>
            </w:r>
          </w:p>
        </w:tc>
        <w:tc>
          <w:tcPr>
            <w:tcW w:w="2126" w:type="dxa"/>
            <w:shd w:val="clear" w:color="auto" w:fill="00FF00"/>
            <w:vAlign w:val="center"/>
          </w:tcPr>
          <w:p w14:paraId="3730B5A5" w14:textId="2E2D3C7F" w:rsidR="00C24579" w:rsidRPr="00441F97" w:rsidRDefault="0083265E" w:rsidP="00C24579">
            <w:pPr>
              <w:jc w:val="center"/>
              <w:rPr>
                <w:rFonts w:ascii="Calibri" w:eastAsia="Calibri" w:hAnsi="Calibri" w:cs="Calibri"/>
                <w:b/>
                <w:sz w:val="28"/>
                <w:lang w:val="de-DE"/>
              </w:rPr>
            </w:pPr>
            <w:r>
              <w:rPr>
                <w:rFonts w:ascii="Calibri" w:eastAsia="Calibri" w:hAnsi="Calibri" w:cs="Calibri"/>
                <w:b/>
                <w:sz w:val="28"/>
                <w:lang w:val="de-DE"/>
              </w:rPr>
              <w:t xml:space="preserve">UE </w:t>
            </w:r>
            <w:r>
              <w:rPr>
                <w:rFonts w:ascii="Calibri" w:eastAsia="Calibri" w:hAnsi="Calibri" w:cs="Calibri"/>
                <w:b/>
                <w:sz w:val="28"/>
                <w:lang w:val="de-DE"/>
              </w:rPr>
              <w:br/>
              <w:t>(45 Minuten)</w:t>
            </w:r>
          </w:p>
        </w:tc>
      </w:tr>
      <w:tr w:rsidR="00C24579" w:rsidRPr="00441F97" w14:paraId="760AC1A0" w14:textId="77777777" w:rsidTr="00C24579">
        <w:trPr>
          <w:trHeight w:val="737"/>
        </w:trPr>
        <w:tc>
          <w:tcPr>
            <w:tcW w:w="2122" w:type="dxa"/>
          </w:tcPr>
          <w:p w14:paraId="5D5D9E0C"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3.1</w:t>
            </w:r>
          </w:p>
        </w:tc>
        <w:tc>
          <w:tcPr>
            <w:tcW w:w="7796" w:type="dxa"/>
          </w:tcPr>
          <w:p w14:paraId="6B85243F"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Rennen, Hüpfen, Werfen</w:t>
            </w: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 xml:space="preserve"> </w:t>
            </w:r>
            <w:r w:rsidRPr="00441F97">
              <w:rPr>
                <w:rFonts w:ascii="Calibri" w:eastAsia="Times New Roman" w:hAnsi="Calibri" w:cs="Calibri"/>
                <w:iCs/>
                <w:sz w:val="24"/>
                <w:szCs w:val="24"/>
                <w:lang w:val="de-DE" w:eastAsia="de-DE"/>
              </w:rPr>
              <w:t>– Grundlegendes leichtathletisches Bewegen in seiner Vielfalt erleben und erfahren</w:t>
            </w:r>
          </w:p>
        </w:tc>
        <w:tc>
          <w:tcPr>
            <w:tcW w:w="2126" w:type="dxa"/>
          </w:tcPr>
          <w:p w14:paraId="6DCC88A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w:t>
            </w:r>
          </w:p>
        </w:tc>
        <w:tc>
          <w:tcPr>
            <w:tcW w:w="2126" w:type="dxa"/>
          </w:tcPr>
          <w:p w14:paraId="5AA48EE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104D4112" w14:textId="77777777" w:rsidTr="00C24579">
        <w:trPr>
          <w:trHeight w:val="907"/>
        </w:trPr>
        <w:tc>
          <w:tcPr>
            <w:tcW w:w="2122" w:type="dxa"/>
          </w:tcPr>
          <w:p w14:paraId="15B3208C"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3.2</w:t>
            </w:r>
          </w:p>
        </w:tc>
        <w:tc>
          <w:tcPr>
            <w:tcW w:w="7796" w:type="dxa"/>
          </w:tcPr>
          <w:p w14:paraId="13F4536F"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Vom Rennen zum Sprint, vom Hüpfen zum Sprung, vom Werfen zum Weitwurf</w:t>
            </w: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 xml:space="preserve"> </w:t>
            </w:r>
            <w:r w:rsidRPr="00441F97">
              <w:rPr>
                <w:rFonts w:ascii="Calibri" w:eastAsia="Times New Roman" w:hAnsi="Calibri" w:cs="Calibri"/>
                <w:iCs/>
                <w:sz w:val="24"/>
                <w:szCs w:val="24"/>
                <w:lang w:val="de-DE" w:eastAsia="de-DE"/>
              </w:rPr>
              <w:t>– Leichtathletische Disziplinen entdecken und erleben</w:t>
            </w:r>
          </w:p>
        </w:tc>
        <w:tc>
          <w:tcPr>
            <w:tcW w:w="2126" w:type="dxa"/>
          </w:tcPr>
          <w:p w14:paraId="1F31821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w:t>
            </w:r>
          </w:p>
        </w:tc>
        <w:tc>
          <w:tcPr>
            <w:tcW w:w="2126" w:type="dxa"/>
          </w:tcPr>
          <w:p w14:paraId="4959ACF6"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17E8768C" w14:textId="77777777" w:rsidTr="00C24579">
        <w:trPr>
          <w:trHeight w:val="907"/>
        </w:trPr>
        <w:tc>
          <w:tcPr>
            <w:tcW w:w="2122" w:type="dxa"/>
          </w:tcPr>
          <w:p w14:paraId="7EC611F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3.3</w:t>
            </w:r>
          </w:p>
        </w:tc>
        <w:tc>
          <w:tcPr>
            <w:tcW w:w="7796" w:type="dxa"/>
          </w:tcPr>
          <w:p w14:paraId="0FAD6843"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Abgerechnet wird zum Schluss</w:t>
            </w: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 xml:space="preserve"> </w:t>
            </w:r>
            <w:r w:rsidRPr="00441F97">
              <w:rPr>
                <w:rFonts w:ascii="Calibri" w:eastAsia="Times New Roman" w:hAnsi="Calibri" w:cs="Calibri"/>
                <w:iCs/>
                <w:sz w:val="24"/>
                <w:szCs w:val="24"/>
                <w:lang w:val="de-DE" w:eastAsia="de-DE"/>
              </w:rPr>
              <w:t>– Wir bereiten uns gemeinsam auf einen leichtathletischen Dreikampf vor und führen ihn regelgerecht gegeneinander durch</w:t>
            </w:r>
          </w:p>
        </w:tc>
        <w:tc>
          <w:tcPr>
            <w:tcW w:w="2126" w:type="dxa"/>
          </w:tcPr>
          <w:p w14:paraId="0A85994D"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c>
          <w:tcPr>
            <w:tcW w:w="2126" w:type="dxa"/>
          </w:tcPr>
          <w:p w14:paraId="4256D2F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66286143" w14:textId="77777777" w:rsidTr="00C24579">
        <w:trPr>
          <w:trHeight w:val="510"/>
        </w:trPr>
        <w:tc>
          <w:tcPr>
            <w:tcW w:w="14170" w:type="dxa"/>
            <w:gridSpan w:val="4"/>
            <w:vAlign w:val="center"/>
          </w:tcPr>
          <w:p w14:paraId="4C189567" w14:textId="77777777" w:rsidR="00C24579" w:rsidRPr="00441F97" w:rsidRDefault="00C24579" w:rsidP="00C24579">
            <w:pPr>
              <w:ind w:left="4700"/>
              <w:jc w:val="left"/>
              <w:rPr>
                <w:rFonts w:ascii="Calibri" w:eastAsia="Calibri" w:hAnsi="Calibri" w:cs="Calibri"/>
                <w:b/>
                <w:sz w:val="28"/>
                <w:lang w:val="de-DE"/>
              </w:rPr>
            </w:pPr>
            <w:r w:rsidRPr="00441F97">
              <w:rPr>
                <w:rFonts w:ascii="Calibri" w:eastAsia="Calibri" w:hAnsi="Calibri" w:cs="Calibri"/>
                <w:b/>
                <w:sz w:val="28"/>
                <w:lang w:val="de-DE"/>
              </w:rPr>
              <w:t>Ende Erprobungsstufe</w:t>
            </w:r>
          </w:p>
        </w:tc>
      </w:tr>
      <w:tr w:rsidR="00C24579" w:rsidRPr="00441F97" w14:paraId="29BB6F56" w14:textId="77777777" w:rsidTr="00C24579">
        <w:trPr>
          <w:trHeight w:val="567"/>
        </w:trPr>
        <w:tc>
          <w:tcPr>
            <w:tcW w:w="2122" w:type="dxa"/>
          </w:tcPr>
          <w:p w14:paraId="3628472B"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3.4</w:t>
            </w:r>
          </w:p>
        </w:tc>
        <w:tc>
          <w:tcPr>
            <w:tcW w:w="7796" w:type="dxa"/>
          </w:tcPr>
          <w:p w14:paraId="423F11D1" w14:textId="77777777" w:rsidR="00C24579" w:rsidRPr="00441F97" w:rsidRDefault="00C24579" w:rsidP="00C24579">
            <w:pPr>
              <w:jc w:val="left"/>
              <w:rPr>
                <w:rFonts w:ascii="Calibri" w:eastAsia="Calibri" w:hAnsi="Calibri" w:cs="Calibri"/>
                <w:b/>
                <w:sz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Übung macht den Meister</w:t>
            </w: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lang w:val="de-DE" w:eastAsia="de-DE"/>
              </w:rPr>
              <w:t xml:space="preserve"> </w:t>
            </w:r>
            <w:r w:rsidRPr="00441F97">
              <w:rPr>
                <w:rFonts w:ascii="Calibri" w:eastAsia="Times New Roman" w:hAnsi="Calibri" w:cs="Calibri"/>
                <w:iCs/>
                <w:sz w:val="24"/>
                <w:lang w:val="de-DE" w:eastAsia="de-DE"/>
              </w:rPr>
              <w:t>– Unterschiedliche leichtathletische Techniken durch gezieltes Lernen und Üben verbessern</w:t>
            </w:r>
          </w:p>
        </w:tc>
        <w:tc>
          <w:tcPr>
            <w:tcW w:w="2126" w:type="dxa"/>
          </w:tcPr>
          <w:p w14:paraId="089B4690"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w:t>
            </w:r>
          </w:p>
        </w:tc>
        <w:tc>
          <w:tcPr>
            <w:tcW w:w="2126" w:type="dxa"/>
          </w:tcPr>
          <w:p w14:paraId="47EEA84D"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14</w:t>
            </w:r>
          </w:p>
        </w:tc>
      </w:tr>
      <w:tr w:rsidR="00C24579" w:rsidRPr="00441F97" w14:paraId="0531CD2C" w14:textId="77777777" w:rsidTr="00C24579">
        <w:trPr>
          <w:trHeight w:val="680"/>
        </w:trPr>
        <w:tc>
          <w:tcPr>
            <w:tcW w:w="2122" w:type="dxa"/>
          </w:tcPr>
          <w:p w14:paraId="16AAF62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3.5</w:t>
            </w:r>
          </w:p>
        </w:tc>
        <w:tc>
          <w:tcPr>
            <w:tcW w:w="7796" w:type="dxa"/>
          </w:tcPr>
          <w:p w14:paraId="37B2340C" w14:textId="77777777" w:rsidR="00C24579" w:rsidRPr="00441F97" w:rsidRDefault="00C24579" w:rsidP="00C24579">
            <w:pPr>
              <w:jc w:val="left"/>
              <w:rPr>
                <w:rFonts w:ascii="Calibri" w:eastAsia="Calibri" w:hAnsi="Calibri" w:cs="Calibri"/>
                <w:b/>
                <w:sz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Höher, schneller, weiter</w:t>
            </w: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lang w:val="de-DE" w:eastAsia="de-DE"/>
              </w:rPr>
              <w:t xml:space="preserve"> </w:t>
            </w:r>
            <w:r w:rsidRPr="00441F97">
              <w:rPr>
                <w:rFonts w:ascii="Calibri" w:eastAsia="Times New Roman" w:hAnsi="Calibri" w:cs="Calibri"/>
                <w:iCs/>
                <w:sz w:val="24"/>
                <w:lang w:val="de-DE" w:eastAsia="de-DE"/>
              </w:rPr>
              <w:t>– einen leichtathletischen Mehrkampf individuell vorbereiten und gemeinsam durchführen</w:t>
            </w:r>
          </w:p>
        </w:tc>
        <w:tc>
          <w:tcPr>
            <w:tcW w:w="2126" w:type="dxa"/>
          </w:tcPr>
          <w:p w14:paraId="4A839031"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8</w:t>
            </w:r>
          </w:p>
        </w:tc>
        <w:tc>
          <w:tcPr>
            <w:tcW w:w="2126" w:type="dxa"/>
          </w:tcPr>
          <w:p w14:paraId="343F8DDB"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47C64A83" w14:textId="77777777" w:rsidTr="00C24579">
        <w:trPr>
          <w:trHeight w:val="907"/>
        </w:trPr>
        <w:tc>
          <w:tcPr>
            <w:tcW w:w="2122" w:type="dxa"/>
          </w:tcPr>
          <w:p w14:paraId="6298D6D1"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3.6</w:t>
            </w:r>
          </w:p>
        </w:tc>
        <w:tc>
          <w:tcPr>
            <w:tcW w:w="7796" w:type="dxa"/>
          </w:tcPr>
          <w:p w14:paraId="1C75F4DB"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Das kann ich (noch) nicht, aber das Tablet wird mir helfen!</w:t>
            </w: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lang w:val="de-DE" w:eastAsia="de-DE"/>
              </w:rPr>
              <w:t xml:space="preserve"> </w:t>
            </w:r>
            <w:r w:rsidRPr="00441F97">
              <w:rPr>
                <w:rFonts w:ascii="Calibri" w:eastAsia="Times New Roman" w:hAnsi="Calibri" w:cs="Calibri"/>
                <w:iCs/>
                <w:sz w:val="24"/>
                <w:lang w:val="de-DE" w:eastAsia="de-DE"/>
              </w:rPr>
              <w:t>– Eine neue, komplexe leichtathletische Technik als Herausforderung annehmen und mit Unterstützung digitaler Medien erlernen</w:t>
            </w:r>
          </w:p>
        </w:tc>
        <w:tc>
          <w:tcPr>
            <w:tcW w:w="2126" w:type="dxa"/>
          </w:tcPr>
          <w:p w14:paraId="743F42BB"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9</w:t>
            </w:r>
          </w:p>
        </w:tc>
        <w:tc>
          <w:tcPr>
            <w:tcW w:w="2126" w:type="dxa"/>
          </w:tcPr>
          <w:p w14:paraId="39F0039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30AF45AD" w14:textId="77777777" w:rsidTr="00C24579">
        <w:trPr>
          <w:trHeight w:val="907"/>
        </w:trPr>
        <w:tc>
          <w:tcPr>
            <w:tcW w:w="2122" w:type="dxa"/>
          </w:tcPr>
          <w:p w14:paraId="1D256633"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3.7</w:t>
            </w:r>
          </w:p>
        </w:tc>
        <w:tc>
          <w:tcPr>
            <w:tcW w:w="7796" w:type="dxa"/>
          </w:tcPr>
          <w:p w14:paraId="3ECE6781"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Unser Fünfkampf</w:t>
            </w:r>
            <w:r w:rsidRPr="00441F97">
              <w:rPr>
                <w:rFonts w:ascii="Calibri" w:eastAsia="Times New Roman" w:hAnsi="Calibri" w:cs="Calibri"/>
                <w:b/>
                <w:iCs/>
                <w:sz w:val="24"/>
                <w:szCs w:val="24"/>
                <w:lang w:val="de-DE" w:eastAsia="de-DE"/>
              </w:rPr>
              <w:t>“</w:t>
            </w:r>
            <w:r w:rsidRPr="00441F97">
              <w:rPr>
                <w:rFonts w:ascii="Calibri" w:eastAsia="Times New Roman" w:hAnsi="Calibri" w:cs="Calibri"/>
                <w:iCs/>
                <w:sz w:val="24"/>
                <w:lang w:val="de-DE" w:eastAsia="de-DE"/>
              </w:rPr>
              <w:t xml:space="preserve"> – einen alternativen leichtathletischen Wettkampf in 5 Disziplinen planen, durchführen und auswerten</w:t>
            </w:r>
          </w:p>
        </w:tc>
        <w:tc>
          <w:tcPr>
            <w:tcW w:w="2126" w:type="dxa"/>
          </w:tcPr>
          <w:p w14:paraId="0F658374"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10</w:t>
            </w:r>
          </w:p>
        </w:tc>
        <w:tc>
          <w:tcPr>
            <w:tcW w:w="2126" w:type="dxa"/>
          </w:tcPr>
          <w:p w14:paraId="4470A67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68FFD16E" w14:textId="77777777" w:rsidTr="00C24579">
        <w:trPr>
          <w:trHeight w:val="510"/>
        </w:trPr>
        <w:tc>
          <w:tcPr>
            <w:tcW w:w="12044" w:type="dxa"/>
            <w:gridSpan w:val="3"/>
            <w:vAlign w:val="center"/>
          </w:tcPr>
          <w:p w14:paraId="4F10CFE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Ende Sekundarstufe I</w:t>
            </w:r>
          </w:p>
        </w:tc>
        <w:tc>
          <w:tcPr>
            <w:tcW w:w="2126" w:type="dxa"/>
            <w:vAlign w:val="center"/>
          </w:tcPr>
          <w:p w14:paraId="53045A0F" w14:textId="4DD7247D"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86 </w:t>
            </w:r>
            <w:r w:rsidR="0083265E">
              <w:rPr>
                <w:rFonts w:ascii="Calibri" w:eastAsia="Calibri" w:hAnsi="Calibri" w:cs="Calibri"/>
                <w:b/>
                <w:sz w:val="28"/>
                <w:lang w:val="de-DE"/>
              </w:rPr>
              <w:t>UE</w:t>
            </w:r>
          </w:p>
        </w:tc>
      </w:tr>
    </w:tbl>
    <w:p w14:paraId="39125CF3" w14:textId="77777777" w:rsidR="00C24579" w:rsidRPr="00C24579" w:rsidRDefault="00C24579" w:rsidP="00C24579">
      <w:pPr>
        <w:spacing w:after="0" w:line="240" w:lineRule="auto"/>
        <w:jc w:val="left"/>
        <w:rPr>
          <w:rFonts w:ascii="Calibri" w:eastAsia="Calibri" w:hAnsi="Calibri" w:cs="Calibri"/>
          <w:b/>
          <w:sz w:val="28"/>
          <w:szCs w:val="20"/>
        </w:rPr>
        <w:sectPr w:rsidR="00C24579" w:rsidRPr="00C24579" w:rsidSect="00C24579">
          <w:pgSz w:w="16838" w:h="11906" w:orient="landscape"/>
          <w:pgMar w:top="1417" w:right="1417" w:bottom="1134" w:left="1134" w:header="709" w:footer="709" w:gutter="0"/>
          <w:lnNumType w:countBy="5" w:restart="continuous"/>
          <w:cols w:space="708"/>
          <w:docGrid w:linePitch="360"/>
        </w:sectPr>
      </w:pPr>
    </w:p>
    <w:p w14:paraId="1084B703" w14:textId="77777777" w:rsidR="00C24579" w:rsidRPr="00C24579" w:rsidRDefault="00C24579" w:rsidP="00C24579">
      <w:pPr>
        <w:spacing w:after="120" w:line="240" w:lineRule="auto"/>
        <w:jc w:val="left"/>
        <w:rPr>
          <w:rFonts w:ascii="Calibri" w:eastAsia="Calibri" w:hAnsi="Calibri" w:cs="Calibri"/>
          <w:b/>
          <w:sz w:val="28"/>
          <w:szCs w:val="20"/>
        </w:rPr>
      </w:pPr>
      <w:r w:rsidRPr="00C24579">
        <w:rPr>
          <w:rFonts w:ascii="Calibri" w:eastAsia="Calibri" w:hAnsi="Calibri" w:cs="Calibri"/>
          <w:b/>
          <w:sz w:val="28"/>
          <w:szCs w:val="20"/>
        </w:rPr>
        <w:t>BF/SB 4 – Bewegen im Wasser - Schwimmen</w:t>
      </w:r>
    </w:p>
    <w:tbl>
      <w:tblPr>
        <w:tblStyle w:val="Tabellenraster7"/>
        <w:tblW w:w="0" w:type="auto"/>
        <w:tblLook w:val="04A0" w:firstRow="1" w:lastRow="0" w:firstColumn="1" w:lastColumn="0" w:noHBand="0" w:noVBand="1"/>
      </w:tblPr>
      <w:tblGrid>
        <w:gridCol w:w="2122"/>
        <w:gridCol w:w="7796"/>
        <w:gridCol w:w="2126"/>
        <w:gridCol w:w="2126"/>
      </w:tblGrid>
      <w:tr w:rsidR="00C24579" w:rsidRPr="00441F97" w14:paraId="70AD142B" w14:textId="77777777" w:rsidTr="00C24579">
        <w:tc>
          <w:tcPr>
            <w:tcW w:w="2122" w:type="dxa"/>
            <w:shd w:val="clear" w:color="auto" w:fill="0000FF"/>
            <w:vAlign w:val="center"/>
          </w:tcPr>
          <w:p w14:paraId="4E6DB4AC" w14:textId="77777777" w:rsidR="00C24579" w:rsidRPr="00441F97" w:rsidRDefault="00C24579" w:rsidP="00C24579">
            <w:pPr>
              <w:jc w:val="center"/>
              <w:rPr>
                <w:rFonts w:ascii="Calibri" w:eastAsia="Calibri" w:hAnsi="Calibri" w:cs="Calibri"/>
                <w:b/>
                <w:color w:val="FFFFFF"/>
                <w:sz w:val="28"/>
                <w:lang w:val="de-DE"/>
              </w:rPr>
            </w:pPr>
            <w:r w:rsidRPr="00441F97">
              <w:rPr>
                <w:rFonts w:ascii="Calibri" w:eastAsia="Calibri" w:hAnsi="Calibri" w:cs="Calibri"/>
                <w:b/>
                <w:color w:val="FFFFFF"/>
                <w:sz w:val="28"/>
                <w:lang w:val="de-DE"/>
              </w:rPr>
              <w:t xml:space="preserve">Nummer im </w:t>
            </w:r>
            <w:r w:rsidRPr="00441F97">
              <w:rPr>
                <w:rFonts w:ascii="Calibri" w:eastAsia="Calibri" w:hAnsi="Calibri" w:cs="Calibri"/>
                <w:b/>
                <w:color w:val="FFFFFF"/>
                <w:sz w:val="28"/>
                <w:lang w:val="de-DE"/>
              </w:rPr>
              <w:br w:type="textWrapping" w:clear="all"/>
              <w:t>Bewegungsfeld</w:t>
            </w:r>
          </w:p>
        </w:tc>
        <w:tc>
          <w:tcPr>
            <w:tcW w:w="7796" w:type="dxa"/>
            <w:shd w:val="clear" w:color="auto" w:fill="0000FF"/>
            <w:vAlign w:val="center"/>
          </w:tcPr>
          <w:p w14:paraId="61B9085E" w14:textId="77777777" w:rsidR="00C24579" w:rsidRPr="00441F97" w:rsidRDefault="00C24579" w:rsidP="00C24579">
            <w:pPr>
              <w:jc w:val="center"/>
              <w:rPr>
                <w:rFonts w:ascii="Calibri" w:eastAsia="Calibri" w:hAnsi="Calibri" w:cs="Calibri"/>
                <w:b/>
                <w:color w:val="FFFFFF"/>
                <w:sz w:val="28"/>
                <w:lang w:val="de-DE"/>
              </w:rPr>
            </w:pPr>
            <w:r w:rsidRPr="00441F97">
              <w:rPr>
                <w:rFonts w:ascii="Calibri" w:eastAsia="Calibri" w:hAnsi="Calibri" w:cs="Calibri"/>
                <w:b/>
                <w:color w:val="FFFFFF"/>
                <w:sz w:val="28"/>
                <w:lang w:val="de-DE"/>
              </w:rPr>
              <w:t>Name des UVs</w:t>
            </w:r>
          </w:p>
        </w:tc>
        <w:tc>
          <w:tcPr>
            <w:tcW w:w="2126" w:type="dxa"/>
            <w:shd w:val="clear" w:color="auto" w:fill="0000FF"/>
            <w:vAlign w:val="center"/>
          </w:tcPr>
          <w:p w14:paraId="1282EED8" w14:textId="77777777" w:rsidR="00C24579" w:rsidRPr="00441F97" w:rsidRDefault="00C24579" w:rsidP="00C24579">
            <w:pPr>
              <w:jc w:val="center"/>
              <w:rPr>
                <w:rFonts w:ascii="Calibri" w:eastAsia="Calibri" w:hAnsi="Calibri" w:cs="Calibri"/>
                <w:b/>
                <w:color w:val="FFFFFF"/>
                <w:sz w:val="28"/>
                <w:lang w:val="de-DE"/>
              </w:rPr>
            </w:pPr>
            <w:r w:rsidRPr="00441F97">
              <w:rPr>
                <w:rFonts w:ascii="Calibri" w:eastAsia="Calibri" w:hAnsi="Calibri" w:cs="Calibri"/>
                <w:b/>
                <w:color w:val="FFFFFF"/>
                <w:sz w:val="28"/>
                <w:lang w:val="de-DE"/>
              </w:rPr>
              <w:t>Jahrgangsstufe</w:t>
            </w:r>
          </w:p>
        </w:tc>
        <w:tc>
          <w:tcPr>
            <w:tcW w:w="2126" w:type="dxa"/>
            <w:shd w:val="clear" w:color="auto" w:fill="0000FF"/>
            <w:vAlign w:val="center"/>
          </w:tcPr>
          <w:p w14:paraId="44118F23" w14:textId="78689AB2" w:rsidR="00C24579" w:rsidRPr="00441F97" w:rsidRDefault="0083265E" w:rsidP="00C24579">
            <w:pPr>
              <w:jc w:val="center"/>
              <w:rPr>
                <w:rFonts w:ascii="Calibri" w:eastAsia="Calibri" w:hAnsi="Calibri" w:cs="Calibri"/>
                <w:b/>
                <w:color w:val="FFFFFF"/>
                <w:sz w:val="28"/>
                <w:lang w:val="de-DE"/>
              </w:rPr>
            </w:pPr>
            <w:r>
              <w:rPr>
                <w:rFonts w:ascii="Calibri" w:eastAsia="Calibri" w:hAnsi="Calibri" w:cs="Calibri"/>
                <w:b/>
                <w:color w:val="FFFFFF"/>
                <w:sz w:val="28"/>
                <w:lang w:val="de-DE"/>
              </w:rPr>
              <w:t xml:space="preserve">UE </w:t>
            </w:r>
            <w:r>
              <w:rPr>
                <w:rFonts w:ascii="Calibri" w:eastAsia="Calibri" w:hAnsi="Calibri" w:cs="Calibri"/>
                <w:b/>
                <w:color w:val="FFFFFF"/>
                <w:sz w:val="28"/>
                <w:lang w:val="de-DE"/>
              </w:rPr>
              <w:br/>
              <w:t>(45 Minuten)</w:t>
            </w:r>
          </w:p>
        </w:tc>
      </w:tr>
      <w:tr w:rsidR="00C24579" w:rsidRPr="00441F97" w14:paraId="33CC4DE9" w14:textId="77777777" w:rsidTr="00C24579">
        <w:trPr>
          <w:trHeight w:val="737"/>
        </w:trPr>
        <w:tc>
          <w:tcPr>
            <w:tcW w:w="2122" w:type="dxa"/>
          </w:tcPr>
          <w:p w14:paraId="3AEBA963"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4.1</w:t>
            </w:r>
          </w:p>
        </w:tc>
        <w:tc>
          <w:tcPr>
            <w:tcW w:w="7796" w:type="dxa"/>
          </w:tcPr>
          <w:p w14:paraId="7DCE06DD"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Qualle, Delphin, Wal und Flusspferd</w:t>
            </w:r>
            <w:r w:rsidRPr="00441F97">
              <w:rPr>
                <w:rFonts w:ascii="Calibri" w:eastAsia="Times New Roman" w:hAnsi="Calibri" w:cs="Calibri"/>
                <w:b/>
                <w:iCs/>
                <w:sz w:val="24"/>
                <w:szCs w:val="24"/>
                <w:lang w:val="de-DE" w:eastAsia="de-DE"/>
              </w:rPr>
              <w:t>“</w:t>
            </w:r>
            <w:r w:rsidRPr="00441F97">
              <w:rPr>
                <w:rFonts w:ascii="Calibri" w:eastAsia="Times New Roman" w:hAnsi="Calibri" w:cs="Calibri"/>
                <w:iCs/>
                <w:sz w:val="24"/>
                <w:lang w:val="de-DE" w:eastAsia="de-DE"/>
              </w:rPr>
              <w:t xml:space="preserve"> – Grundlegende Erfahrungen zur Wasserbewältigung in unterschiedlichen Situationen als Voraussetzung für sicheres Schwimmen nutzen</w:t>
            </w:r>
          </w:p>
        </w:tc>
        <w:tc>
          <w:tcPr>
            <w:tcW w:w="2126" w:type="dxa"/>
          </w:tcPr>
          <w:p w14:paraId="63EA4C8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c>
          <w:tcPr>
            <w:tcW w:w="2126" w:type="dxa"/>
          </w:tcPr>
          <w:p w14:paraId="2E8808F4"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r>
      <w:tr w:rsidR="00C24579" w:rsidRPr="00441F97" w14:paraId="6852B3BB" w14:textId="77777777" w:rsidTr="00C24579">
        <w:trPr>
          <w:trHeight w:val="907"/>
        </w:trPr>
        <w:tc>
          <w:tcPr>
            <w:tcW w:w="2122" w:type="dxa"/>
          </w:tcPr>
          <w:p w14:paraId="3FD5B23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4.2</w:t>
            </w:r>
          </w:p>
        </w:tc>
        <w:tc>
          <w:tcPr>
            <w:tcW w:w="7796" w:type="dxa"/>
          </w:tcPr>
          <w:p w14:paraId="0423E31F"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Daumen – Greifen – Ziehen – Drücken! Und Drehen! Und Atmen!</w:t>
            </w:r>
            <w:r w:rsidRPr="00441F97">
              <w:rPr>
                <w:rFonts w:ascii="Calibri" w:eastAsia="Times New Roman" w:hAnsi="Calibri" w:cs="Calibri"/>
                <w:b/>
                <w:iCs/>
                <w:sz w:val="24"/>
                <w:szCs w:val="24"/>
                <w:lang w:val="de-DE" w:eastAsia="de-DE"/>
              </w:rPr>
              <w:t>“</w:t>
            </w:r>
            <w:r w:rsidRPr="00441F97">
              <w:rPr>
                <w:rFonts w:ascii="Calibri" w:eastAsia="Times New Roman" w:hAnsi="Calibri" w:cs="Calibri"/>
                <w:iCs/>
                <w:sz w:val="24"/>
                <w:lang w:val="de-DE" w:eastAsia="de-DE"/>
              </w:rPr>
              <w:t xml:space="preserve"> – Beim Erlernen des Kraulschwimmens den Wasserwiderstand zum sicheren Vortrieb erfahren und nutzen</w:t>
            </w:r>
          </w:p>
        </w:tc>
        <w:tc>
          <w:tcPr>
            <w:tcW w:w="2126" w:type="dxa"/>
          </w:tcPr>
          <w:p w14:paraId="6FCCD3A2"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c>
          <w:tcPr>
            <w:tcW w:w="2126" w:type="dxa"/>
          </w:tcPr>
          <w:p w14:paraId="1FDFD09C"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2D5430BA" w14:textId="77777777" w:rsidTr="00C24579">
        <w:trPr>
          <w:trHeight w:val="907"/>
        </w:trPr>
        <w:tc>
          <w:tcPr>
            <w:tcW w:w="2122" w:type="dxa"/>
          </w:tcPr>
          <w:p w14:paraId="47C5FC94"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4.3</w:t>
            </w:r>
          </w:p>
        </w:tc>
        <w:tc>
          <w:tcPr>
            <w:tcW w:w="7796" w:type="dxa"/>
          </w:tcPr>
          <w:p w14:paraId="117785F9"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Wasserspringen ohne Angst und Übermut!</w:t>
            </w:r>
            <w:r w:rsidRPr="00441F97">
              <w:rPr>
                <w:rFonts w:ascii="Calibri" w:eastAsia="Times New Roman" w:hAnsi="Calibri" w:cs="Calibri"/>
                <w:b/>
                <w:iCs/>
                <w:sz w:val="24"/>
                <w:szCs w:val="24"/>
                <w:lang w:val="de-DE" w:eastAsia="de-DE"/>
              </w:rPr>
              <w:t>“</w:t>
            </w:r>
            <w:r w:rsidRPr="00441F97">
              <w:rPr>
                <w:rFonts w:ascii="Calibri" w:eastAsia="Times New Roman" w:hAnsi="Calibri" w:cs="Calibri"/>
                <w:iCs/>
                <w:sz w:val="24"/>
                <w:lang w:val="de-DE" w:eastAsia="de-DE"/>
              </w:rPr>
              <w:t xml:space="preserve"> – Beim vielfältigen Springen mit Angst umgehen und seine Grenzen ausloten</w:t>
            </w:r>
          </w:p>
        </w:tc>
        <w:tc>
          <w:tcPr>
            <w:tcW w:w="2126" w:type="dxa"/>
          </w:tcPr>
          <w:p w14:paraId="315B4A8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c>
          <w:tcPr>
            <w:tcW w:w="2126" w:type="dxa"/>
          </w:tcPr>
          <w:p w14:paraId="1646987A"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4</w:t>
            </w:r>
          </w:p>
        </w:tc>
      </w:tr>
      <w:tr w:rsidR="00C24579" w:rsidRPr="00441F97" w14:paraId="0F1BDE88" w14:textId="77777777" w:rsidTr="00C24579">
        <w:trPr>
          <w:trHeight w:val="510"/>
        </w:trPr>
        <w:tc>
          <w:tcPr>
            <w:tcW w:w="14170" w:type="dxa"/>
            <w:gridSpan w:val="4"/>
            <w:vAlign w:val="center"/>
          </w:tcPr>
          <w:p w14:paraId="11DE1016" w14:textId="77777777" w:rsidR="00C24579" w:rsidRPr="00441F97" w:rsidRDefault="00C24579" w:rsidP="00C24579">
            <w:pPr>
              <w:ind w:left="4700"/>
              <w:jc w:val="left"/>
              <w:rPr>
                <w:rFonts w:ascii="Calibri" w:eastAsia="Calibri" w:hAnsi="Calibri" w:cs="Calibri"/>
                <w:b/>
                <w:sz w:val="28"/>
                <w:lang w:val="de-DE"/>
              </w:rPr>
            </w:pPr>
            <w:r w:rsidRPr="00441F97">
              <w:rPr>
                <w:rFonts w:ascii="Calibri" w:eastAsia="Calibri" w:hAnsi="Calibri" w:cs="Calibri"/>
                <w:b/>
                <w:sz w:val="28"/>
                <w:lang w:val="de-DE"/>
              </w:rPr>
              <w:t>Ende Erprobungsstufe</w:t>
            </w:r>
          </w:p>
        </w:tc>
      </w:tr>
      <w:tr w:rsidR="00C24579" w:rsidRPr="00441F97" w14:paraId="1A548F2B" w14:textId="77777777" w:rsidTr="00C24579">
        <w:trPr>
          <w:trHeight w:val="567"/>
        </w:trPr>
        <w:tc>
          <w:tcPr>
            <w:tcW w:w="2122" w:type="dxa"/>
          </w:tcPr>
          <w:p w14:paraId="3B34C646"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4.4</w:t>
            </w:r>
          </w:p>
        </w:tc>
        <w:tc>
          <w:tcPr>
            <w:tcW w:w="7796" w:type="dxa"/>
          </w:tcPr>
          <w:p w14:paraId="72A72E1D" w14:textId="77777777" w:rsidR="00C24579" w:rsidRPr="00441F97" w:rsidRDefault="00C24579" w:rsidP="00C24579">
            <w:pPr>
              <w:jc w:val="left"/>
              <w:rPr>
                <w:rFonts w:ascii="Calibri" w:eastAsia="Calibri" w:hAnsi="Calibri" w:cs="Calibri"/>
                <w:b/>
                <w:sz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Ich will besser werden!</w:t>
            </w:r>
            <w:r w:rsidRPr="00441F97">
              <w:rPr>
                <w:rFonts w:ascii="Calibri" w:eastAsia="Times New Roman" w:hAnsi="Calibri" w:cs="Calibri"/>
                <w:b/>
                <w:iCs/>
                <w:sz w:val="24"/>
                <w:szCs w:val="24"/>
                <w:lang w:val="de-DE" w:eastAsia="de-DE"/>
              </w:rPr>
              <w:t xml:space="preserve">“ </w:t>
            </w:r>
            <w:r w:rsidRPr="00441F97">
              <w:rPr>
                <w:rFonts w:ascii="Calibri" w:eastAsia="Times New Roman" w:hAnsi="Calibri" w:cs="Calibri"/>
                <w:iCs/>
                <w:sz w:val="24"/>
                <w:lang w:val="de-DE" w:eastAsia="de-DE"/>
              </w:rPr>
              <w:t>– Die eigene Schwimmtechnik (im Kraul-, Brust-, Rücken- oder Delphinschwimmen) mit Start und Wende optimieren</w:t>
            </w:r>
          </w:p>
        </w:tc>
        <w:tc>
          <w:tcPr>
            <w:tcW w:w="2126" w:type="dxa"/>
          </w:tcPr>
          <w:p w14:paraId="12A101B4"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w:t>
            </w:r>
          </w:p>
        </w:tc>
        <w:tc>
          <w:tcPr>
            <w:tcW w:w="2126" w:type="dxa"/>
          </w:tcPr>
          <w:p w14:paraId="45CB10E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10</w:t>
            </w:r>
          </w:p>
        </w:tc>
      </w:tr>
      <w:tr w:rsidR="00C24579" w:rsidRPr="00441F97" w14:paraId="2E9FED72" w14:textId="77777777" w:rsidTr="00C24579">
        <w:trPr>
          <w:trHeight w:val="680"/>
        </w:trPr>
        <w:tc>
          <w:tcPr>
            <w:tcW w:w="2122" w:type="dxa"/>
          </w:tcPr>
          <w:p w14:paraId="390513E7"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4.5</w:t>
            </w:r>
          </w:p>
        </w:tc>
        <w:tc>
          <w:tcPr>
            <w:tcW w:w="7796" w:type="dxa"/>
          </w:tcPr>
          <w:p w14:paraId="12D95000" w14:textId="77777777" w:rsidR="00C24579" w:rsidRPr="00441F97" w:rsidRDefault="00C24579" w:rsidP="00C24579">
            <w:pPr>
              <w:jc w:val="left"/>
              <w:rPr>
                <w:rFonts w:ascii="Calibri" w:eastAsia="Calibri" w:hAnsi="Calibri" w:cs="Calibri"/>
                <w:b/>
                <w:sz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Abtauchen!</w:t>
            </w:r>
            <w:r w:rsidRPr="00441F97">
              <w:rPr>
                <w:rFonts w:ascii="Calibri" w:eastAsia="Times New Roman" w:hAnsi="Calibri" w:cs="Calibri"/>
                <w:b/>
                <w:iCs/>
                <w:sz w:val="24"/>
                <w:szCs w:val="24"/>
                <w:lang w:val="de-DE" w:eastAsia="de-DE"/>
              </w:rPr>
              <w:t xml:space="preserve">“ </w:t>
            </w:r>
            <w:r w:rsidRPr="00441F97">
              <w:rPr>
                <w:rFonts w:ascii="Calibri" w:eastAsia="Times New Roman" w:hAnsi="Calibri" w:cs="Calibri"/>
                <w:iCs/>
                <w:sz w:val="24"/>
                <w:lang w:val="de-DE" w:eastAsia="de-DE"/>
              </w:rPr>
              <w:t>– Sich unter Wasser orientieren und zunehmend sicher bewegen</w:t>
            </w:r>
          </w:p>
        </w:tc>
        <w:tc>
          <w:tcPr>
            <w:tcW w:w="2126" w:type="dxa"/>
          </w:tcPr>
          <w:p w14:paraId="35DEC3A0"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w:t>
            </w:r>
          </w:p>
        </w:tc>
        <w:tc>
          <w:tcPr>
            <w:tcW w:w="2126" w:type="dxa"/>
          </w:tcPr>
          <w:p w14:paraId="3E03B0BC"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r>
      <w:tr w:rsidR="00C24579" w:rsidRPr="00441F97" w14:paraId="60A83642" w14:textId="77777777" w:rsidTr="00C24579">
        <w:trPr>
          <w:trHeight w:val="689"/>
        </w:trPr>
        <w:tc>
          <w:tcPr>
            <w:tcW w:w="2122" w:type="dxa"/>
          </w:tcPr>
          <w:p w14:paraId="4864FD63"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4.6</w:t>
            </w:r>
          </w:p>
        </w:tc>
        <w:tc>
          <w:tcPr>
            <w:tcW w:w="7796" w:type="dxa"/>
          </w:tcPr>
          <w:p w14:paraId="6559AA09"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Hiiilfe!</w:t>
            </w:r>
            <w:r w:rsidRPr="00441F97">
              <w:rPr>
                <w:rFonts w:ascii="Calibri" w:eastAsia="Times New Roman" w:hAnsi="Calibri" w:cs="Calibri"/>
                <w:b/>
                <w:iCs/>
                <w:sz w:val="24"/>
                <w:szCs w:val="24"/>
                <w:lang w:val="de-DE" w:eastAsia="de-DE"/>
              </w:rPr>
              <w:t xml:space="preserve">“ </w:t>
            </w:r>
            <w:r w:rsidRPr="00441F97">
              <w:rPr>
                <w:rFonts w:ascii="Calibri" w:eastAsia="Times New Roman" w:hAnsi="Calibri" w:cs="Calibri"/>
                <w:iCs/>
                <w:sz w:val="24"/>
                <w:lang w:val="de-DE" w:eastAsia="de-DE"/>
              </w:rPr>
              <w:t>– Gefahren im Wasser sicher begegnen und sich selbst und andere retten</w:t>
            </w:r>
          </w:p>
        </w:tc>
        <w:tc>
          <w:tcPr>
            <w:tcW w:w="2126" w:type="dxa"/>
          </w:tcPr>
          <w:p w14:paraId="3BDD0AC3"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w:t>
            </w:r>
          </w:p>
        </w:tc>
        <w:tc>
          <w:tcPr>
            <w:tcW w:w="2126" w:type="dxa"/>
          </w:tcPr>
          <w:p w14:paraId="29F2BF7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r>
      <w:tr w:rsidR="00C24579" w:rsidRPr="00441F97" w14:paraId="396623A1" w14:textId="77777777" w:rsidTr="00C24579">
        <w:trPr>
          <w:trHeight w:val="841"/>
        </w:trPr>
        <w:tc>
          <w:tcPr>
            <w:tcW w:w="2122" w:type="dxa"/>
          </w:tcPr>
          <w:p w14:paraId="30366FB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4.7</w:t>
            </w:r>
          </w:p>
        </w:tc>
        <w:tc>
          <w:tcPr>
            <w:tcW w:w="7796" w:type="dxa"/>
          </w:tcPr>
          <w:p w14:paraId="3369D033"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Unsere Wasser-Show</w:t>
            </w:r>
            <w:r w:rsidRPr="00441F97">
              <w:rPr>
                <w:rFonts w:ascii="Calibri" w:eastAsia="Times New Roman" w:hAnsi="Calibri" w:cs="Calibri"/>
                <w:b/>
                <w:iCs/>
                <w:sz w:val="24"/>
                <w:szCs w:val="24"/>
                <w:lang w:val="de-DE" w:eastAsia="de-DE"/>
              </w:rPr>
              <w:t xml:space="preserve">“ </w:t>
            </w:r>
            <w:r w:rsidRPr="00441F97">
              <w:rPr>
                <w:rFonts w:ascii="Calibri" w:eastAsia="Times New Roman" w:hAnsi="Calibri" w:cs="Calibri"/>
                <w:iCs/>
                <w:sz w:val="24"/>
                <w:lang w:val="de-DE" w:eastAsia="de-DE"/>
              </w:rPr>
              <w:t>– Erarbeiten unterschiedlicher Gruppengestaltungen im, auf und über Wasser</w:t>
            </w:r>
          </w:p>
        </w:tc>
        <w:tc>
          <w:tcPr>
            <w:tcW w:w="2126" w:type="dxa"/>
          </w:tcPr>
          <w:p w14:paraId="7D64F7E2"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w:t>
            </w:r>
          </w:p>
        </w:tc>
        <w:tc>
          <w:tcPr>
            <w:tcW w:w="2126" w:type="dxa"/>
          </w:tcPr>
          <w:p w14:paraId="2586A49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8</w:t>
            </w:r>
          </w:p>
        </w:tc>
      </w:tr>
      <w:tr w:rsidR="00C24579" w:rsidRPr="00441F97" w14:paraId="7B1D8280" w14:textId="77777777" w:rsidTr="00C24579">
        <w:trPr>
          <w:trHeight w:val="510"/>
        </w:trPr>
        <w:tc>
          <w:tcPr>
            <w:tcW w:w="12044" w:type="dxa"/>
            <w:gridSpan w:val="3"/>
            <w:vAlign w:val="center"/>
          </w:tcPr>
          <w:p w14:paraId="1E71B65A"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Ende Sekundarstufe I</w:t>
            </w:r>
          </w:p>
        </w:tc>
        <w:tc>
          <w:tcPr>
            <w:tcW w:w="2126" w:type="dxa"/>
            <w:vAlign w:val="center"/>
          </w:tcPr>
          <w:p w14:paraId="0B6D4C87" w14:textId="222BF274"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 52 </w:t>
            </w:r>
            <w:r w:rsidR="0083265E">
              <w:rPr>
                <w:rFonts w:ascii="Calibri" w:eastAsia="Calibri" w:hAnsi="Calibri" w:cs="Calibri"/>
                <w:b/>
                <w:sz w:val="28"/>
                <w:lang w:val="de-DE"/>
              </w:rPr>
              <w:t>UE</w:t>
            </w:r>
          </w:p>
        </w:tc>
      </w:tr>
    </w:tbl>
    <w:p w14:paraId="36244FD4" w14:textId="77777777" w:rsidR="00C24579" w:rsidRPr="00C24579" w:rsidRDefault="00C24579" w:rsidP="00C24579">
      <w:pPr>
        <w:spacing w:after="0" w:line="240" w:lineRule="auto"/>
        <w:jc w:val="left"/>
        <w:rPr>
          <w:rFonts w:ascii="Calibri" w:eastAsia="Calibri" w:hAnsi="Calibri" w:cs="Calibri"/>
          <w:b/>
          <w:sz w:val="28"/>
          <w:szCs w:val="20"/>
        </w:rPr>
        <w:sectPr w:rsidR="00C24579" w:rsidRPr="00C24579" w:rsidSect="00441F97">
          <w:pgSz w:w="16838" w:h="11906" w:orient="landscape"/>
          <w:pgMar w:top="1417" w:right="1417" w:bottom="1134" w:left="1134" w:header="709" w:footer="709" w:gutter="0"/>
          <w:cols w:space="708"/>
          <w:docGrid w:linePitch="360"/>
        </w:sectPr>
      </w:pPr>
    </w:p>
    <w:p w14:paraId="2A173E13" w14:textId="77777777" w:rsidR="00C24579" w:rsidRPr="00C24579" w:rsidRDefault="00C24579" w:rsidP="00C24579">
      <w:pPr>
        <w:spacing w:after="120" w:line="240" w:lineRule="auto"/>
        <w:jc w:val="left"/>
        <w:rPr>
          <w:rFonts w:ascii="Calibri" w:eastAsia="Calibri" w:hAnsi="Calibri" w:cs="Calibri"/>
          <w:b/>
          <w:sz w:val="28"/>
          <w:szCs w:val="20"/>
        </w:rPr>
      </w:pPr>
      <w:r w:rsidRPr="00C24579">
        <w:rPr>
          <w:rFonts w:ascii="Calibri" w:eastAsia="Calibri" w:hAnsi="Calibri" w:cs="Calibri"/>
          <w:b/>
          <w:sz w:val="28"/>
          <w:szCs w:val="20"/>
        </w:rPr>
        <w:t>BF/SB 5 – Bewegen an Geräten - Turnen</w:t>
      </w:r>
    </w:p>
    <w:tbl>
      <w:tblPr>
        <w:tblStyle w:val="Tabellenraster7"/>
        <w:tblW w:w="0" w:type="auto"/>
        <w:tblLook w:val="04A0" w:firstRow="1" w:lastRow="0" w:firstColumn="1" w:lastColumn="0" w:noHBand="0" w:noVBand="1"/>
      </w:tblPr>
      <w:tblGrid>
        <w:gridCol w:w="2122"/>
        <w:gridCol w:w="7796"/>
        <w:gridCol w:w="2126"/>
        <w:gridCol w:w="2126"/>
      </w:tblGrid>
      <w:tr w:rsidR="00C24579" w:rsidRPr="00441F97" w14:paraId="09749174" w14:textId="77777777" w:rsidTr="00C24579">
        <w:tc>
          <w:tcPr>
            <w:tcW w:w="2122" w:type="dxa"/>
            <w:shd w:val="clear" w:color="auto" w:fill="FFFF00"/>
            <w:vAlign w:val="center"/>
          </w:tcPr>
          <w:p w14:paraId="58B5325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Nummer im </w:t>
            </w:r>
            <w:r w:rsidRPr="00441F97">
              <w:rPr>
                <w:rFonts w:ascii="Calibri" w:eastAsia="Calibri" w:hAnsi="Calibri" w:cs="Calibri"/>
                <w:b/>
                <w:sz w:val="28"/>
                <w:lang w:val="de-DE"/>
              </w:rPr>
              <w:br w:type="textWrapping" w:clear="all"/>
              <w:t>Bewegungsfeld</w:t>
            </w:r>
          </w:p>
        </w:tc>
        <w:tc>
          <w:tcPr>
            <w:tcW w:w="7796" w:type="dxa"/>
            <w:shd w:val="clear" w:color="auto" w:fill="FFFF00"/>
            <w:vAlign w:val="center"/>
          </w:tcPr>
          <w:p w14:paraId="3A5A4DB0"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Name des UVs</w:t>
            </w:r>
          </w:p>
        </w:tc>
        <w:tc>
          <w:tcPr>
            <w:tcW w:w="2126" w:type="dxa"/>
            <w:shd w:val="clear" w:color="auto" w:fill="FFFF00"/>
            <w:vAlign w:val="center"/>
          </w:tcPr>
          <w:p w14:paraId="3563375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Jahrgangsstufe</w:t>
            </w:r>
          </w:p>
        </w:tc>
        <w:tc>
          <w:tcPr>
            <w:tcW w:w="2126" w:type="dxa"/>
            <w:shd w:val="clear" w:color="auto" w:fill="FFFF00"/>
            <w:vAlign w:val="center"/>
          </w:tcPr>
          <w:p w14:paraId="3A4F2614" w14:textId="0C12327A" w:rsidR="00C24579" w:rsidRPr="00441F97" w:rsidRDefault="0083265E" w:rsidP="00C24579">
            <w:pPr>
              <w:jc w:val="center"/>
              <w:rPr>
                <w:rFonts w:ascii="Calibri" w:eastAsia="Calibri" w:hAnsi="Calibri" w:cs="Calibri"/>
                <w:b/>
                <w:sz w:val="28"/>
                <w:lang w:val="de-DE"/>
              </w:rPr>
            </w:pPr>
            <w:r>
              <w:rPr>
                <w:rFonts w:ascii="Calibri" w:eastAsia="Calibri" w:hAnsi="Calibri" w:cs="Calibri"/>
                <w:b/>
                <w:sz w:val="28"/>
                <w:lang w:val="de-DE"/>
              </w:rPr>
              <w:t xml:space="preserve">UE </w:t>
            </w:r>
            <w:r>
              <w:rPr>
                <w:rFonts w:ascii="Calibri" w:eastAsia="Calibri" w:hAnsi="Calibri" w:cs="Calibri"/>
                <w:b/>
                <w:sz w:val="28"/>
                <w:lang w:val="de-DE"/>
              </w:rPr>
              <w:br/>
              <w:t>(45 Minuten)</w:t>
            </w:r>
            <w:r w:rsidR="00C24579" w:rsidRPr="00441F97">
              <w:rPr>
                <w:rFonts w:ascii="Calibri" w:eastAsia="Calibri" w:hAnsi="Calibri" w:cs="Calibri"/>
                <w:b/>
                <w:sz w:val="28"/>
                <w:lang w:val="de-DE"/>
              </w:rPr>
              <w:t xml:space="preserve"> </w:t>
            </w:r>
          </w:p>
        </w:tc>
      </w:tr>
      <w:tr w:rsidR="00C24579" w:rsidRPr="00441F97" w14:paraId="7CFAF530" w14:textId="77777777" w:rsidTr="00C24579">
        <w:trPr>
          <w:trHeight w:val="1020"/>
        </w:trPr>
        <w:tc>
          <w:tcPr>
            <w:tcW w:w="2122" w:type="dxa"/>
          </w:tcPr>
          <w:p w14:paraId="57FCCDDB"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5.1</w:t>
            </w:r>
          </w:p>
        </w:tc>
        <w:tc>
          <w:tcPr>
            <w:tcW w:w="7796" w:type="dxa"/>
          </w:tcPr>
          <w:p w14:paraId="187225AD"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
                <w:iCs/>
                <w:sz w:val="24"/>
                <w:szCs w:val="24"/>
                <w:lang w:val="de-DE" w:eastAsia="de-DE"/>
              </w:rPr>
              <w:t>„Spannungsgeladene Ninja Warriors</w:t>
            </w:r>
            <w:r w:rsidRPr="00441F97">
              <w:rPr>
                <w:rFonts w:ascii="Calibri" w:eastAsia="Times New Roman" w:hAnsi="Calibri" w:cs="Calibri"/>
                <w:b/>
                <w:iCs/>
                <w:sz w:val="24"/>
                <w:szCs w:val="24"/>
                <w:lang w:val="de-DE" w:eastAsia="de-DE"/>
              </w:rPr>
              <w:t>“</w:t>
            </w:r>
            <w:r w:rsidRPr="00441F97">
              <w:rPr>
                <w:rFonts w:ascii="Calibri" w:eastAsia="Times New Roman" w:hAnsi="Calibri" w:cs="Calibri"/>
                <w:iCs/>
                <w:sz w:val="24"/>
                <w:lang w:val="de-DE" w:eastAsia="de-DE"/>
              </w:rPr>
              <w:t xml:space="preserve"> – Vielfältiges turnerisches Bewegen erleben und zur Bewältigung unterschiedlicher Geräte- und Abenteuerstationen und -parcours nutzen</w:t>
            </w:r>
          </w:p>
        </w:tc>
        <w:tc>
          <w:tcPr>
            <w:tcW w:w="2126" w:type="dxa"/>
          </w:tcPr>
          <w:p w14:paraId="6E1C0C87"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w:t>
            </w:r>
          </w:p>
        </w:tc>
        <w:tc>
          <w:tcPr>
            <w:tcW w:w="2126" w:type="dxa"/>
          </w:tcPr>
          <w:p w14:paraId="4519771A"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9</w:t>
            </w:r>
          </w:p>
        </w:tc>
      </w:tr>
      <w:tr w:rsidR="00C24579" w:rsidRPr="00441F97" w14:paraId="5390215A" w14:textId="77777777" w:rsidTr="00C24579">
        <w:trPr>
          <w:trHeight w:val="1020"/>
        </w:trPr>
        <w:tc>
          <w:tcPr>
            <w:tcW w:w="2122" w:type="dxa"/>
          </w:tcPr>
          <w:p w14:paraId="429D1CFC"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5.2</w:t>
            </w:r>
          </w:p>
        </w:tc>
        <w:tc>
          <w:tcPr>
            <w:tcW w:w="7796" w:type="dxa"/>
          </w:tcPr>
          <w:p w14:paraId="206DD4C7"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
                <w:iCs/>
                <w:sz w:val="24"/>
                <w:szCs w:val="24"/>
                <w:lang w:val="de-DE" w:eastAsia="de-DE"/>
              </w:rPr>
              <w:t>„Rolle, Handstand, Rad … und was geht noch?</w:t>
            </w:r>
            <w:r w:rsidRPr="00441F97">
              <w:rPr>
                <w:rFonts w:ascii="Calibri" w:eastAsia="Times New Roman" w:hAnsi="Calibri" w:cs="Calibri"/>
                <w:b/>
                <w:iCs/>
                <w:sz w:val="24"/>
                <w:szCs w:val="24"/>
                <w:lang w:val="de-DE" w:eastAsia="de-DE"/>
              </w:rPr>
              <w:t>“</w:t>
            </w:r>
            <w:r w:rsidRPr="00441F97">
              <w:rPr>
                <w:rFonts w:ascii="Calibri" w:eastAsia="Times New Roman" w:hAnsi="Calibri" w:cs="Calibri"/>
                <w:iCs/>
                <w:sz w:val="24"/>
                <w:lang w:val="de-DE" w:eastAsia="de-DE"/>
              </w:rPr>
              <w:t xml:space="preserve"> – Grundlegende turnerische Bewegungsfertigkeiten am Boden (Barren, Reck oder Schwebebalken) für die Gestaltung einer Bewegungsverbindung nutzen</w:t>
            </w:r>
          </w:p>
        </w:tc>
        <w:tc>
          <w:tcPr>
            <w:tcW w:w="2126" w:type="dxa"/>
          </w:tcPr>
          <w:p w14:paraId="308898FB"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c>
          <w:tcPr>
            <w:tcW w:w="2126" w:type="dxa"/>
          </w:tcPr>
          <w:p w14:paraId="0361A1FD"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14</w:t>
            </w:r>
          </w:p>
        </w:tc>
      </w:tr>
      <w:tr w:rsidR="00C24579" w:rsidRPr="00441F97" w14:paraId="03E5D371" w14:textId="77777777" w:rsidTr="00C24579">
        <w:trPr>
          <w:trHeight w:val="510"/>
        </w:trPr>
        <w:tc>
          <w:tcPr>
            <w:tcW w:w="14170" w:type="dxa"/>
            <w:gridSpan w:val="4"/>
            <w:vAlign w:val="center"/>
          </w:tcPr>
          <w:p w14:paraId="5B5C6D9C" w14:textId="77777777" w:rsidR="00C24579" w:rsidRPr="00441F97" w:rsidRDefault="00C24579" w:rsidP="00C24579">
            <w:pPr>
              <w:ind w:left="4700"/>
              <w:jc w:val="left"/>
              <w:rPr>
                <w:rFonts w:ascii="Calibri" w:eastAsia="Calibri" w:hAnsi="Calibri" w:cs="Calibri"/>
                <w:b/>
                <w:sz w:val="28"/>
                <w:lang w:val="de-DE"/>
              </w:rPr>
            </w:pPr>
            <w:r w:rsidRPr="00441F97">
              <w:rPr>
                <w:rFonts w:ascii="Calibri" w:eastAsia="Calibri" w:hAnsi="Calibri" w:cs="Calibri"/>
                <w:b/>
                <w:sz w:val="28"/>
                <w:lang w:val="de-DE"/>
              </w:rPr>
              <w:t>Ende Erprobungsstufe</w:t>
            </w:r>
          </w:p>
        </w:tc>
      </w:tr>
      <w:tr w:rsidR="00C24579" w:rsidRPr="00441F97" w14:paraId="7E18CD73" w14:textId="77777777" w:rsidTr="00C24579">
        <w:trPr>
          <w:trHeight w:val="1020"/>
        </w:trPr>
        <w:tc>
          <w:tcPr>
            <w:tcW w:w="2122" w:type="dxa"/>
          </w:tcPr>
          <w:p w14:paraId="22ED3A6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5.3</w:t>
            </w:r>
          </w:p>
        </w:tc>
        <w:tc>
          <w:tcPr>
            <w:tcW w:w="7796" w:type="dxa"/>
          </w:tcPr>
          <w:p w14:paraId="01E5EBD8" w14:textId="77777777" w:rsidR="00C24579" w:rsidRPr="00441F97" w:rsidRDefault="00C24579" w:rsidP="00C24579">
            <w:pPr>
              <w:jc w:val="left"/>
              <w:rPr>
                <w:rFonts w:ascii="Calibri" w:eastAsia="Calibri" w:hAnsi="Calibri" w:cs="Calibri"/>
                <w:b/>
                <w:sz w:val="24"/>
                <w:lang w:val="de-DE"/>
              </w:rPr>
            </w:pPr>
            <w:r w:rsidRPr="00441F97">
              <w:rPr>
                <w:rFonts w:ascii="Calibri" w:eastAsia="Times New Roman" w:hAnsi="Calibri" w:cs="Calibri"/>
                <w:b/>
                <w:i/>
                <w:iCs/>
                <w:sz w:val="24"/>
                <w:szCs w:val="24"/>
                <w:lang w:val="de-DE" w:eastAsia="de-DE"/>
              </w:rPr>
              <w:t>„Akrobatische Kunststücke</w:t>
            </w:r>
            <w:r w:rsidRPr="00441F97">
              <w:rPr>
                <w:rFonts w:ascii="Calibri" w:eastAsia="Times New Roman" w:hAnsi="Calibri" w:cs="Calibri"/>
                <w:b/>
                <w:iCs/>
                <w:sz w:val="24"/>
                <w:szCs w:val="24"/>
                <w:lang w:val="de-DE" w:eastAsia="de-DE"/>
              </w:rPr>
              <w:t>“</w:t>
            </w:r>
            <w:r w:rsidRPr="00441F97">
              <w:rPr>
                <w:rFonts w:ascii="Calibri" w:eastAsia="Times New Roman" w:hAnsi="Calibri" w:cs="Calibri"/>
                <w:iCs/>
                <w:sz w:val="24"/>
                <w:lang w:val="de-DE" w:eastAsia="de-DE"/>
              </w:rPr>
              <w:t xml:space="preserve"> – Eine attraktive akrobatische Gruppengestaltung erarbeiten und präsentieren</w:t>
            </w:r>
          </w:p>
        </w:tc>
        <w:tc>
          <w:tcPr>
            <w:tcW w:w="2126" w:type="dxa"/>
          </w:tcPr>
          <w:p w14:paraId="6C9564F4"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w:t>
            </w:r>
          </w:p>
        </w:tc>
        <w:tc>
          <w:tcPr>
            <w:tcW w:w="2126" w:type="dxa"/>
          </w:tcPr>
          <w:p w14:paraId="3A4EDA4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4C498ABF" w14:textId="77777777" w:rsidTr="00C24579">
        <w:trPr>
          <w:trHeight w:val="1020"/>
        </w:trPr>
        <w:tc>
          <w:tcPr>
            <w:tcW w:w="2122" w:type="dxa"/>
          </w:tcPr>
          <w:p w14:paraId="188EB80E"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5.4</w:t>
            </w:r>
          </w:p>
        </w:tc>
        <w:tc>
          <w:tcPr>
            <w:tcW w:w="7796" w:type="dxa"/>
          </w:tcPr>
          <w:p w14:paraId="3637AD8E" w14:textId="77777777" w:rsidR="00C24579" w:rsidRPr="00441F97" w:rsidRDefault="00C24579" w:rsidP="00C24579">
            <w:pPr>
              <w:jc w:val="left"/>
              <w:rPr>
                <w:rFonts w:ascii="Calibri" w:eastAsia="Calibri" w:hAnsi="Calibri" w:cs="Calibri"/>
                <w:b/>
                <w:sz w:val="24"/>
                <w:lang w:val="de-DE"/>
              </w:rPr>
            </w:pPr>
            <w:r w:rsidRPr="00441F97">
              <w:rPr>
                <w:rFonts w:ascii="Calibri" w:eastAsia="Times New Roman" w:hAnsi="Calibri" w:cs="Calibri"/>
                <w:b/>
                <w:i/>
                <w:iCs/>
                <w:sz w:val="24"/>
                <w:szCs w:val="24"/>
                <w:lang w:val="de-DE" w:eastAsia="de-DE"/>
              </w:rPr>
              <w:t>„Felge, Kippe, Ausschleudern? Mit Sicherheit!</w:t>
            </w:r>
            <w:r w:rsidRPr="00441F97">
              <w:rPr>
                <w:rFonts w:ascii="Calibri" w:eastAsia="Times New Roman" w:hAnsi="Calibri" w:cs="Calibri"/>
                <w:b/>
                <w:iCs/>
                <w:sz w:val="24"/>
                <w:szCs w:val="24"/>
                <w:lang w:val="de-DE" w:eastAsia="de-DE"/>
              </w:rPr>
              <w:t>“</w:t>
            </w:r>
            <w:r w:rsidRPr="00441F97">
              <w:rPr>
                <w:rFonts w:ascii="Calibri" w:eastAsia="Times New Roman" w:hAnsi="Calibri" w:cs="Calibri"/>
                <w:iCs/>
                <w:sz w:val="24"/>
                <w:lang w:val="de-DE" w:eastAsia="de-DE"/>
              </w:rPr>
              <w:t xml:space="preserve"> – Am Barren, Reck und Ringen auch schwierigere Übungen sicher turnen</w:t>
            </w:r>
          </w:p>
        </w:tc>
        <w:tc>
          <w:tcPr>
            <w:tcW w:w="2126" w:type="dxa"/>
          </w:tcPr>
          <w:p w14:paraId="1109EA7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8</w:t>
            </w:r>
          </w:p>
        </w:tc>
        <w:tc>
          <w:tcPr>
            <w:tcW w:w="2126" w:type="dxa"/>
          </w:tcPr>
          <w:p w14:paraId="4474B4D1"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0B7E7ABB" w14:textId="77777777" w:rsidTr="00C24579">
        <w:trPr>
          <w:trHeight w:val="1020"/>
        </w:trPr>
        <w:tc>
          <w:tcPr>
            <w:tcW w:w="2122" w:type="dxa"/>
          </w:tcPr>
          <w:p w14:paraId="3C5C8C8A"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5.5</w:t>
            </w:r>
          </w:p>
        </w:tc>
        <w:tc>
          <w:tcPr>
            <w:tcW w:w="7796" w:type="dxa"/>
          </w:tcPr>
          <w:p w14:paraId="45886B17"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Times New Roman" w:hAnsi="Calibri" w:cs="Calibri"/>
                <w:b/>
                <w:i/>
                <w:iCs/>
                <w:sz w:val="24"/>
                <w:szCs w:val="24"/>
                <w:lang w:val="de-DE" w:eastAsia="de-DE"/>
              </w:rPr>
              <w:t>„Unser Run!</w:t>
            </w:r>
            <w:r w:rsidRPr="00441F97">
              <w:rPr>
                <w:rFonts w:ascii="Calibri" w:eastAsia="Times New Roman" w:hAnsi="Calibri" w:cs="Calibri"/>
                <w:b/>
                <w:iCs/>
                <w:sz w:val="24"/>
                <w:szCs w:val="24"/>
                <w:lang w:val="de-DE" w:eastAsia="de-DE"/>
              </w:rPr>
              <w:t>“</w:t>
            </w:r>
            <w:r w:rsidRPr="00441F97">
              <w:rPr>
                <w:rFonts w:ascii="Calibri" w:eastAsia="Times New Roman" w:hAnsi="Calibri" w:cs="Calibri"/>
                <w:iCs/>
                <w:sz w:val="24"/>
                <w:lang w:val="de-DE" w:eastAsia="de-DE"/>
              </w:rPr>
              <w:t xml:space="preserve"> – Eine spannende turnerische Partnergestaltung an einer Hindernisbahn entwickeln und präsentieren</w:t>
            </w:r>
          </w:p>
        </w:tc>
        <w:tc>
          <w:tcPr>
            <w:tcW w:w="2126" w:type="dxa"/>
          </w:tcPr>
          <w:p w14:paraId="1D812CD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10</w:t>
            </w:r>
          </w:p>
        </w:tc>
        <w:tc>
          <w:tcPr>
            <w:tcW w:w="2126" w:type="dxa"/>
          </w:tcPr>
          <w:p w14:paraId="7FA22BFD"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3EB5D420" w14:textId="77777777" w:rsidTr="00C24579">
        <w:trPr>
          <w:trHeight w:val="510"/>
        </w:trPr>
        <w:tc>
          <w:tcPr>
            <w:tcW w:w="12044" w:type="dxa"/>
            <w:gridSpan w:val="3"/>
            <w:vAlign w:val="center"/>
          </w:tcPr>
          <w:p w14:paraId="0E37081E"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Ende Sekundarstufe I</w:t>
            </w:r>
          </w:p>
        </w:tc>
        <w:tc>
          <w:tcPr>
            <w:tcW w:w="2126" w:type="dxa"/>
            <w:vAlign w:val="center"/>
          </w:tcPr>
          <w:p w14:paraId="703F1281" w14:textId="608B0523"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59 </w:t>
            </w:r>
            <w:r w:rsidR="0083265E">
              <w:rPr>
                <w:rFonts w:ascii="Calibri" w:eastAsia="Calibri" w:hAnsi="Calibri" w:cs="Calibri"/>
                <w:b/>
                <w:sz w:val="28"/>
                <w:lang w:val="de-DE"/>
              </w:rPr>
              <w:t>UE</w:t>
            </w:r>
          </w:p>
        </w:tc>
      </w:tr>
    </w:tbl>
    <w:p w14:paraId="6097B3CD" w14:textId="77777777" w:rsidR="00C24579" w:rsidRPr="00C24579" w:rsidRDefault="00C24579" w:rsidP="00C24579">
      <w:pPr>
        <w:spacing w:after="0" w:line="240" w:lineRule="auto"/>
        <w:jc w:val="left"/>
        <w:rPr>
          <w:rFonts w:ascii="Calibri" w:eastAsia="Calibri" w:hAnsi="Calibri" w:cs="Calibri"/>
          <w:b/>
          <w:sz w:val="28"/>
          <w:szCs w:val="20"/>
        </w:rPr>
      </w:pPr>
    </w:p>
    <w:p w14:paraId="59C38B38" w14:textId="6105315A" w:rsidR="00C24579" w:rsidRPr="00C24579" w:rsidRDefault="00C24579" w:rsidP="00C24579">
      <w:pPr>
        <w:tabs>
          <w:tab w:val="left" w:pos="1125"/>
        </w:tabs>
        <w:spacing w:after="0" w:line="240" w:lineRule="auto"/>
        <w:jc w:val="left"/>
        <w:rPr>
          <w:rFonts w:ascii="Calibri" w:eastAsia="Calibri" w:hAnsi="Calibri" w:cs="Calibri"/>
          <w:sz w:val="28"/>
          <w:szCs w:val="20"/>
        </w:rPr>
        <w:sectPr w:rsidR="00C24579" w:rsidRPr="00C24579" w:rsidSect="00C24579">
          <w:pgSz w:w="16838" w:h="11906" w:orient="landscape"/>
          <w:pgMar w:top="1417" w:right="1417" w:bottom="1134" w:left="1134" w:header="709" w:footer="709" w:gutter="0"/>
          <w:lnNumType w:countBy="5" w:restart="continuous"/>
          <w:cols w:space="708"/>
          <w:docGrid w:linePitch="360"/>
        </w:sectPr>
      </w:pPr>
    </w:p>
    <w:p w14:paraId="3DC0BEE8" w14:textId="77777777" w:rsidR="00C24579" w:rsidRPr="00C24579" w:rsidRDefault="00C24579" w:rsidP="00C24579">
      <w:pPr>
        <w:spacing w:after="120" w:line="240" w:lineRule="auto"/>
        <w:jc w:val="left"/>
        <w:rPr>
          <w:rFonts w:ascii="Calibri" w:eastAsia="Calibri" w:hAnsi="Calibri" w:cs="Calibri"/>
          <w:b/>
          <w:sz w:val="28"/>
          <w:szCs w:val="20"/>
        </w:rPr>
      </w:pPr>
      <w:r w:rsidRPr="00C24579">
        <w:rPr>
          <w:rFonts w:ascii="Calibri" w:eastAsia="Calibri" w:hAnsi="Calibri" w:cs="Calibri"/>
          <w:b/>
          <w:sz w:val="28"/>
          <w:szCs w:val="20"/>
        </w:rPr>
        <w:t>BF/SB 6 – Gestalten, Tanzen, Darstellen – Gymnastik/Tanz, Bewegungskünste</w:t>
      </w:r>
    </w:p>
    <w:tbl>
      <w:tblPr>
        <w:tblStyle w:val="Tabellenraster7"/>
        <w:tblW w:w="0" w:type="auto"/>
        <w:tblLook w:val="04A0" w:firstRow="1" w:lastRow="0" w:firstColumn="1" w:lastColumn="0" w:noHBand="0" w:noVBand="1"/>
      </w:tblPr>
      <w:tblGrid>
        <w:gridCol w:w="2122"/>
        <w:gridCol w:w="7796"/>
        <w:gridCol w:w="2126"/>
        <w:gridCol w:w="2126"/>
      </w:tblGrid>
      <w:tr w:rsidR="00C24579" w:rsidRPr="00441F97" w14:paraId="19DBA05E" w14:textId="77777777" w:rsidTr="00C24579">
        <w:tc>
          <w:tcPr>
            <w:tcW w:w="2122" w:type="dxa"/>
            <w:shd w:val="clear" w:color="auto" w:fill="FFC000"/>
            <w:vAlign w:val="center"/>
          </w:tcPr>
          <w:p w14:paraId="2668A2C6"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Nummer im </w:t>
            </w:r>
            <w:r w:rsidRPr="00441F97">
              <w:rPr>
                <w:rFonts w:ascii="Calibri" w:eastAsia="Calibri" w:hAnsi="Calibri" w:cs="Calibri"/>
                <w:b/>
                <w:sz w:val="28"/>
                <w:lang w:val="de-DE"/>
              </w:rPr>
              <w:br w:type="textWrapping" w:clear="all"/>
              <w:t>Bewegungsfeld</w:t>
            </w:r>
          </w:p>
        </w:tc>
        <w:tc>
          <w:tcPr>
            <w:tcW w:w="7796" w:type="dxa"/>
            <w:shd w:val="clear" w:color="auto" w:fill="FFC000"/>
            <w:vAlign w:val="center"/>
          </w:tcPr>
          <w:p w14:paraId="17394D44"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Name des UVs</w:t>
            </w:r>
          </w:p>
        </w:tc>
        <w:tc>
          <w:tcPr>
            <w:tcW w:w="2126" w:type="dxa"/>
            <w:shd w:val="clear" w:color="auto" w:fill="FFC000"/>
            <w:vAlign w:val="center"/>
          </w:tcPr>
          <w:p w14:paraId="0C55DA2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Jahrgangsstufe</w:t>
            </w:r>
          </w:p>
        </w:tc>
        <w:tc>
          <w:tcPr>
            <w:tcW w:w="2126" w:type="dxa"/>
            <w:shd w:val="clear" w:color="auto" w:fill="FFC000"/>
            <w:vAlign w:val="center"/>
          </w:tcPr>
          <w:p w14:paraId="54A0048E" w14:textId="04A57D8B" w:rsidR="00C24579" w:rsidRPr="00441F97" w:rsidRDefault="0083265E" w:rsidP="00C24579">
            <w:pPr>
              <w:jc w:val="center"/>
              <w:rPr>
                <w:rFonts w:ascii="Calibri" w:eastAsia="Calibri" w:hAnsi="Calibri" w:cs="Calibri"/>
                <w:b/>
                <w:sz w:val="28"/>
                <w:lang w:val="de-DE"/>
              </w:rPr>
            </w:pPr>
            <w:r>
              <w:rPr>
                <w:rFonts w:ascii="Calibri" w:eastAsia="Calibri" w:hAnsi="Calibri" w:cs="Calibri"/>
                <w:b/>
                <w:sz w:val="28"/>
                <w:lang w:val="de-DE"/>
              </w:rPr>
              <w:t xml:space="preserve">UE </w:t>
            </w:r>
            <w:r>
              <w:rPr>
                <w:rFonts w:ascii="Calibri" w:eastAsia="Calibri" w:hAnsi="Calibri" w:cs="Calibri"/>
                <w:b/>
                <w:sz w:val="28"/>
                <w:lang w:val="de-DE"/>
              </w:rPr>
              <w:br/>
              <w:t>(45 Minuten)</w:t>
            </w:r>
            <w:r w:rsidR="00C24579" w:rsidRPr="00441F97">
              <w:rPr>
                <w:rFonts w:ascii="Calibri" w:eastAsia="Calibri" w:hAnsi="Calibri" w:cs="Calibri"/>
                <w:b/>
                <w:sz w:val="28"/>
                <w:lang w:val="de-DE"/>
              </w:rPr>
              <w:t xml:space="preserve"> </w:t>
            </w:r>
          </w:p>
        </w:tc>
      </w:tr>
      <w:tr w:rsidR="00C24579" w:rsidRPr="00441F97" w14:paraId="16C97F42" w14:textId="77777777" w:rsidTr="00C24579">
        <w:trPr>
          <w:trHeight w:val="737"/>
        </w:trPr>
        <w:tc>
          <w:tcPr>
            <w:tcW w:w="2122" w:type="dxa"/>
          </w:tcPr>
          <w:p w14:paraId="19A3F564"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6.1</w:t>
            </w:r>
          </w:p>
        </w:tc>
        <w:tc>
          <w:tcPr>
            <w:tcW w:w="7796" w:type="dxa"/>
          </w:tcPr>
          <w:p w14:paraId="4209BC7E"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Basic Tricks mit Seil und Partner</w:t>
            </w:r>
            <w:r w:rsidRPr="00441F97">
              <w:rPr>
                <w:rFonts w:ascii="Calibri" w:eastAsia="Times New Roman" w:hAnsi="Calibri" w:cs="Calibri"/>
                <w:b/>
                <w:iCs/>
                <w:sz w:val="24"/>
                <w:szCs w:val="24"/>
                <w:lang w:val="de-DE" w:eastAsia="de-DE"/>
              </w:rPr>
              <w:t xml:space="preserve">“ </w:t>
            </w:r>
            <w:r w:rsidRPr="00441F97">
              <w:rPr>
                <w:rFonts w:ascii="Calibri" w:eastAsia="Times New Roman" w:hAnsi="Calibri" w:cs="Calibri"/>
                <w:iCs/>
                <w:sz w:val="24"/>
                <w:szCs w:val="24"/>
                <w:lang w:val="de-DE" w:eastAsia="de-DE"/>
              </w:rPr>
              <w:t>– Eine Minichoreo mit dem Seil zum Rhythmus der Musik gestalten und dabei mindestens 3 Tricks kombinieren und demonstrieren</w:t>
            </w:r>
          </w:p>
        </w:tc>
        <w:tc>
          <w:tcPr>
            <w:tcW w:w="2126" w:type="dxa"/>
          </w:tcPr>
          <w:p w14:paraId="0A910C56"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w:t>
            </w:r>
          </w:p>
        </w:tc>
        <w:tc>
          <w:tcPr>
            <w:tcW w:w="2126" w:type="dxa"/>
          </w:tcPr>
          <w:p w14:paraId="7992FB8E"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9</w:t>
            </w:r>
          </w:p>
        </w:tc>
      </w:tr>
      <w:tr w:rsidR="00C24579" w:rsidRPr="00441F97" w14:paraId="658ACE71" w14:textId="77777777" w:rsidTr="00C24579">
        <w:trPr>
          <w:trHeight w:val="907"/>
        </w:trPr>
        <w:tc>
          <w:tcPr>
            <w:tcW w:w="2122" w:type="dxa"/>
          </w:tcPr>
          <w:p w14:paraId="4B23C671"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6.2</w:t>
            </w:r>
          </w:p>
        </w:tc>
        <w:tc>
          <w:tcPr>
            <w:tcW w:w="7796" w:type="dxa"/>
          </w:tcPr>
          <w:p w14:paraId="3680B11F"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Coole moves zu aktuellen Hits</w:t>
            </w:r>
            <w:r w:rsidRPr="00441F97">
              <w:rPr>
                <w:rFonts w:ascii="Calibri" w:eastAsia="Times New Roman" w:hAnsi="Calibri" w:cs="Calibri"/>
                <w:b/>
                <w:iCs/>
                <w:sz w:val="24"/>
                <w:szCs w:val="24"/>
                <w:lang w:val="de-DE" w:eastAsia="de-DE"/>
              </w:rPr>
              <w:t xml:space="preserve">“ </w:t>
            </w:r>
            <w:r w:rsidRPr="00441F97">
              <w:rPr>
                <w:rFonts w:ascii="Calibri" w:eastAsia="Times New Roman" w:hAnsi="Calibri" w:cs="Calibri"/>
                <w:iCs/>
                <w:sz w:val="24"/>
                <w:szCs w:val="24"/>
                <w:lang w:val="de-DE" w:eastAsia="de-DE"/>
              </w:rPr>
              <w:t>– Vor dem Hintergrund der gemeinsamen Basischoreographie (Refrain) die einzelnen Liedstrophen in Gruppen selbst gestalten</w:t>
            </w:r>
          </w:p>
        </w:tc>
        <w:tc>
          <w:tcPr>
            <w:tcW w:w="2126" w:type="dxa"/>
          </w:tcPr>
          <w:p w14:paraId="0217C476"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c>
          <w:tcPr>
            <w:tcW w:w="2126" w:type="dxa"/>
          </w:tcPr>
          <w:p w14:paraId="64D8A04E"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14</w:t>
            </w:r>
          </w:p>
        </w:tc>
      </w:tr>
      <w:tr w:rsidR="00C24579" w:rsidRPr="00441F97" w14:paraId="487D0E95" w14:textId="77777777" w:rsidTr="00C24579">
        <w:trPr>
          <w:trHeight w:val="510"/>
        </w:trPr>
        <w:tc>
          <w:tcPr>
            <w:tcW w:w="14170" w:type="dxa"/>
            <w:gridSpan w:val="4"/>
            <w:vAlign w:val="center"/>
          </w:tcPr>
          <w:p w14:paraId="191EAA6E" w14:textId="77777777" w:rsidR="00C24579" w:rsidRPr="00441F97" w:rsidRDefault="00C24579" w:rsidP="00C24579">
            <w:pPr>
              <w:ind w:left="4700"/>
              <w:jc w:val="left"/>
              <w:rPr>
                <w:rFonts w:ascii="Calibri" w:eastAsia="Calibri" w:hAnsi="Calibri" w:cs="Calibri"/>
                <w:b/>
                <w:sz w:val="28"/>
                <w:lang w:val="de-DE"/>
              </w:rPr>
            </w:pPr>
            <w:r w:rsidRPr="00441F97">
              <w:rPr>
                <w:rFonts w:ascii="Calibri" w:eastAsia="Calibri" w:hAnsi="Calibri" w:cs="Calibri"/>
                <w:b/>
                <w:sz w:val="28"/>
                <w:lang w:val="de-DE"/>
              </w:rPr>
              <w:t>Ende Erprobungsstufe</w:t>
            </w:r>
          </w:p>
        </w:tc>
      </w:tr>
      <w:tr w:rsidR="00C24579" w:rsidRPr="00441F97" w14:paraId="49913083" w14:textId="77777777" w:rsidTr="00C24579">
        <w:trPr>
          <w:trHeight w:val="567"/>
        </w:trPr>
        <w:tc>
          <w:tcPr>
            <w:tcW w:w="2122" w:type="dxa"/>
          </w:tcPr>
          <w:p w14:paraId="00A5550E"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6.3</w:t>
            </w:r>
          </w:p>
        </w:tc>
        <w:tc>
          <w:tcPr>
            <w:tcW w:w="7796" w:type="dxa"/>
          </w:tcPr>
          <w:p w14:paraId="61BCB547" w14:textId="77777777" w:rsidR="00C24579" w:rsidRPr="00441F97" w:rsidRDefault="00C24579" w:rsidP="00C24579">
            <w:pPr>
              <w:jc w:val="left"/>
              <w:rPr>
                <w:rFonts w:ascii="Calibri" w:eastAsia="Calibri" w:hAnsi="Calibri" w:cs="Calibri"/>
                <w:b/>
                <w:sz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Gentlemanjonglage – mehr als eine Kaskade</w:t>
            </w:r>
            <w:r w:rsidRPr="00441F97">
              <w:rPr>
                <w:rFonts w:ascii="Calibri" w:eastAsia="Times New Roman" w:hAnsi="Calibri" w:cs="Calibri"/>
                <w:b/>
                <w:iCs/>
                <w:sz w:val="24"/>
                <w:szCs w:val="24"/>
                <w:lang w:val="de-DE" w:eastAsia="de-DE"/>
              </w:rPr>
              <w:t xml:space="preserve">“ </w:t>
            </w:r>
            <w:r w:rsidRPr="00441F97">
              <w:rPr>
                <w:rFonts w:ascii="Calibri" w:eastAsia="Times New Roman" w:hAnsi="Calibri" w:cs="Calibri"/>
                <w:iCs/>
                <w:sz w:val="24"/>
                <w:szCs w:val="24"/>
                <w:lang w:val="de-DE" w:eastAsia="de-DE"/>
              </w:rPr>
              <w:t>– mit selbst gewählten Alltagsgegenständen jonglieren und balancieren und dabei einen Text oder eine Musik interpretieren</w:t>
            </w:r>
            <w:r w:rsidRPr="00441F97">
              <w:rPr>
                <w:rFonts w:ascii="Calibri" w:eastAsia="Times New Roman" w:hAnsi="Calibri" w:cs="Calibri"/>
                <w:b/>
                <w:iCs/>
                <w:sz w:val="24"/>
                <w:szCs w:val="24"/>
                <w:lang w:val="de-DE" w:eastAsia="de-DE"/>
              </w:rPr>
              <w:t xml:space="preserve">  </w:t>
            </w:r>
          </w:p>
        </w:tc>
        <w:tc>
          <w:tcPr>
            <w:tcW w:w="2126" w:type="dxa"/>
          </w:tcPr>
          <w:p w14:paraId="1F8351AB"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w:t>
            </w:r>
          </w:p>
        </w:tc>
        <w:tc>
          <w:tcPr>
            <w:tcW w:w="2126" w:type="dxa"/>
          </w:tcPr>
          <w:p w14:paraId="0BE0C924"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10</w:t>
            </w:r>
          </w:p>
        </w:tc>
      </w:tr>
      <w:tr w:rsidR="00C24579" w:rsidRPr="00441F97" w14:paraId="3BFCB8CC" w14:textId="77777777" w:rsidTr="00C24579">
        <w:trPr>
          <w:trHeight w:val="680"/>
        </w:trPr>
        <w:tc>
          <w:tcPr>
            <w:tcW w:w="2122" w:type="dxa"/>
          </w:tcPr>
          <w:p w14:paraId="61FEE18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6.4</w:t>
            </w:r>
          </w:p>
        </w:tc>
        <w:tc>
          <w:tcPr>
            <w:tcW w:w="7796" w:type="dxa"/>
          </w:tcPr>
          <w:p w14:paraId="0A1F3DB5" w14:textId="77777777" w:rsidR="00C24579" w:rsidRPr="00441F97" w:rsidRDefault="00C24579" w:rsidP="00C24579">
            <w:pPr>
              <w:jc w:val="left"/>
              <w:rPr>
                <w:rFonts w:ascii="Calibri" w:eastAsia="Calibri" w:hAnsi="Calibri" w:cs="Calibri"/>
                <w:b/>
                <w:sz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So sieht das aus!?</w:t>
            </w:r>
            <w:r w:rsidRPr="00441F97">
              <w:rPr>
                <w:rFonts w:ascii="Calibri" w:eastAsia="Times New Roman" w:hAnsi="Calibri" w:cs="Calibri"/>
                <w:b/>
                <w:iCs/>
                <w:sz w:val="24"/>
                <w:szCs w:val="24"/>
                <w:lang w:val="de-DE" w:eastAsia="de-DE"/>
              </w:rPr>
              <w:t xml:space="preserve">“ – </w:t>
            </w:r>
            <w:r w:rsidRPr="00441F97">
              <w:rPr>
                <w:rFonts w:ascii="Calibri" w:eastAsia="Times New Roman" w:hAnsi="Calibri" w:cs="Calibri"/>
                <w:iCs/>
                <w:sz w:val="24"/>
                <w:szCs w:val="24"/>
                <w:lang w:val="de-DE" w:eastAsia="de-DE"/>
              </w:rPr>
              <w:t>die eigene Bewegungsqualität in der Ball-Ko-Robics Choreographie durch Fremdbeobachtung (Beobachtungsbogen) und Selbstbeobachtung (App) verbessern und den Nutzen unterschiedlicher Medien beim Bewegungslernen vergleichend beurteilen</w:t>
            </w:r>
          </w:p>
        </w:tc>
        <w:tc>
          <w:tcPr>
            <w:tcW w:w="2126" w:type="dxa"/>
          </w:tcPr>
          <w:p w14:paraId="6B8F02AC"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8</w:t>
            </w:r>
          </w:p>
        </w:tc>
        <w:tc>
          <w:tcPr>
            <w:tcW w:w="2126" w:type="dxa"/>
          </w:tcPr>
          <w:p w14:paraId="686669FB"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15</w:t>
            </w:r>
          </w:p>
        </w:tc>
      </w:tr>
      <w:tr w:rsidR="00C24579" w:rsidRPr="00441F97" w14:paraId="14452AA3" w14:textId="77777777" w:rsidTr="00C24579">
        <w:trPr>
          <w:trHeight w:val="907"/>
        </w:trPr>
        <w:tc>
          <w:tcPr>
            <w:tcW w:w="2122" w:type="dxa"/>
          </w:tcPr>
          <w:p w14:paraId="694A3230"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6.5</w:t>
            </w:r>
          </w:p>
        </w:tc>
        <w:tc>
          <w:tcPr>
            <w:tcW w:w="7796" w:type="dxa"/>
          </w:tcPr>
          <w:p w14:paraId="5E745199"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Mit Choreographen und Kameras</w:t>
            </w:r>
            <w:r w:rsidRPr="00441F97">
              <w:rPr>
                <w:rFonts w:ascii="Calibri" w:eastAsia="Times New Roman" w:hAnsi="Calibri" w:cs="Calibri"/>
                <w:b/>
                <w:iCs/>
                <w:sz w:val="24"/>
                <w:szCs w:val="24"/>
                <w:lang w:val="de-DE" w:eastAsia="de-DE"/>
              </w:rPr>
              <w:t xml:space="preserve">“ </w:t>
            </w:r>
            <w:r w:rsidRPr="00441F97">
              <w:rPr>
                <w:rFonts w:ascii="Calibri" w:eastAsia="Times New Roman" w:hAnsi="Calibri" w:cs="Calibri"/>
                <w:iCs/>
                <w:sz w:val="24"/>
                <w:szCs w:val="24"/>
                <w:lang w:val="de-DE" w:eastAsia="de-DE"/>
              </w:rPr>
              <w:t>– unterschiedliche Battle Situationen im Hip-Hop durch Veränderung von Aufstellungsformen, Raumwegen und Raumebenen darstellen und die Wirkung auf den Zuschauer beurteilen</w:t>
            </w:r>
          </w:p>
        </w:tc>
        <w:tc>
          <w:tcPr>
            <w:tcW w:w="2126" w:type="dxa"/>
          </w:tcPr>
          <w:p w14:paraId="2F6B459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10</w:t>
            </w:r>
          </w:p>
        </w:tc>
        <w:tc>
          <w:tcPr>
            <w:tcW w:w="2126" w:type="dxa"/>
          </w:tcPr>
          <w:p w14:paraId="4159274A"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4EFCA690" w14:textId="77777777" w:rsidTr="00C24579">
        <w:trPr>
          <w:trHeight w:val="510"/>
        </w:trPr>
        <w:tc>
          <w:tcPr>
            <w:tcW w:w="12044" w:type="dxa"/>
            <w:gridSpan w:val="3"/>
            <w:vAlign w:val="center"/>
          </w:tcPr>
          <w:p w14:paraId="3C81602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Ende Sekundarstufe I</w:t>
            </w:r>
          </w:p>
        </w:tc>
        <w:tc>
          <w:tcPr>
            <w:tcW w:w="2126" w:type="dxa"/>
            <w:vAlign w:val="center"/>
          </w:tcPr>
          <w:p w14:paraId="4A52365F" w14:textId="3519676A"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60 </w:t>
            </w:r>
            <w:r w:rsidR="0083265E">
              <w:rPr>
                <w:rFonts w:ascii="Calibri" w:eastAsia="Calibri" w:hAnsi="Calibri" w:cs="Calibri"/>
                <w:b/>
                <w:sz w:val="28"/>
                <w:lang w:val="de-DE"/>
              </w:rPr>
              <w:t>UE</w:t>
            </w:r>
          </w:p>
        </w:tc>
      </w:tr>
    </w:tbl>
    <w:p w14:paraId="4D8ECA2A" w14:textId="77777777" w:rsidR="00C24579" w:rsidRPr="00C24579" w:rsidRDefault="00C24579" w:rsidP="00C24579">
      <w:pPr>
        <w:spacing w:after="0" w:line="240" w:lineRule="auto"/>
        <w:jc w:val="left"/>
        <w:rPr>
          <w:rFonts w:ascii="Calibri" w:eastAsia="Calibri" w:hAnsi="Calibri" w:cs="Calibri"/>
          <w:b/>
          <w:sz w:val="28"/>
          <w:szCs w:val="20"/>
        </w:rPr>
        <w:sectPr w:rsidR="00C24579" w:rsidRPr="00C24579" w:rsidSect="00C24579">
          <w:pgSz w:w="16838" w:h="11906" w:orient="landscape"/>
          <w:pgMar w:top="1417" w:right="1417" w:bottom="1134" w:left="1134" w:header="709" w:footer="709" w:gutter="0"/>
          <w:cols w:space="708"/>
          <w:docGrid w:linePitch="360"/>
        </w:sectPr>
      </w:pPr>
    </w:p>
    <w:p w14:paraId="79EE7DA7" w14:textId="77777777" w:rsidR="00C24579" w:rsidRPr="00C24579" w:rsidRDefault="00C24579" w:rsidP="00C24579">
      <w:pPr>
        <w:spacing w:after="120" w:line="240" w:lineRule="auto"/>
        <w:jc w:val="left"/>
        <w:rPr>
          <w:rFonts w:ascii="Calibri" w:eastAsia="Calibri" w:hAnsi="Calibri" w:cs="Calibri"/>
          <w:b/>
          <w:sz w:val="28"/>
          <w:szCs w:val="20"/>
        </w:rPr>
      </w:pPr>
      <w:r w:rsidRPr="00C24579">
        <w:rPr>
          <w:rFonts w:ascii="Calibri" w:eastAsia="Calibri" w:hAnsi="Calibri" w:cs="Calibri"/>
          <w:b/>
          <w:sz w:val="28"/>
          <w:szCs w:val="20"/>
        </w:rPr>
        <w:t>BF/SB 7 – Spielen in und mit Regelstrukturen - Sportspiele</w:t>
      </w:r>
    </w:p>
    <w:tbl>
      <w:tblPr>
        <w:tblStyle w:val="Tabellenraster7"/>
        <w:tblW w:w="0" w:type="auto"/>
        <w:tblLook w:val="04A0" w:firstRow="1" w:lastRow="0" w:firstColumn="1" w:lastColumn="0" w:noHBand="0" w:noVBand="1"/>
      </w:tblPr>
      <w:tblGrid>
        <w:gridCol w:w="2122"/>
        <w:gridCol w:w="9072"/>
        <w:gridCol w:w="1559"/>
        <w:gridCol w:w="1417"/>
      </w:tblGrid>
      <w:tr w:rsidR="00C24579" w:rsidRPr="00441F97" w14:paraId="740E7502" w14:textId="77777777" w:rsidTr="00441F97">
        <w:tc>
          <w:tcPr>
            <w:tcW w:w="2122" w:type="dxa"/>
            <w:shd w:val="clear" w:color="auto" w:fill="FF0000"/>
            <w:vAlign w:val="center"/>
          </w:tcPr>
          <w:p w14:paraId="4D576C0C"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Nummer im </w:t>
            </w:r>
            <w:r w:rsidRPr="00441F97">
              <w:rPr>
                <w:rFonts w:ascii="Calibri" w:eastAsia="Calibri" w:hAnsi="Calibri" w:cs="Calibri"/>
                <w:b/>
                <w:sz w:val="28"/>
                <w:lang w:val="de-DE"/>
              </w:rPr>
              <w:br w:type="textWrapping" w:clear="all"/>
              <w:t>Bewegungsfeld</w:t>
            </w:r>
          </w:p>
        </w:tc>
        <w:tc>
          <w:tcPr>
            <w:tcW w:w="9072" w:type="dxa"/>
            <w:shd w:val="clear" w:color="auto" w:fill="FF0000"/>
            <w:vAlign w:val="center"/>
          </w:tcPr>
          <w:p w14:paraId="2DD8F64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Name des UVs</w:t>
            </w:r>
          </w:p>
        </w:tc>
        <w:tc>
          <w:tcPr>
            <w:tcW w:w="1559" w:type="dxa"/>
            <w:shd w:val="clear" w:color="auto" w:fill="FF0000"/>
            <w:vAlign w:val="center"/>
          </w:tcPr>
          <w:p w14:paraId="776CED8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Jahrgangsstufe</w:t>
            </w:r>
          </w:p>
        </w:tc>
        <w:tc>
          <w:tcPr>
            <w:tcW w:w="1417" w:type="dxa"/>
            <w:shd w:val="clear" w:color="auto" w:fill="FF0000"/>
            <w:vAlign w:val="center"/>
          </w:tcPr>
          <w:p w14:paraId="28E1A89E" w14:textId="48416789" w:rsidR="00C24579" w:rsidRPr="00441F97" w:rsidRDefault="0083265E" w:rsidP="00C24579">
            <w:pPr>
              <w:jc w:val="center"/>
              <w:rPr>
                <w:rFonts w:ascii="Calibri" w:eastAsia="Calibri" w:hAnsi="Calibri" w:cs="Calibri"/>
                <w:b/>
                <w:sz w:val="28"/>
                <w:lang w:val="de-DE"/>
              </w:rPr>
            </w:pPr>
            <w:r>
              <w:rPr>
                <w:rFonts w:ascii="Calibri" w:eastAsia="Calibri" w:hAnsi="Calibri" w:cs="Calibri"/>
                <w:b/>
                <w:sz w:val="28"/>
                <w:lang w:val="de-DE"/>
              </w:rPr>
              <w:t xml:space="preserve">UE </w:t>
            </w:r>
            <w:r>
              <w:rPr>
                <w:rFonts w:ascii="Calibri" w:eastAsia="Calibri" w:hAnsi="Calibri" w:cs="Calibri"/>
                <w:b/>
                <w:sz w:val="28"/>
                <w:lang w:val="de-DE"/>
              </w:rPr>
              <w:br/>
              <w:t>(45 Min.)</w:t>
            </w:r>
            <w:r w:rsidR="00C24579" w:rsidRPr="00441F97">
              <w:rPr>
                <w:rFonts w:ascii="Calibri" w:eastAsia="Calibri" w:hAnsi="Calibri" w:cs="Calibri"/>
                <w:b/>
                <w:sz w:val="28"/>
                <w:lang w:val="de-DE"/>
              </w:rPr>
              <w:t xml:space="preserve"> </w:t>
            </w:r>
          </w:p>
        </w:tc>
      </w:tr>
      <w:tr w:rsidR="00C24579" w:rsidRPr="00441F97" w14:paraId="5CADF19C" w14:textId="77777777" w:rsidTr="00441F97">
        <w:trPr>
          <w:trHeight w:val="737"/>
        </w:trPr>
        <w:tc>
          <w:tcPr>
            <w:tcW w:w="2122" w:type="dxa"/>
          </w:tcPr>
          <w:p w14:paraId="69ABD61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7.1</w:t>
            </w:r>
          </w:p>
        </w:tc>
        <w:tc>
          <w:tcPr>
            <w:tcW w:w="9072" w:type="dxa"/>
          </w:tcPr>
          <w:p w14:paraId="0041470A"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 xml:space="preserve">„Der Ball ist mein Freund“ </w:t>
            </w:r>
            <w:r w:rsidRPr="00441F97">
              <w:rPr>
                <w:rFonts w:ascii="Calibri" w:eastAsia="Calibri" w:hAnsi="Calibri" w:cs="Calibri"/>
                <w:iCs/>
                <w:sz w:val="24"/>
                <w:szCs w:val="24"/>
                <w:lang w:val="de-DE"/>
              </w:rPr>
              <w:t>– Sportspielübergreifende Basiskompetenzen aus der Heidelberger Ballschule in vielfältigen Spiel- und Übungsformen unter Berücksichtigung der individuellen Bewegungsqualität vertiefen</w:t>
            </w:r>
          </w:p>
        </w:tc>
        <w:tc>
          <w:tcPr>
            <w:tcW w:w="1559" w:type="dxa"/>
          </w:tcPr>
          <w:p w14:paraId="634F08D2"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w:t>
            </w:r>
          </w:p>
        </w:tc>
        <w:tc>
          <w:tcPr>
            <w:tcW w:w="1417" w:type="dxa"/>
          </w:tcPr>
          <w:p w14:paraId="6A12575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24496FBF" w14:textId="77777777" w:rsidTr="00441F97">
        <w:trPr>
          <w:trHeight w:val="638"/>
        </w:trPr>
        <w:tc>
          <w:tcPr>
            <w:tcW w:w="2122" w:type="dxa"/>
          </w:tcPr>
          <w:p w14:paraId="181AC651"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7.2</w:t>
            </w:r>
          </w:p>
        </w:tc>
        <w:tc>
          <w:tcPr>
            <w:tcW w:w="9072" w:type="dxa"/>
          </w:tcPr>
          <w:p w14:paraId="5636C054"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 xml:space="preserve">„Spielen nach Regeln und mit Verstand“ </w:t>
            </w:r>
            <w:r w:rsidRPr="00441F97">
              <w:rPr>
                <w:rFonts w:ascii="Calibri" w:eastAsia="Calibri" w:hAnsi="Calibri" w:cs="Calibri"/>
                <w:iCs/>
                <w:sz w:val="24"/>
                <w:szCs w:val="24"/>
                <w:lang w:val="de-DE"/>
              </w:rPr>
              <w:t>– Sich in sportspielgerichteten Spielformen regelgerecht und mannschaftsdienlich verhalten und taktisch angemessen agieren</w:t>
            </w:r>
          </w:p>
        </w:tc>
        <w:tc>
          <w:tcPr>
            <w:tcW w:w="1559" w:type="dxa"/>
          </w:tcPr>
          <w:p w14:paraId="0D7D4B7B"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w:t>
            </w:r>
          </w:p>
        </w:tc>
        <w:tc>
          <w:tcPr>
            <w:tcW w:w="1417" w:type="dxa"/>
          </w:tcPr>
          <w:p w14:paraId="1AC575EB"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7BCBC008" w14:textId="77777777" w:rsidTr="00441F97">
        <w:trPr>
          <w:trHeight w:val="704"/>
        </w:trPr>
        <w:tc>
          <w:tcPr>
            <w:tcW w:w="2122" w:type="dxa"/>
          </w:tcPr>
          <w:p w14:paraId="3050AEC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7.3</w:t>
            </w:r>
          </w:p>
        </w:tc>
        <w:tc>
          <w:tcPr>
            <w:tcW w:w="9072" w:type="dxa"/>
          </w:tcPr>
          <w:p w14:paraId="224DF192"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 xml:space="preserve">„Erste Schritte im Basketball“ </w:t>
            </w:r>
            <w:r w:rsidRPr="00441F97">
              <w:rPr>
                <w:rFonts w:ascii="Calibri" w:eastAsia="Calibri" w:hAnsi="Calibri" w:cs="Calibri"/>
                <w:iCs/>
                <w:sz w:val="24"/>
                <w:szCs w:val="24"/>
                <w:lang w:val="de-DE"/>
              </w:rPr>
              <w:t>– Einfache Spielsituationen im Spiel 3:3 durch taktisch angemessenes und regelgerechtes Verhalten bewältigen</w:t>
            </w:r>
          </w:p>
        </w:tc>
        <w:tc>
          <w:tcPr>
            <w:tcW w:w="1559" w:type="dxa"/>
          </w:tcPr>
          <w:p w14:paraId="23392962"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c>
          <w:tcPr>
            <w:tcW w:w="1417" w:type="dxa"/>
          </w:tcPr>
          <w:p w14:paraId="62F5690B"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68ED1D48" w14:textId="77777777" w:rsidTr="00C24579">
        <w:trPr>
          <w:trHeight w:val="510"/>
        </w:trPr>
        <w:tc>
          <w:tcPr>
            <w:tcW w:w="14170" w:type="dxa"/>
            <w:gridSpan w:val="4"/>
            <w:vAlign w:val="center"/>
          </w:tcPr>
          <w:p w14:paraId="5292E878" w14:textId="77777777" w:rsidR="00C24579" w:rsidRPr="00441F97" w:rsidRDefault="00C24579" w:rsidP="00C24579">
            <w:pPr>
              <w:ind w:left="4700"/>
              <w:jc w:val="left"/>
              <w:rPr>
                <w:rFonts w:ascii="Calibri" w:eastAsia="Calibri" w:hAnsi="Calibri" w:cs="Calibri"/>
                <w:b/>
                <w:sz w:val="28"/>
                <w:lang w:val="de-DE"/>
              </w:rPr>
            </w:pPr>
            <w:r w:rsidRPr="00441F97">
              <w:rPr>
                <w:rFonts w:ascii="Calibri" w:eastAsia="Calibri" w:hAnsi="Calibri" w:cs="Calibri"/>
                <w:b/>
                <w:sz w:val="28"/>
                <w:lang w:val="de-DE"/>
              </w:rPr>
              <w:t>Ende Erprobungsstufe</w:t>
            </w:r>
          </w:p>
        </w:tc>
      </w:tr>
      <w:tr w:rsidR="00C24579" w:rsidRPr="00441F97" w14:paraId="30699CD8" w14:textId="77777777" w:rsidTr="00441F97">
        <w:trPr>
          <w:trHeight w:val="567"/>
        </w:trPr>
        <w:tc>
          <w:tcPr>
            <w:tcW w:w="2122" w:type="dxa"/>
          </w:tcPr>
          <w:p w14:paraId="6B893D41"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7.4</w:t>
            </w:r>
          </w:p>
        </w:tc>
        <w:tc>
          <w:tcPr>
            <w:tcW w:w="9072" w:type="dxa"/>
          </w:tcPr>
          <w:p w14:paraId="0AFFC840"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 xml:space="preserve">„Den Anforderungen eines Turniers gewachsen sein“ </w:t>
            </w:r>
            <w:r w:rsidRPr="00441F97">
              <w:rPr>
                <w:rFonts w:ascii="Calibri" w:eastAsia="Calibri" w:hAnsi="Calibri" w:cs="Calibri"/>
                <w:iCs/>
                <w:sz w:val="24"/>
                <w:szCs w:val="24"/>
                <w:lang w:val="de-DE"/>
              </w:rPr>
              <w:t>– Spielsituationen im Tischtennis wahrnehmen und technisch-koordinativ und taktisch-kognitiv angemessen handeln</w:t>
            </w:r>
          </w:p>
        </w:tc>
        <w:tc>
          <w:tcPr>
            <w:tcW w:w="1559" w:type="dxa"/>
          </w:tcPr>
          <w:p w14:paraId="11B1E671"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w:t>
            </w:r>
          </w:p>
        </w:tc>
        <w:tc>
          <w:tcPr>
            <w:tcW w:w="1417" w:type="dxa"/>
          </w:tcPr>
          <w:p w14:paraId="70E23073"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4F068CA5" w14:textId="77777777" w:rsidTr="00441F97">
        <w:trPr>
          <w:trHeight w:val="680"/>
        </w:trPr>
        <w:tc>
          <w:tcPr>
            <w:tcW w:w="2122" w:type="dxa"/>
          </w:tcPr>
          <w:p w14:paraId="5EB2E80D"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7.5</w:t>
            </w:r>
          </w:p>
        </w:tc>
        <w:tc>
          <w:tcPr>
            <w:tcW w:w="9072" w:type="dxa"/>
          </w:tcPr>
          <w:p w14:paraId="107D35E8" w14:textId="77777777" w:rsidR="00C24579" w:rsidRPr="00441F97" w:rsidRDefault="00C24579" w:rsidP="00C24579">
            <w:pPr>
              <w:jc w:val="left"/>
              <w:rPr>
                <w:rFonts w:ascii="Calibri" w:eastAsia="Calibri" w:hAnsi="Calibri" w:cs="Calibri"/>
                <w:b/>
                <w:sz w:val="24"/>
                <w:lang w:val="de-DE"/>
              </w:rPr>
            </w:pPr>
            <w:r w:rsidRPr="00441F97">
              <w:rPr>
                <w:rFonts w:ascii="Calibri" w:eastAsia="Calibri" w:hAnsi="Calibri" w:cs="Calibri"/>
                <w:b/>
                <w:i/>
                <w:iCs/>
                <w:sz w:val="24"/>
                <w:szCs w:val="24"/>
                <w:lang w:val="de-DE"/>
              </w:rPr>
              <w:t>„Gegeneinander spielen und gewinnen wollen“</w:t>
            </w:r>
            <w:r w:rsidRPr="00441F97">
              <w:rPr>
                <w:rFonts w:ascii="Calibri" w:eastAsia="Calibri" w:hAnsi="Calibri" w:cs="Calibri"/>
                <w:iCs/>
                <w:sz w:val="24"/>
                <w:szCs w:val="24"/>
                <w:lang w:val="de-DE"/>
              </w:rPr>
              <w:t xml:space="preserve"> – im Basketballspiel 3:3 regelkonform sowie individual-, gruppen- und mannschaftstaktisch in einfachen Systemen angemessen spielen</w:t>
            </w:r>
          </w:p>
        </w:tc>
        <w:tc>
          <w:tcPr>
            <w:tcW w:w="1559" w:type="dxa"/>
          </w:tcPr>
          <w:p w14:paraId="2E89D070"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w:t>
            </w:r>
          </w:p>
        </w:tc>
        <w:tc>
          <w:tcPr>
            <w:tcW w:w="1417" w:type="dxa"/>
          </w:tcPr>
          <w:p w14:paraId="780E1347"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4C3A7E64" w14:textId="77777777" w:rsidTr="00441F97">
        <w:trPr>
          <w:trHeight w:val="672"/>
        </w:trPr>
        <w:tc>
          <w:tcPr>
            <w:tcW w:w="2122" w:type="dxa"/>
          </w:tcPr>
          <w:p w14:paraId="494E678A"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7.6</w:t>
            </w:r>
          </w:p>
        </w:tc>
        <w:tc>
          <w:tcPr>
            <w:tcW w:w="9072" w:type="dxa"/>
          </w:tcPr>
          <w:p w14:paraId="5FE6EB8D"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Calibri" w:hAnsi="Calibri" w:cs="Calibri"/>
                <w:b/>
                <w:i/>
                <w:iCs/>
                <w:sz w:val="24"/>
                <w:szCs w:val="24"/>
                <w:lang w:val="de-DE"/>
              </w:rPr>
              <w:t>„Vom Brennball zum Baseball“</w:t>
            </w:r>
            <w:r w:rsidRPr="00441F97">
              <w:rPr>
                <w:rFonts w:ascii="Calibri" w:eastAsia="Calibri" w:hAnsi="Calibri" w:cs="Calibri"/>
                <w:iCs/>
                <w:sz w:val="24"/>
                <w:szCs w:val="24"/>
                <w:lang w:val="de-DE"/>
              </w:rPr>
              <w:t xml:space="preserve"> – Softball als typisch amerikanisches Mannschaftsspiel spielen und verstehen</w:t>
            </w:r>
          </w:p>
        </w:tc>
        <w:tc>
          <w:tcPr>
            <w:tcW w:w="1559" w:type="dxa"/>
          </w:tcPr>
          <w:p w14:paraId="38E778E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8</w:t>
            </w:r>
          </w:p>
        </w:tc>
        <w:tc>
          <w:tcPr>
            <w:tcW w:w="1417" w:type="dxa"/>
          </w:tcPr>
          <w:p w14:paraId="23173434"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3D3636EE" w14:textId="77777777" w:rsidTr="00441F97">
        <w:trPr>
          <w:trHeight w:val="907"/>
        </w:trPr>
        <w:tc>
          <w:tcPr>
            <w:tcW w:w="2122" w:type="dxa"/>
          </w:tcPr>
          <w:p w14:paraId="7B0F9173"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7.7</w:t>
            </w:r>
          </w:p>
        </w:tc>
        <w:tc>
          <w:tcPr>
            <w:tcW w:w="9072" w:type="dxa"/>
          </w:tcPr>
          <w:p w14:paraId="1F4BE1CA" w14:textId="77777777" w:rsidR="00C24579" w:rsidRPr="00441F97" w:rsidRDefault="00C24579" w:rsidP="00C24579">
            <w:pPr>
              <w:jc w:val="left"/>
              <w:rPr>
                <w:rFonts w:ascii="Calibri" w:eastAsia="Calibri" w:hAnsi="Calibri" w:cs="Calibri"/>
                <w:b/>
                <w:i/>
                <w:iCs/>
                <w:sz w:val="24"/>
                <w:szCs w:val="24"/>
                <w:lang w:val="de-DE"/>
              </w:rPr>
            </w:pPr>
            <w:r w:rsidRPr="00441F97">
              <w:rPr>
                <w:rFonts w:ascii="Calibri" w:eastAsia="Calibri" w:hAnsi="Calibri" w:cs="Calibri"/>
                <w:b/>
                <w:i/>
                <w:iCs/>
                <w:sz w:val="24"/>
                <w:szCs w:val="24"/>
                <w:lang w:val="de-DE"/>
              </w:rPr>
              <w:t xml:space="preserve">„Vom Streetball zum Zielspiel“ </w:t>
            </w:r>
            <w:r w:rsidRPr="00441F97">
              <w:rPr>
                <w:rFonts w:ascii="Calibri" w:eastAsia="Calibri" w:hAnsi="Calibri" w:cs="Calibri"/>
                <w:iCs/>
                <w:sz w:val="24"/>
                <w:szCs w:val="24"/>
                <w:lang w:val="de-DE"/>
              </w:rPr>
              <w:t>– Gruppen- und mannschaftstaktisches Verhalten unter Berücksichtigung von Fairness und Fairplay vom 3:3 auf das 5:5 übertragen und so dem Zielspiel ein Stück näher kommen</w:t>
            </w:r>
          </w:p>
        </w:tc>
        <w:tc>
          <w:tcPr>
            <w:tcW w:w="1559" w:type="dxa"/>
          </w:tcPr>
          <w:p w14:paraId="3D21C35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9</w:t>
            </w:r>
          </w:p>
        </w:tc>
        <w:tc>
          <w:tcPr>
            <w:tcW w:w="1417" w:type="dxa"/>
          </w:tcPr>
          <w:p w14:paraId="534FF350"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35D8929D" w14:textId="77777777" w:rsidTr="00441F97">
        <w:trPr>
          <w:trHeight w:val="907"/>
        </w:trPr>
        <w:tc>
          <w:tcPr>
            <w:tcW w:w="2122" w:type="dxa"/>
          </w:tcPr>
          <w:p w14:paraId="63E60D6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7.8</w:t>
            </w:r>
          </w:p>
        </w:tc>
        <w:tc>
          <w:tcPr>
            <w:tcW w:w="9072" w:type="dxa"/>
          </w:tcPr>
          <w:p w14:paraId="0B9CB9BB" w14:textId="3A0F427A" w:rsidR="00C24579" w:rsidRPr="00441F97" w:rsidRDefault="00C24579" w:rsidP="00C24579">
            <w:pPr>
              <w:jc w:val="left"/>
              <w:rPr>
                <w:rFonts w:ascii="Calibri" w:eastAsia="Calibri" w:hAnsi="Calibri" w:cs="Calibri"/>
                <w:b/>
                <w:i/>
                <w:iCs/>
                <w:sz w:val="24"/>
                <w:szCs w:val="24"/>
                <w:lang w:val="de-DE"/>
              </w:rPr>
            </w:pPr>
            <w:r w:rsidRPr="00441F97">
              <w:rPr>
                <w:rFonts w:ascii="Calibri" w:eastAsia="Calibri" w:hAnsi="Calibri" w:cs="Calibri"/>
                <w:b/>
                <w:i/>
                <w:iCs/>
                <w:sz w:val="24"/>
                <w:szCs w:val="24"/>
                <w:lang w:val="de-DE"/>
              </w:rPr>
              <w:t>„Gib mir das Ei“</w:t>
            </w:r>
            <w:r w:rsidRPr="00441F97">
              <w:rPr>
                <w:rFonts w:ascii="Calibri" w:eastAsia="Calibri" w:hAnsi="Calibri" w:cs="Calibri"/>
                <w:iCs/>
                <w:sz w:val="24"/>
                <w:szCs w:val="24"/>
                <w:lang w:val="de-DE"/>
              </w:rPr>
              <w:t xml:space="preserve"> – Flag-Football als körperloses Endzonenspiel unter Berücksichtigung der besonderen taktischen Herausforderungen und der Möglichkeiten der geschlechterübergreifend</w:t>
            </w:r>
            <w:r w:rsidR="007F2AE1">
              <w:rPr>
                <w:rFonts w:ascii="Calibri" w:eastAsia="Calibri" w:hAnsi="Calibri" w:cs="Calibri"/>
                <w:iCs/>
                <w:sz w:val="24"/>
                <w:szCs w:val="24"/>
                <w:lang w:val="de-DE"/>
              </w:rPr>
              <w:t xml:space="preserve">en Partizipation kennen lernen </w:t>
            </w:r>
          </w:p>
        </w:tc>
        <w:tc>
          <w:tcPr>
            <w:tcW w:w="1559" w:type="dxa"/>
          </w:tcPr>
          <w:p w14:paraId="168DECD7"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10</w:t>
            </w:r>
          </w:p>
        </w:tc>
        <w:tc>
          <w:tcPr>
            <w:tcW w:w="1417" w:type="dxa"/>
          </w:tcPr>
          <w:p w14:paraId="5DC3A68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3DD14B2D" w14:textId="77777777" w:rsidTr="00441F97">
        <w:trPr>
          <w:trHeight w:val="510"/>
        </w:trPr>
        <w:tc>
          <w:tcPr>
            <w:tcW w:w="12753" w:type="dxa"/>
            <w:gridSpan w:val="3"/>
            <w:vAlign w:val="center"/>
          </w:tcPr>
          <w:p w14:paraId="507D5764"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Ende Sekundarstufe I</w:t>
            </w:r>
          </w:p>
        </w:tc>
        <w:tc>
          <w:tcPr>
            <w:tcW w:w="1417" w:type="dxa"/>
            <w:vAlign w:val="center"/>
          </w:tcPr>
          <w:p w14:paraId="738E86AB" w14:textId="7DE29C44"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96 </w:t>
            </w:r>
            <w:r w:rsidR="0083265E">
              <w:rPr>
                <w:rFonts w:ascii="Calibri" w:eastAsia="Calibri" w:hAnsi="Calibri" w:cs="Calibri"/>
                <w:b/>
                <w:sz w:val="28"/>
                <w:lang w:val="de-DE"/>
              </w:rPr>
              <w:t>UE</w:t>
            </w:r>
          </w:p>
        </w:tc>
      </w:tr>
    </w:tbl>
    <w:p w14:paraId="213DDD55" w14:textId="77777777" w:rsidR="00C24579" w:rsidRPr="00C24579" w:rsidRDefault="00C24579" w:rsidP="00C24579">
      <w:pPr>
        <w:spacing w:after="0" w:line="240" w:lineRule="auto"/>
        <w:jc w:val="left"/>
        <w:rPr>
          <w:rFonts w:ascii="Calibri" w:eastAsia="Calibri" w:hAnsi="Calibri" w:cs="Calibri"/>
          <w:b/>
          <w:sz w:val="28"/>
          <w:szCs w:val="20"/>
        </w:rPr>
        <w:sectPr w:rsidR="00C24579" w:rsidRPr="00C24579" w:rsidSect="00C24579">
          <w:headerReference w:type="default" r:id="rId14"/>
          <w:pgSz w:w="16838" w:h="11906" w:orient="landscape"/>
          <w:pgMar w:top="1417" w:right="1417" w:bottom="1134" w:left="1134" w:header="709" w:footer="709" w:gutter="0"/>
          <w:cols w:space="708"/>
          <w:docGrid w:linePitch="360"/>
        </w:sectPr>
      </w:pPr>
    </w:p>
    <w:p w14:paraId="5D60D381" w14:textId="77777777" w:rsidR="00C24579" w:rsidRPr="00C24579" w:rsidRDefault="00C24579" w:rsidP="00C24579">
      <w:pPr>
        <w:spacing w:after="120" w:line="240" w:lineRule="auto"/>
        <w:jc w:val="left"/>
        <w:rPr>
          <w:rFonts w:ascii="Calibri" w:eastAsia="Calibri" w:hAnsi="Calibri" w:cs="Calibri"/>
          <w:b/>
          <w:sz w:val="28"/>
          <w:szCs w:val="20"/>
        </w:rPr>
      </w:pPr>
      <w:r w:rsidRPr="00C24579">
        <w:rPr>
          <w:rFonts w:ascii="Calibri" w:eastAsia="Calibri" w:hAnsi="Calibri" w:cs="Calibri"/>
          <w:b/>
          <w:sz w:val="28"/>
          <w:szCs w:val="20"/>
        </w:rPr>
        <w:t>BF/SB 8 – Gleiten, Fahren, Rollen – Rollsport, Bootssport, Wassersport</w:t>
      </w:r>
    </w:p>
    <w:tbl>
      <w:tblPr>
        <w:tblStyle w:val="Tabellenraster7"/>
        <w:tblW w:w="0" w:type="auto"/>
        <w:tblLook w:val="04A0" w:firstRow="1" w:lastRow="0" w:firstColumn="1" w:lastColumn="0" w:noHBand="0" w:noVBand="1"/>
      </w:tblPr>
      <w:tblGrid>
        <w:gridCol w:w="2109"/>
        <w:gridCol w:w="7673"/>
        <w:gridCol w:w="2108"/>
        <w:gridCol w:w="2102"/>
      </w:tblGrid>
      <w:tr w:rsidR="00C24579" w:rsidRPr="00441F97" w14:paraId="224C7879" w14:textId="77777777" w:rsidTr="00C24579">
        <w:tc>
          <w:tcPr>
            <w:tcW w:w="2122" w:type="dxa"/>
            <w:shd w:val="clear" w:color="auto" w:fill="33CCFF"/>
            <w:vAlign w:val="center"/>
          </w:tcPr>
          <w:p w14:paraId="669EDC9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Nummer im </w:t>
            </w:r>
            <w:r w:rsidRPr="00441F97">
              <w:rPr>
                <w:rFonts w:ascii="Calibri" w:eastAsia="Calibri" w:hAnsi="Calibri" w:cs="Calibri"/>
                <w:b/>
                <w:sz w:val="28"/>
                <w:lang w:val="de-DE"/>
              </w:rPr>
              <w:br w:type="textWrapping" w:clear="all"/>
              <w:t>Bewegungsfeld</w:t>
            </w:r>
          </w:p>
        </w:tc>
        <w:tc>
          <w:tcPr>
            <w:tcW w:w="7796" w:type="dxa"/>
            <w:shd w:val="clear" w:color="auto" w:fill="33CCFF"/>
            <w:vAlign w:val="center"/>
          </w:tcPr>
          <w:p w14:paraId="7781A02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Name des UVs</w:t>
            </w:r>
          </w:p>
        </w:tc>
        <w:tc>
          <w:tcPr>
            <w:tcW w:w="2126" w:type="dxa"/>
            <w:shd w:val="clear" w:color="auto" w:fill="33CCFF"/>
            <w:vAlign w:val="center"/>
          </w:tcPr>
          <w:p w14:paraId="42EA492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Jahrgangsstufe</w:t>
            </w:r>
          </w:p>
        </w:tc>
        <w:tc>
          <w:tcPr>
            <w:tcW w:w="2126" w:type="dxa"/>
            <w:shd w:val="clear" w:color="auto" w:fill="33CCFF"/>
            <w:vAlign w:val="center"/>
          </w:tcPr>
          <w:p w14:paraId="3104DAD9" w14:textId="2824EA70" w:rsidR="00C24579" w:rsidRPr="00441F97" w:rsidRDefault="0083265E" w:rsidP="00C24579">
            <w:pPr>
              <w:jc w:val="center"/>
              <w:rPr>
                <w:rFonts w:ascii="Calibri" w:eastAsia="Calibri" w:hAnsi="Calibri" w:cs="Calibri"/>
                <w:b/>
                <w:sz w:val="28"/>
                <w:lang w:val="de-DE"/>
              </w:rPr>
            </w:pPr>
            <w:r>
              <w:rPr>
                <w:rFonts w:ascii="Calibri" w:eastAsia="Calibri" w:hAnsi="Calibri" w:cs="Calibri"/>
                <w:b/>
                <w:sz w:val="28"/>
                <w:lang w:val="de-DE"/>
              </w:rPr>
              <w:t xml:space="preserve">UE </w:t>
            </w:r>
            <w:r>
              <w:rPr>
                <w:rFonts w:ascii="Calibri" w:eastAsia="Calibri" w:hAnsi="Calibri" w:cs="Calibri"/>
                <w:b/>
                <w:sz w:val="28"/>
                <w:lang w:val="de-DE"/>
              </w:rPr>
              <w:br/>
              <w:t>(45 Minuten</w:t>
            </w:r>
            <w:r>
              <w:rPr>
                <w:rFonts w:ascii="Calibri" w:eastAsia="Calibri" w:hAnsi="Calibri" w:cs="Calibri"/>
                <w:b/>
                <w:sz w:val="30"/>
                <w:lang w:val="de-DE"/>
              </w:rPr>
              <w:t>)</w:t>
            </w:r>
            <w:r w:rsidR="00C24579" w:rsidRPr="00441F97">
              <w:rPr>
                <w:rFonts w:ascii="Calibri" w:eastAsia="Calibri" w:hAnsi="Calibri" w:cs="Calibri"/>
                <w:b/>
                <w:sz w:val="28"/>
                <w:lang w:val="de-DE"/>
              </w:rPr>
              <w:t xml:space="preserve"> </w:t>
            </w:r>
          </w:p>
        </w:tc>
      </w:tr>
      <w:tr w:rsidR="00C24579" w:rsidRPr="00441F97" w14:paraId="0060A969" w14:textId="77777777" w:rsidTr="00C24579">
        <w:trPr>
          <w:trHeight w:val="737"/>
        </w:trPr>
        <w:tc>
          <w:tcPr>
            <w:tcW w:w="2122" w:type="dxa"/>
          </w:tcPr>
          <w:p w14:paraId="6AB671ED"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8.1</w:t>
            </w:r>
          </w:p>
        </w:tc>
        <w:tc>
          <w:tcPr>
            <w:tcW w:w="7796" w:type="dxa"/>
          </w:tcPr>
          <w:p w14:paraId="743D853C"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Cs/>
                <w:sz w:val="24"/>
                <w:szCs w:val="23"/>
                <w:lang w:val="de-DE" w:eastAsia="de-DE"/>
              </w:rPr>
              <w:t>„</w:t>
            </w:r>
            <w:r w:rsidRPr="00441F97">
              <w:rPr>
                <w:rFonts w:ascii="Calibri" w:eastAsia="Times New Roman" w:hAnsi="Calibri" w:cs="Calibri"/>
                <w:b/>
                <w:i/>
                <w:iCs/>
                <w:sz w:val="24"/>
                <w:szCs w:val="23"/>
                <w:lang w:val="de-DE" w:eastAsia="de-DE"/>
              </w:rPr>
              <w:t>Wer bremsen kann, gewinnt</w:t>
            </w:r>
            <w:r w:rsidRPr="00441F97">
              <w:rPr>
                <w:rFonts w:ascii="Calibri" w:eastAsia="Times New Roman" w:hAnsi="Calibri" w:cs="Calibri"/>
                <w:b/>
                <w:iCs/>
                <w:sz w:val="24"/>
                <w:szCs w:val="23"/>
                <w:lang w:val="de-DE" w:eastAsia="de-DE"/>
              </w:rPr>
              <w:t xml:space="preserve">“ </w:t>
            </w:r>
            <w:r w:rsidRPr="00441F97">
              <w:rPr>
                <w:rFonts w:ascii="Calibri" w:eastAsia="Times New Roman" w:hAnsi="Calibri" w:cs="Calibri"/>
                <w:iCs/>
                <w:sz w:val="24"/>
                <w:szCs w:val="23"/>
                <w:lang w:val="de-DE" w:eastAsia="de-DE"/>
              </w:rPr>
              <w:t>– Einen selbst erstellten niveaudifferenzierten Skate-Parcours sicherheitsbewusst bewältigen</w:t>
            </w:r>
          </w:p>
        </w:tc>
        <w:tc>
          <w:tcPr>
            <w:tcW w:w="2126" w:type="dxa"/>
          </w:tcPr>
          <w:p w14:paraId="772D3D77"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c>
          <w:tcPr>
            <w:tcW w:w="2126" w:type="dxa"/>
          </w:tcPr>
          <w:p w14:paraId="1D9BE303"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69A8AB72" w14:textId="77777777" w:rsidTr="00C24579">
        <w:trPr>
          <w:trHeight w:val="510"/>
        </w:trPr>
        <w:tc>
          <w:tcPr>
            <w:tcW w:w="14170" w:type="dxa"/>
            <w:gridSpan w:val="4"/>
            <w:vAlign w:val="center"/>
          </w:tcPr>
          <w:p w14:paraId="174FC0EB" w14:textId="77777777" w:rsidR="00C24579" w:rsidRPr="00441F97" w:rsidRDefault="00C24579" w:rsidP="00C24579">
            <w:pPr>
              <w:ind w:left="4700"/>
              <w:jc w:val="left"/>
              <w:rPr>
                <w:rFonts w:ascii="Calibri" w:eastAsia="Calibri" w:hAnsi="Calibri" w:cs="Calibri"/>
                <w:b/>
                <w:sz w:val="28"/>
                <w:lang w:val="de-DE"/>
              </w:rPr>
            </w:pPr>
            <w:r w:rsidRPr="00441F97">
              <w:rPr>
                <w:rFonts w:ascii="Calibri" w:eastAsia="Calibri" w:hAnsi="Calibri" w:cs="Calibri"/>
                <w:b/>
                <w:sz w:val="28"/>
                <w:lang w:val="de-DE"/>
              </w:rPr>
              <w:t>Ende Erprobungsstufe</w:t>
            </w:r>
          </w:p>
        </w:tc>
      </w:tr>
      <w:tr w:rsidR="00C24579" w:rsidRPr="00441F97" w14:paraId="5F78D813" w14:textId="77777777" w:rsidTr="00C24579">
        <w:trPr>
          <w:trHeight w:val="567"/>
        </w:trPr>
        <w:tc>
          <w:tcPr>
            <w:tcW w:w="2122" w:type="dxa"/>
          </w:tcPr>
          <w:p w14:paraId="06C625D7"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8.2</w:t>
            </w:r>
          </w:p>
        </w:tc>
        <w:tc>
          <w:tcPr>
            <w:tcW w:w="7796" w:type="dxa"/>
          </w:tcPr>
          <w:p w14:paraId="7AA66498"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Die Post geht ab</w:t>
            </w:r>
            <w:r w:rsidRPr="00441F97">
              <w:rPr>
                <w:rFonts w:ascii="Calibri" w:eastAsia="Times New Roman" w:hAnsi="Calibri" w:cs="Calibri"/>
                <w:b/>
                <w:iCs/>
                <w:sz w:val="24"/>
                <w:szCs w:val="24"/>
                <w:lang w:val="de-DE" w:eastAsia="de-DE"/>
              </w:rPr>
              <w:t xml:space="preserve">“ </w:t>
            </w:r>
            <w:r w:rsidRPr="00441F97">
              <w:rPr>
                <w:rFonts w:ascii="Calibri" w:eastAsia="Times New Roman" w:hAnsi="Calibri" w:cs="Calibri"/>
                <w:iCs/>
                <w:sz w:val="24"/>
                <w:szCs w:val="24"/>
                <w:lang w:val="de-DE" w:eastAsia="de-DE"/>
              </w:rPr>
              <w:t>– unterschiedlich steile Pisten mit Bewegungsgeschichten und Technik sicher bewältigen</w:t>
            </w:r>
          </w:p>
        </w:tc>
        <w:tc>
          <w:tcPr>
            <w:tcW w:w="2126" w:type="dxa"/>
          </w:tcPr>
          <w:p w14:paraId="5C6E23F6"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8</w:t>
            </w:r>
          </w:p>
        </w:tc>
        <w:tc>
          <w:tcPr>
            <w:tcW w:w="2126" w:type="dxa"/>
          </w:tcPr>
          <w:p w14:paraId="0866813E"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15</w:t>
            </w:r>
          </w:p>
        </w:tc>
      </w:tr>
      <w:tr w:rsidR="00C24579" w:rsidRPr="00441F97" w14:paraId="1F014AB2" w14:textId="77777777" w:rsidTr="00C24579">
        <w:trPr>
          <w:trHeight w:val="510"/>
        </w:trPr>
        <w:tc>
          <w:tcPr>
            <w:tcW w:w="12044" w:type="dxa"/>
            <w:gridSpan w:val="3"/>
            <w:vAlign w:val="center"/>
          </w:tcPr>
          <w:p w14:paraId="3A0645B7"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Ende Sekundarstufe I</w:t>
            </w:r>
          </w:p>
        </w:tc>
        <w:tc>
          <w:tcPr>
            <w:tcW w:w="2126" w:type="dxa"/>
            <w:vAlign w:val="center"/>
          </w:tcPr>
          <w:p w14:paraId="1DAD5E24" w14:textId="28A6F311"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27 </w:t>
            </w:r>
            <w:r w:rsidR="0083265E">
              <w:rPr>
                <w:rFonts w:ascii="Calibri" w:eastAsia="Calibri" w:hAnsi="Calibri" w:cs="Calibri"/>
                <w:b/>
                <w:sz w:val="28"/>
                <w:lang w:val="de-DE"/>
              </w:rPr>
              <w:t>UE</w:t>
            </w:r>
          </w:p>
        </w:tc>
      </w:tr>
    </w:tbl>
    <w:p w14:paraId="137220F2" w14:textId="77777777" w:rsidR="00441F97" w:rsidRDefault="00441F97" w:rsidP="00C24579">
      <w:pPr>
        <w:spacing w:after="120" w:line="240" w:lineRule="auto"/>
        <w:jc w:val="left"/>
        <w:rPr>
          <w:rFonts w:ascii="Calibri" w:eastAsia="Calibri" w:hAnsi="Calibri" w:cs="Calibri"/>
          <w:b/>
          <w:sz w:val="28"/>
          <w:szCs w:val="20"/>
        </w:rPr>
      </w:pPr>
    </w:p>
    <w:p w14:paraId="537E82A7" w14:textId="6CD3C67A" w:rsidR="00C24579" w:rsidRPr="00C24579" w:rsidRDefault="00C24579" w:rsidP="00C24579">
      <w:pPr>
        <w:spacing w:after="120" w:line="240" w:lineRule="auto"/>
        <w:jc w:val="left"/>
        <w:rPr>
          <w:rFonts w:ascii="Calibri" w:eastAsia="Calibri" w:hAnsi="Calibri" w:cs="Calibri"/>
          <w:b/>
          <w:sz w:val="28"/>
          <w:szCs w:val="20"/>
        </w:rPr>
      </w:pPr>
      <w:r w:rsidRPr="00C24579">
        <w:rPr>
          <w:rFonts w:ascii="Calibri" w:eastAsia="Calibri" w:hAnsi="Calibri" w:cs="Calibri"/>
          <w:b/>
          <w:sz w:val="28"/>
          <w:szCs w:val="20"/>
        </w:rPr>
        <w:t>BF/SB 9 – Ringen und Kämpfen - Zweikampfsport</w:t>
      </w:r>
    </w:p>
    <w:tbl>
      <w:tblPr>
        <w:tblStyle w:val="Tabellenraster7"/>
        <w:tblW w:w="0" w:type="auto"/>
        <w:tblLook w:val="04A0" w:firstRow="1" w:lastRow="0" w:firstColumn="1" w:lastColumn="0" w:noHBand="0" w:noVBand="1"/>
      </w:tblPr>
      <w:tblGrid>
        <w:gridCol w:w="2109"/>
        <w:gridCol w:w="7673"/>
        <w:gridCol w:w="2108"/>
        <w:gridCol w:w="2102"/>
      </w:tblGrid>
      <w:tr w:rsidR="00C24579" w:rsidRPr="00441F97" w14:paraId="4C438E99" w14:textId="77777777" w:rsidTr="00C24579">
        <w:tc>
          <w:tcPr>
            <w:tcW w:w="2122" w:type="dxa"/>
            <w:shd w:val="clear" w:color="auto" w:fill="EC91F3"/>
            <w:vAlign w:val="center"/>
          </w:tcPr>
          <w:p w14:paraId="3767253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Nummer im </w:t>
            </w:r>
            <w:r w:rsidRPr="00441F97">
              <w:rPr>
                <w:rFonts w:ascii="Calibri" w:eastAsia="Calibri" w:hAnsi="Calibri" w:cs="Calibri"/>
                <w:b/>
                <w:sz w:val="28"/>
                <w:lang w:val="de-DE"/>
              </w:rPr>
              <w:br w:type="textWrapping" w:clear="all"/>
              <w:t>Bewegungsfeld</w:t>
            </w:r>
          </w:p>
        </w:tc>
        <w:tc>
          <w:tcPr>
            <w:tcW w:w="7796" w:type="dxa"/>
            <w:shd w:val="clear" w:color="auto" w:fill="EC91F3"/>
            <w:vAlign w:val="center"/>
          </w:tcPr>
          <w:p w14:paraId="0B0BCC6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Name des UVs</w:t>
            </w:r>
          </w:p>
        </w:tc>
        <w:tc>
          <w:tcPr>
            <w:tcW w:w="2126" w:type="dxa"/>
            <w:shd w:val="clear" w:color="auto" w:fill="EC91F3"/>
            <w:vAlign w:val="center"/>
          </w:tcPr>
          <w:p w14:paraId="5EAD7D4F"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Jahrgangsstufe</w:t>
            </w:r>
          </w:p>
        </w:tc>
        <w:tc>
          <w:tcPr>
            <w:tcW w:w="2126" w:type="dxa"/>
            <w:shd w:val="clear" w:color="auto" w:fill="EC91F3"/>
            <w:vAlign w:val="center"/>
          </w:tcPr>
          <w:p w14:paraId="40AD1D23" w14:textId="18EFA7D7" w:rsidR="00C24579" w:rsidRPr="00441F97" w:rsidRDefault="0083265E" w:rsidP="00C24579">
            <w:pPr>
              <w:jc w:val="center"/>
              <w:rPr>
                <w:rFonts w:ascii="Calibri" w:eastAsia="Calibri" w:hAnsi="Calibri" w:cs="Calibri"/>
                <w:b/>
                <w:sz w:val="28"/>
                <w:lang w:val="de-DE"/>
              </w:rPr>
            </w:pPr>
            <w:r>
              <w:rPr>
                <w:rFonts w:ascii="Calibri" w:eastAsia="Calibri" w:hAnsi="Calibri" w:cs="Calibri"/>
                <w:b/>
                <w:sz w:val="28"/>
                <w:lang w:val="de-DE"/>
              </w:rPr>
              <w:t xml:space="preserve">UE </w:t>
            </w:r>
            <w:r>
              <w:rPr>
                <w:rFonts w:ascii="Calibri" w:eastAsia="Calibri" w:hAnsi="Calibri" w:cs="Calibri"/>
                <w:b/>
                <w:sz w:val="28"/>
                <w:lang w:val="de-DE"/>
              </w:rPr>
              <w:br/>
              <w:t>(45 Minuten)</w:t>
            </w:r>
          </w:p>
        </w:tc>
      </w:tr>
      <w:tr w:rsidR="00C24579" w:rsidRPr="00441F97" w14:paraId="72138E01" w14:textId="77777777" w:rsidTr="00C24579">
        <w:trPr>
          <w:trHeight w:val="737"/>
        </w:trPr>
        <w:tc>
          <w:tcPr>
            <w:tcW w:w="2122" w:type="dxa"/>
          </w:tcPr>
          <w:p w14:paraId="56C256FA"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9.1</w:t>
            </w:r>
          </w:p>
        </w:tc>
        <w:tc>
          <w:tcPr>
            <w:tcW w:w="7796" w:type="dxa"/>
          </w:tcPr>
          <w:p w14:paraId="788F9506" w14:textId="77777777" w:rsidR="00C24579" w:rsidRPr="00441F97" w:rsidRDefault="00C24579" w:rsidP="00C24579">
            <w:pPr>
              <w:jc w:val="left"/>
              <w:rPr>
                <w:rFonts w:ascii="Calibri" w:eastAsia="Calibri" w:hAnsi="Calibri" w:cs="Calibri"/>
                <w:b/>
                <w:sz w:val="24"/>
                <w:szCs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Vielfältig und fair</w:t>
            </w:r>
            <w:r w:rsidRPr="00441F97">
              <w:rPr>
                <w:rFonts w:ascii="Calibri" w:eastAsia="Times New Roman" w:hAnsi="Calibri" w:cs="Calibri"/>
                <w:b/>
                <w:iCs/>
                <w:sz w:val="24"/>
                <w:szCs w:val="24"/>
                <w:lang w:val="de-DE" w:eastAsia="de-DE"/>
              </w:rPr>
              <w:t>“</w:t>
            </w:r>
            <w:r w:rsidRPr="00441F97">
              <w:rPr>
                <w:rFonts w:ascii="Calibri" w:eastAsia="Times New Roman" w:hAnsi="Calibri" w:cs="Calibri"/>
                <w:iCs/>
                <w:sz w:val="24"/>
                <w:szCs w:val="24"/>
                <w:lang w:val="de-DE" w:eastAsia="de-DE"/>
              </w:rPr>
              <w:t xml:space="preserve"> – Allein und in Gruppen um Räume, Gegenstände und Ausgangssituationen regelgerecht kämpfen</w:t>
            </w:r>
          </w:p>
        </w:tc>
        <w:tc>
          <w:tcPr>
            <w:tcW w:w="2126" w:type="dxa"/>
          </w:tcPr>
          <w:p w14:paraId="37551013"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5</w:t>
            </w:r>
          </w:p>
        </w:tc>
        <w:tc>
          <w:tcPr>
            <w:tcW w:w="2126" w:type="dxa"/>
          </w:tcPr>
          <w:p w14:paraId="55567D58"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6</w:t>
            </w:r>
          </w:p>
        </w:tc>
      </w:tr>
      <w:tr w:rsidR="00C24579" w:rsidRPr="00441F97" w14:paraId="5425AAC9" w14:textId="77777777" w:rsidTr="00C24579">
        <w:trPr>
          <w:trHeight w:val="510"/>
        </w:trPr>
        <w:tc>
          <w:tcPr>
            <w:tcW w:w="14170" w:type="dxa"/>
            <w:gridSpan w:val="4"/>
            <w:vAlign w:val="center"/>
          </w:tcPr>
          <w:p w14:paraId="733BB1EC" w14:textId="77777777" w:rsidR="00C24579" w:rsidRPr="00441F97" w:rsidRDefault="00C24579" w:rsidP="00C24579">
            <w:pPr>
              <w:ind w:left="4700"/>
              <w:jc w:val="left"/>
              <w:rPr>
                <w:rFonts w:ascii="Calibri" w:eastAsia="Calibri" w:hAnsi="Calibri" w:cs="Calibri"/>
                <w:b/>
                <w:sz w:val="28"/>
                <w:lang w:val="de-DE"/>
              </w:rPr>
            </w:pPr>
            <w:r w:rsidRPr="00441F97">
              <w:rPr>
                <w:rFonts w:ascii="Calibri" w:eastAsia="Calibri" w:hAnsi="Calibri" w:cs="Calibri"/>
                <w:b/>
                <w:sz w:val="28"/>
                <w:lang w:val="de-DE"/>
              </w:rPr>
              <w:t>Ende Erprobungsstufe</w:t>
            </w:r>
          </w:p>
        </w:tc>
      </w:tr>
      <w:tr w:rsidR="00C24579" w:rsidRPr="00441F97" w14:paraId="02B7C6E7" w14:textId="77777777" w:rsidTr="00C24579">
        <w:trPr>
          <w:trHeight w:val="685"/>
        </w:trPr>
        <w:tc>
          <w:tcPr>
            <w:tcW w:w="2122" w:type="dxa"/>
          </w:tcPr>
          <w:p w14:paraId="4415CB31"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9.2</w:t>
            </w:r>
          </w:p>
        </w:tc>
        <w:tc>
          <w:tcPr>
            <w:tcW w:w="7796" w:type="dxa"/>
          </w:tcPr>
          <w:p w14:paraId="1320FF67" w14:textId="21B289CD" w:rsidR="00C24579" w:rsidRPr="00441F97" w:rsidRDefault="00C24579" w:rsidP="00C24579">
            <w:pPr>
              <w:jc w:val="left"/>
              <w:rPr>
                <w:rFonts w:ascii="Calibri" w:eastAsia="Times New Roman" w:hAnsi="Calibri" w:cs="Calibri"/>
                <w:b/>
                <w:iCs/>
                <w:sz w:val="24"/>
                <w:szCs w:val="24"/>
                <w:lang w:val="de-DE" w:eastAsia="de-DE"/>
              </w:rPr>
            </w:pPr>
            <w:r w:rsidRPr="00441F97">
              <w:rPr>
                <w:rFonts w:ascii="Calibri" w:eastAsia="Calibri" w:hAnsi="Calibri" w:cs="Calibri"/>
                <w:b/>
                <w:iCs/>
                <w:sz w:val="24"/>
                <w:szCs w:val="24"/>
                <w:lang w:val="de-DE"/>
              </w:rPr>
              <w:t xml:space="preserve">„Einer wird gewinnen“ </w:t>
            </w:r>
            <w:r w:rsidRPr="00441F97">
              <w:rPr>
                <w:rFonts w:ascii="Calibri" w:eastAsia="Calibri" w:hAnsi="Calibri" w:cs="Calibri"/>
                <w:iCs/>
                <w:sz w:val="24"/>
                <w:szCs w:val="24"/>
                <w:lang w:val="de-DE"/>
              </w:rPr>
              <w:t>– mit unterschiedlichen Partnerinnen</w:t>
            </w:r>
            <w:r w:rsidR="00C76CB2">
              <w:rPr>
                <w:rFonts w:ascii="Calibri" w:eastAsia="Calibri" w:hAnsi="Calibri" w:cs="Calibri"/>
                <w:iCs/>
                <w:sz w:val="24"/>
                <w:szCs w:val="24"/>
                <w:lang w:val="de-DE"/>
              </w:rPr>
              <w:t xml:space="preserve"> und Partnern</w:t>
            </w:r>
            <w:r w:rsidRPr="00441F97">
              <w:rPr>
                <w:rFonts w:ascii="Calibri" w:eastAsia="Calibri" w:hAnsi="Calibri" w:cs="Calibri"/>
                <w:iCs/>
                <w:sz w:val="24"/>
                <w:szCs w:val="24"/>
                <w:lang w:val="de-DE"/>
              </w:rPr>
              <w:t xml:space="preserve"> fair und regelkonform zweikämpfen</w:t>
            </w:r>
          </w:p>
        </w:tc>
        <w:tc>
          <w:tcPr>
            <w:tcW w:w="2126" w:type="dxa"/>
          </w:tcPr>
          <w:p w14:paraId="73F2DBC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7</w:t>
            </w:r>
          </w:p>
        </w:tc>
        <w:tc>
          <w:tcPr>
            <w:tcW w:w="2126" w:type="dxa"/>
          </w:tcPr>
          <w:p w14:paraId="46E60E1A"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8</w:t>
            </w:r>
          </w:p>
        </w:tc>
      </w:tr>
      <w:tr w:rsidR="00C24579" w:rsidRPr="00441F97" w14:paraId="548AD3FC" w14:textId="77777777" w:rsidTr="00C24579">
        <w:trPr>
          <w:trHeight w:val="567"/>
        </w:trPr>
        <w:tc>
          <w:tcPr>
            <w:tcW w:w="2122" w:type="dxa"/>
          </w:tcPr>
          <w:p w14:paraId="5F563C05"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9.3</w:t>
            </w:r>
          </w:p>
        </w:tc>
        <w:tc>
          <w:tcPr>
            <w:tcW w:w="7796" w:type="dxa"/>
          </w:tcPr>
          <w:p w14:paraId="0A497D30" w14:textId="37427A6D" w:rsidR="00C24579" w:rsidRPr="00441F97" w:rsidRDefault="00C24579" w:rsidP="00C24579">
            <w:pPr>
              <w:jc w:val="left"/>
              <w:rPr>
                <w:rFonts w:ascii="Calibri" w:eastAsia="Calibri" w:hAnsi="Calibri" w:cs="Calibri"/>
                <w:b/>
                <w:sz w:val="24"/>
                <w:lang w:val="de-DE"/>
              </w:rPr>
            </w:pPr>
            <w:r w:rsidRPr="00441F97">
              <w:rPr>
                <w:rFonts w:ascii="Calibri" w:eastAsia="Times New Roman" w:hAnsi="Calibri" w:cs="Calibri"/>
                <w:b/>
                <w:iCs/>
                <w:sz w:val="24"/>
                <w:szCs w:val="24"/>
                <w:lang w:val="de-DE" w:eastAsia="de-DE"/>
              </w:rPr>
              <w:t>„</w:t>
            </w:r>
            <w:r w:rsidRPr="00441F97">
              <w:rPr>
                <w:rFonts w:ascii="Calibri" w:eastAsia="Times New Roman" w:hAnsi="Calibri" w:cs="Calibri"/>
                <w:b/>
                <w:i/>
                <w:iCs/>
                <w:sz w:val="24"/>
                <w:szCs w:val="24"/>
                <w:lang w:val="de-DE" w:eastAsia="de-DE"/>
              </w:rPr>
              <w:t>Aus dem Gleichgewicht</w:t>
            </w:r>
            <w:r w:rsidRPr="00441F97">
              <w:rPr>
                <w:rFonts w:ascii="Calibri" w:eastAsia="Times New Roman" w:hAnsi="Calibri" w:cs="Calibri"/>
                <w:b/>
                <w:iCs/>
                <w:sz w:val="24"/>
                <w:szCs w:val="24"/>
                <w:lang w:val="de-DE" w:eastAsia="de-DE"/>
              </w:rPr>
              <w:t xml:space="preserve">“ </w:t>
            </w:r>
            <w:r w:rsidRPr="00441F97">
              <w:rPr>
                <w:rFonts w:ascii="Calibri" w:eastAsia="Times New Roman" w:hAnsi="Calibri" w:cs="Calibri"/>
                <w:iCs/>
                <w:sz w:val="24"/>
                <w:szCs w:val="24"/>
                <w:lang w:val="de-DE" w:eastAsia="de-DE"/>
              </w:rPr>
              <w:t>– unterschiedliche Partner</w:t>
            </w:r>
            <w:r w:rsidR="00C76CB2">
              <w:rPr>
                <w:rFonts w:ascii="Calibri" w:eastAsia="Times New Roman" w:hAnsi="Calibri" w:cs="Calibri"/>
                <w:iCs/>
                <w:sz w:val="24"/>
                <w:szCs w:val="24"/>
                <w:lang w:val="de-DE" w:eastAsia="de-DE"/>
              </w:rPr>
              <w:t>i</w:t>
            </w:r>
            <w:r w:rsidRPr="00441F97">
              <w:rPr>
                <w:rFonts w:ascii="Calibri" w:eastAsia="Times New Roman" w:hAnsi="Calibri" w:cs="Calibri"/>
                <w:iCs/>
                <w:sz w:val="24"/>
                <w:szCs w:val="24"/>
                <w:lang w:val="de-DE" w:eastAsia="de-DE"/>
              </w:rPr>
              <w:t xml:space="preserve">nnen </w:t>
            </w:r>
            <w:r w:rsidR="00C76CB2">
              <w:rPr>
                <w:rFonts w:ascii="Calibri" w:eastAsia="Times New Roman" w:hAnsi="Calibri" w:cs="Calibri"/>
                <w:iCs/>
                <w:sz w:val="24"/>
                <w:szCs w:val="24"/>
                <w:lang w:val="de-DE" w:eastAsia="de-DE"/>
              </w:rPr>
              <w:t xml:space="preserve">und Partnern </w:t>
            </w:r>
            <w:r w:rsidRPr="00441F97">
              <w:rPr>
                <w:rFonts w:ascii="Calibri" w:eastAsia="Times New Roman" w:hAnsi="Calibri" w:cs="Calibri"/>
                <w:iCs/>
                <w:sz w:val="24"/>
                <w:szCs w:val="24"/>
                <w:lang w:val="de-DE" w:eastAsia="de-DE"/>
              </w:rPr>
              <w:t>und Gegnerinnen</w:t>
            </w:r>
            <w:r w:rsidR="00C76CB2">
              <w:rPr>
                <w:rFonts w:ascii="Calibri" w:eastAsia="Times New Roman" w:hAnsi="Calibri" w:cs="Calibri"/>
                <w:iCs/>
                <w:sz w:val="24"/>
                <w:szCs w:val="24"/>
                <w:lang w:val="de-DE" w:eastAsia="de-DE"/>
              </w:rPr>
              <w:t xml:space="preserve"> und Gegnern</w:t>
            </w:r>
            <w:r w:rsidRPr="00441F97">
              <w:rPr>
                <w:rFonts w:ascii="Calibri" w:eastAsia="Times New Roman" w:hAnsi="Calibri" w:cs="Calibri"/>
                <w:iCs/>
                <w:sz w:val="24"/>
                <w:szCs w:val="24"/>
                <w:lang w:val="de-DE" w:eastAsia="de-DE"/>
              </w:rPr>
              <w:t xml:space="preserve"> durch Techniken und Prinzipien vertrauensvoll und kontrolliert werfen und fallen lassen</w:t>
            </w:r>
          </w:p>
        </w:tc>
        <w:tc>
          <w:tcPr>
            <w:tcW w:w="2126" w:type="dxa"/>
          </w:tcPr>
          <w:p w14:paraId="40545E19"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9</w:t>
            </w:r>
          </w:p>
        </w:tc>
        <w:tc>
          <w:tcPr>
            <w:tcW w:w="2126" w:type="dxa"/>
          </w:tcPr>
          <w:p w14:paraId="7FAABFBE"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12</w:t>
            </w:r>
          </w:p>
        </w:tc>
      </w:tr>
      <w:tr w:rsidR="00C24579" w:rsidRPr="00441F97" w14:paraId="383ACC52" w14:textId="77777777" w:rsidTr="00C24579">
        <w:trPr>
          <w:trHeight w:val="510"/>
        </w:trPr>
        <w:tc>
          <w:tcPr>
            <w:tcW w:w="12044" w:type="dxa"/>
            <w:gridSpan w:val="3"/>
            <w:vAlign w:val="center"/>
          </w:tcPr>
          <w:p w14:paraId="6CF33D0A" w14:textId="77777777"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Ende Sekundarstufe I</w:t>
            </w:r>
          </w:p>
        </w:tc>
        <w:tc>
          <w:tcPr>
            <w:tcW w:w="2126" w:type="dxa"/>
            <w:vAlign w:val="center"/>
          </w:tcPr>
          <w:p w14:paraId="4A79A84F" w14:textId="6F2F3D78" w:rsidR="00C24579" w:rsidRPr="00441F97" w:rsidRDefault="00C24579" w:rsidP="00C24579">
            <w:pPr>
              <w:jc w:val="center"/>
              <w:rPr>
                <w:rFonts w:ascii="Calibri" w:eastAsia="Calibri" w:hAnsi="Calibri" w:cs="Calibri"/>
                <w:b/>
                <w:sz w:val="28"/>
                <w:lang w:val="de-DE"/>
              </w:rPr>
            </w:pPr>
            <w:r w:rsidRPr="00441F97">
              <w:rPr>
                <w:rFonts w:ascii="Calibri" w:eastAsia="Calibri" w:hAnsi="Calibri" w:cs="Calibri"/>
                <w:b/>
                <w:sz w:val="28"/>
                <w:lang w:val="de-DE"/>
              </w:rPr>
              <w:t xml:space="preserve">26 </w:t>
            </w:r>
            <w:r w:rsidR="0083265E">
              <w:rPr>
                <w:rFonts w:ascii="Calibri" w:eastAsia="Calibri" w:hAnsi="Calibri" w:cs="Calibri"/>
                <w:b/>
                <w:sz w:val="28"/>
                <w:lang w:val="de-DE"/>
              </w:rPr>
              <w:t>UE</w:t>
            </w:r>
          </w:p>
        </w:tc>
      </w:tr>
    </w:tbl>
    <w:p w14:paraId="4AF351C1" w14:textId="77777777" w:rsidR="00441F97" w:rsidRDefault="00441F97" w:rsidP="00C24579">
      <w:pPr>
        <w:sectPr w:rsidR="00441F97" w:rsidSect="00C24579">
          <w:pgSz w:w="16838" w:h="11906" w:orient="landscape" w:code="9"/>
          <w:pgMar w:top="1134" w:right="1418" w:bottom="1418" w:left="1418" w:header="709" w:footer="709" w:gutter="284"/>
          <w:cols w:space="708"/>
          <w:titlePg/>
          <w:docGrid w:linePitch="360"/>
        </w:sectPr>
      </w:pPr>
    </w:p>
    <w:p w14:paraId="30EC844B" w14:textId="77777777" w:rsidR="00803D3F" w:rsidRPr="00981D29" w:rsidRDefault="00803D3F" w:rsidP="00803D3F">
      <w:pPr>
        <w:pStyle w:val="berschrift2"/>
        <w:ind w:left="0" w:firstLine="0"/>
      </w:pPr>
      <w:bookmarkStart w:id="23" w:name="_Toc31096299"/>
      <w:r w:rsidRPr="00981D29">
        <w:t>2.2</w:t>
      </w:r>
      <w:r>
        <w:tab/>
      </w:r>
      <w:r w:rsidRPr="00981D29">
        <w:t>Grundsätze der fachdidaktischen und fachmethodischen Arbeit</w:t>
      </w:r>
      <w:bookmarkEnd w:id="23"/>
    </w:p>
    <w:p w14:paraId="62138D73" w14:textId="2F00174A" w:rsidR="00E24744" w:rsidRPr="00E24744" w:rsidRDefault="00E24744" w:rsidP="00E24744">
      <w:pPr>
        <w:pBdr>
          <w:top w:val="single" w:sz="4" w:space="1" w:color="auto"/>
          <w:left w:val="single" w:sz="4" w:space="4" w:color="auto"/>
          <w:bottom w:val="single" w:sz="4" w:space="1" w:color="auto"/>
          <w:right w:val="single" w:sz="4" w:space="4" w:color="auto"/>
        </w:pBdr>
        <w:spacing w:after="60"/>
      </w:pPr>
      <w:r>
        <w:t>D</w:t>
      </w:r>
      <w:r w:rsidRPr="00E24744">
        <w:t xml:space="preserve">ie Fachkonferenz </w:t>
      </w:r>
      <w:r>
        <w:t xml:space="preserve">Sport verpflichtet sich </w:t>
      </w:r>
      <w:r w:rsidRPr="00E24744">
        <w:t>einer</w:t>
      </w:r>
      <w:r>
        <w:t xml:space="preserve"> </w:t>
      </w:r>
      <w:r w:rsidRPr="00E24744">
        <w:t xml:space="preserve">Grundhaltung, die von Freundlichkeit, Respekt und gegenseitiger Wertschätzung aller Beteiligten geprägt ist. </w:t>
      </w:r>
    </w:p>
    <w:p w14:paraId="25175519" w14:textId="6E3D04CD" w:rsidR="00E24744" w:rsidRDefault="00803D3F" w:rsidP="00E24744">
      <w:pPr>
        <w:spacing w:before="120" w:after="0"/>
      </w:pPr>
      <w:r>
        <w:t>Unsere Schule und</w:t>
      </w:r>
      <w:r w:rsidR="00E24744">
        <w:t xml:space="preserve"> so</w:t>
      </w:r>
      <w:r>
        <w:t xml:space="preserve"> auch die Fachkonferenz Sport bekennen sich zu den Kriterien einer guten Schule und guten Unterrichts, wie sie im Referenzrahmen für Schulqualität entfaltet werden. Dabei sind insbesondere die Qualitätsaussagen im Inhaltsbereich </w:t>
      </w:r>
      <w:r w:rsidRPr="00635F20">
        <w:rPr>
          <w:i/>
          <w:iCs/>
        </w:rPr>
        <w:t>Lehren und Lernen</w:t>
      </w:r>
      <w:r>
        <w:t xml:space="preserve"> für die Gestaltung des Unterrichts in allen Fächern unserer Schule</w:t>
      </w:r>
      <w:r w:rsidRPr="00803D3F">
        <w:t xml:space="preserve"> </w:t>
      </w:r>
      <w:r>
        <w:t>leitend.</w:t>
      </w:r>
    </w:p>
    <w:p w14:paraId="3D5891EC" w14:textId="12849147" w:rsidR="00803D3F" w:rsidRPr="00C0097C" w:rsidRDefault="00803D3F" w:rsidP="00803D3F">
      <w:pPr>
        <w:spacing w:before="120" w:after="0"/>
      </w:pPr>
      <w:r w:rsidRPr="00C0097C">
        <w:t>Um diesen Ansprüchen auch im Sportunterricht gerecht werden zu können, orientieren wir uns an den u.a. dort formulierten Merkmalen kompetenzorientierten Unterrichts:</w:t>
      </w:r>
    </w:p>
    <w:p w14:paraId="4A7AC4E6" w14:textId="77777777" w:rsidR="009B6023" w:rsidRPr="00C0097C" w:rsidRDefault="009B6023" w:rsidP="009B6023">
      <w:pPr>
        <w:spacing w:before="240" w:after="60"/>
        <w:rPr>
          <w:b/>
          <w:bCs/>
        </w:rPr>
      </w:pPr>
      <w:r w:rsidRPr="00C0097C">
        <w:rPr>
          <w:b/>
          <w:bCs/>
        </w:rPr>
        <w:t>Stärkenorientierung</w:t>
      </w:r>
    </w:p>
    <w:p w14:paraId="62E096C6" w14:textId="77777777" w:rsidR="009B6023" w:rsidRPr="00C0097C" w:rsidRDefault="009B6023" w:rsidP="009B6023">
      <w:pPr>
        <w:spacing w:after="60"/>
      </w:pPr>
      <w:r w:rsidRPr="00C0097C">
        <w:t>„Alle unsere</w:t>
      </w:r>
      <w:r w:rsidRPr="00140510">
        <w:t xml:space="preserve"> Schülerinnen und Schüler</w:t>
      </w:r>
      <w:r w:rsidRPr="00C0097C">
        <w:t xml:space="preserve"> können etwas, niemand kann alles und keiner kann nichts.“</w:t>
      </w:r>
      <w:r w:rsidRPr="00C0097C">
        <w:rPr>
          <w:rStyle w:val="Funotenzeichen"/>
        </w:rPr>
        <w:footnoteReference w:id="3"/>
      </w:r>
      <w:r w:rsidRPr="00C0097C">
        <w:t xml:space="preserve"> </w:t>
      </w:r>
    </w:p>
    <w:p w14:paraId="5D05275C" w14:textId="77777777" w:rsidR="009B6023" w:rsidRDefault="009B6023" w:rsidP="009B6023">
      <w:pPr>
        <w:pStyle w:val="Listenabsatz"/>
        <w:numPr>
          <w:ilvl w:val="0"/>
          <w:numId w:val="18"/>
        </w:numPr>
        <w:spacing w:before="120" w:after="120"/>
        <w:ind w:left="425" w:hanging="357"/>
        <w:contextualSpacing w:val="0"/>
      </w:pPr>
      <w:r>
        <w:t>In der Unterrichtsgestaltung steht n</w:t>
      </w:r>
      <w:r w:rsidRPr="00C0097C">
        <w:t xml:space="preserve">icht die Aufarbeitung möglicher Defizite </w:t>
      </w:r>
      <w:r>
        <w:t xml:space="preserve">im </w:t>
      </w:r>
      <w:r w:rsidRPr="00C0097C">
        <w:t>Fokus, sondern es gilt an bereits vorhandene und verfügbare Ressourcen und Stärken anzuknüpfen und diese auszubauen</w:t>
      </w:r>
      <w:r>
        <w:t>.</w:t>
      </w:r>
    </w:p>
    <w:p w14:paraId="29C3D0CF" w14:textId="77777777" w:rsidR="009B6023" w:rsidRPr="00C0097C" w:rsidRDefault="009B6023" w:rsidP="009B6023">
      <w:pPr>
        <w:pStyle w:val="Listenabsatz"/>
        <w:numPr>
          <w:ilvl w:val="0"/>
          <w:numId w:val="18"/>
        </w:numPr>
        <w:spacing w:before="120" w:after="120"/>
        <w:ind w:left="425" w:hanging="357"/>
        <w:contextualSpacing w:val="0"/>
      </w:pPr>
      <w:r>
        <w:t>Wir ermöglichen</w:t>
      </w:r>
      <w:r w:rsidRPr="00C0097C">
        <w:t xml:space="preserve"> Selbstwirksamkeitserlebnisse und -erfahrungen, die wiederum die Motivation fördern sowie das Selbstbewusstsein und Selbstwertgefühl positiv beeinflussen.</w:t>
      </w:r>
    </w:p>
    <w:p w14:paraId="582E6D9D" w14:textId="77777777" w:rsidR="009B6023" w:rsidRPr="00C0097C" w:rsidRDefault="009B6023" w:rsidP="009B6023">
      <w:pPr>
        <w:pStyle w:val="Listenabsatz"/>
        <w:numPr>
          <w:ilvl w:val="0"/>
          <w:numId w:val="18"/>
        </w:numPr>
        <w:spacing w:before="120" w:after="120"/>
        <w:ind w:left="425" w:hanging="357"/>
        <w:contextualSpacing w:val="0"/>
      </w:pPr>
      <w:r w:rsidRPr="00C0097C">
        <w:t>„Aus Fehlern lernt man“ – Beim Erarbeiten und Üben bieten fehlerhafte Arbeitsergebnisse willkommene Lernanlässe und fördern den Erkenntnisgewinn aller Beteiligten.</w:t>
      </w:r>
    </w:p>
    <w:p w14:paraId="09E2DDE9" w14:textId="77777777" w:rsidR="00803D3F" w:rsidRPr="00C0097C" w:rsidRDefault="00803D3F" w:rsidP="00803D3F">
      <w:pPr>
        <w:spacing w:before="240" w:after="60"/>
        <w:rPr>
          <w:b/>
          <w:bCs/>
        </w:rPr>
      </w:pPr>
      <w:r w:rsidRPr="00C0097C">
        <w:rPr>
          <w:b/>
          <w:bCs/>
        </w:rPr>
        <w:t>Individualisierung</w:t>
      </w:r>
    </w:p>
    <w:p w14:paraId="5F67D895" w14:textId="31E223F7" w:rsidR="00803D3F" w:rsidRPr="00C0097C" w:rsidRDefault="00803D3F" w:rsidP="00870FB1">
      <w:pPr>
        <w:pStyle w:val="Listenabsatz"/>
        <w:numPr>
          <w:ilvl w:val="0"/>
          <w:numId w:val="12"/>
        </w:numPr>
        <w:spacing w:before="120" w:after="120"/>
        <w:ind w:left="425" w:hanging="357"/>
        <w:contextualSpacing w:val="0"/>
      </w:pPr>
      <w:r w:rsidRPr="00C0097C">
        <w:t>Durch geeignete diagnostische Maßnahmen ermitteln wir Lernstände und Lernvoraussetzungen möglichst präzise, z.B. mit kriteriengeleitete</w:t>
      </w:r>
      <w:r>
        <w:t>n</w:t>
      </w:r>
      <w:r w:rsidRPr="00C0097C">
        <w:t xml:space="preserve"> Beobachtung</w:t>
      </w:r>
      <w:r>
        <w:t>en</w:t>
      </w:r>
      <w:r w:rsidRPr="00C0097C">
        <w:t>, motorische</w:t>
      </w:r>
      <w:r>
        <w:t>n</w:t>
      </w:r>
      <w:r w:rsidRPr="00C0097C">
        <w:t xml:space="preserve"> Tests, Fremd- und Selbsteinschätzungsbögen, diagnostische</w:t>
      </w:r>
      <w:r>
        <w:t>n</w:t>
      </w:r>
      <w:r w:rsidRPr="00C0097C">
        <w:t xml:space="preserve"> Gespräche</w:t>
      </w:r>
      <w:r>
        <w:t>n</w:t>
      </w:r>
      <w:r w:rsidRPr="00C0097C">
        <w:t xml:space="preserve"> (auch zur Einschätzung von Lernhintergründen)</w:t>
      </w:r>
      <w:r>
        <w:t xml:space="preserve"> und</w:t>
      </w:r>
      <w:r w:rsidRPr="00C0097C">
        <w:t xml:space="preserve"> ggf. Förderpläne</w:t>
      </w:r>
      <w:r>
        <w:t>n.</w:t>
      </w:r>
    </w:p>
    <w:p w14:paraId="2DECBB06" w14:textId="4B4E9456" w:rsidR="00803D3F" w:rsidRPr="00C0097C" w:rsidRDefault="00803D3F" w:rsidP="00870FB1">
      <w:pPr>
        <w:pStyle w:val="Listenabsatz"/>
        <w:numPr>
          <w:ilvl w:val="0"/>
          <w:numId w:val="12"/>
        </w:numPr>
        <w:spacing w:before="120" w:after="120"/>
        <w:ind w:left="425" w:hanging="357"/>
        <w:contextualSpacing w:val="0"/>
      </w:pPr>
      <w:r w:rsidRPr="00C0097C">
        <w:t xml:space="preserve">Darauf aufbauend gestalten wir </w:t>
      </w:r>
      <w:r>
        <w:t xml:space="preserve">– </w:t>
      </w:r>
      <w:r w:rsidRPr="00C0097C">
        <w:t xml:space="preserve">im Hinblick auf konkretisierte Lernziele, Lernzeiten und Lernwege </w:t>
      </w:r>
      <w:r>
        <w:t xml:space="preserve">– </w:t>
      </w:r>
      <w:r w:rsidRPr="00C0097C">
        <w:t>passgenau differenzierte Lernangebote, z.B</w:t>
      </w:r>
      <w:r>
        <w:t>.</w:t>
      </w:r>
      <w:r w:rsidRPr="00C0097C">
        <w:t xml:space="preserve"> </w:t>
      </w:r>
      <w:r>
        <w:t xml:space="preserve">in Form von </w:t>
      </w:r>
      <w:r w:rsidRPr="00C0097C">
        <w:t>Stationenlernen (um unterschiedliche Lernwege und/oder -zeiten zu ermöglichen), Lerntheken, Einsatz von Hilfekarten, differenzierte</w:t>
      </w:r>
      <w:r>
        <w:t>r</w:t>
      </w:r>
      <w:r w:rsidRPr="00C0097C">
        <w:t xml:space="preserve"> GA</w:t>
      </w:r>
      <w:r>
        <w:t xml:space="preserve"> und</w:t>
      </w:r>
      <w:r w:rsidRPr="00C0097C">
        <w:t xml:space="preserve"> ziel- und methodendifferente</w:t>
      </w:r>
      <w:r>
        <w:t>r</w:t>
      </w:r>
      <w:r w:rsidRPr="00C0097C">
        <w:t xml:space="preserve"> Partnerarbeit.</w:t>
      </w:r>
    </w:p>
    <w:p w14:paraId="6DCFA86C" w14:textId="77777777" w:rsidR="00803D3F" w:rsidRPr="00C0097C" w:rsidRDefault="00803D3F" w:rsidP="00803D3F">
      <w:pPr>
        <w:spacing w:before="240" w:after="60"/>
        <w:rPr>
          <w:b/>
          <w:bCs/>
        </w:rPr>
      </w:pPr>
      <w:r w:rsidRPr="00C0097C">
        <w:rPr>
          <w:b/>
          <w:bCs/>
        </w:rPr>
        <w:t>Selbststeuerung</w:t>
      </w:r>
    </w:p>
    <w:p w14:paraId="527D2FDE" w14:textId="39AB7FA3" w:rsidR="00803D3F" w:rsidRPr="00C0097C" w:rsidRDefault="00803D3F" w:rsidP="00870FB1">
      <w:pPr>
        <w:pStyle w:val="Listenabsatz"/>
        <w:numPr>
          <w:ilvl w:val="0"/>
          <w:numId w:val="12"/>
        </w:numPr>
        <w:spacing w:before="120" w:after="120"/>
        <w:ind w:left="425" w:hanging="357"/>
        <w:contextualSpacing w:val="0"/>
      </w:pPr>
      <w:r w:rsidRPr="00C0097C">
        <w:t xml:space="preserve">Unsere </w:t>
      </w:r>
      <w:r w:rsidR="00406B16">
        <w:t>Schülerinnen und Schülern</w:t>
      </w:r>
      <w:r w:rsidRPr="00C0097C">
        <w:t xml:space="preserve"> werden zunehmend in Entscheidungen und die Gestaltung ihrer Lernprozesse eingebunden. Sie</w:t>
      </w:r>
      <w:r w:rsidRPr="0049063E">
        <w:t xml:space="preserve"> sollen ihre konkreten (Teil-) Lernziele</w:t>
      </w:r>
      <w:r>
        <w:t xml:space="preserve"> sowie</w:t>
      </w:r>
      <w:r w:rsidRPr="0049063E">
        <w:t xml:space="preserve"> individuell sinnvolle Lernweg</w:t>
      </w:r>
      <w:r w:rsidRPr="00C0097C">
        <w:t>e</w:t>
      </w:r>
      <w:r w:rsidRPr="0049063E">
        <w:t xml:space="preserve"> und Lernzeit</w:t>
      </w:r>
      <w:r w:rsidRPr="00C0097C">
        <w:t>en</w:t>
      </w:r>
      <w:r w:rsidRPr="0049063E">
        <w:t xml:space="preserve"> angemessen mitbestimmen und </w:t>
      </w:r>
      <w:r w:rsidR="00A43329">
        <w:t>nutzen</w:t>
      </w:r>
      <w:r w:rsidRPr="0049063E">
        <w:t>.</w:t>
      </w:r>
    </w:p>
    <w:p w14:paraId="27A24293" w14:textId="6CD16F66" w:rsidR="00803D3F" w:rsidRPr="00C0097C" w:rsidRDefault="00803D3F" w:rsidP="00870FB1">
      <w:pPr>
        <w:pStyle w:val="Listenabsatz"/>
        <w:numPr>
          <w:ilvl w:val="0"/>
          <w:numId w:val="12"/>
        </w:numPr>
        <w:spacing w:before="120" w:after="120"/>
        <w:ind w:left="425" w:hanging="357"/>
        <w:contextualSpacing w:val="0"/>
      </w:pPr>
      <w:r w:rsidRPr="00C0097C">
        <w:t xml:space="preserve">Wir vermitteln unseren </w:t>
      </w:r>
      <w:r w:rsidR="00406B16">
        <w:t>Schülerinnen und Schülern</w:t>
      </w:r>
      <w:r w:rsidRPr="00C0097C">
        <w:t xml:space="preserve"> geeignete Lernstrategien, die sie im Wissen um ihre eigenen Stärken </w:t>
      </w:r>
      <w:r w:rsidRPr="00412FDA">
        <w:t xml:space="preserve">systematisch </w:t>
      </w:r>
      <w:r w:rsidRPr="00C0097C">
        <w:t xml:space="preserve">für ihr Lernen nutzen und </w:t>
      </w:r>
      <w:r w:rsidR="00A43329">
        <w:t>weiterentwickeln</w:t>
      </w:r>
      <w:r w:rsidRPr="00C0097C">
        <w:t>.</w:t>
      </w:r>
    </w:p>
    <w:p w14:paraId="16E0BC99" w14:textId="3007A546" w:rsidR="00803D3F" w:rsidRPr="00C0097C" w:rsidRDefault="00803D3F" w:rsidP="00870FB1">
      <w:pPr>
        <w:pStyle w:val="Listenabsatz"/>
        <w:numPr>
          <w:ilvl w:val="0"/>
          <w:numId w:val="12"/>
        </w:numPr>
        <w:spacing w:before="120" w:after="120"/>
        <w:ind w:left="425" w:hanging="357"/>
        <w:contextualSpacing w:val="0"/>
      </w:pPr>
      <w:r w:rsidRPr="00C0097C">
        <w:t>Wir entwickeln gemeinsam Kriterien</w:t>
      </w:r>
      <w:r w:rsidR="00A43329">
        <w:t xml:space="preserve"> und bieten geeignete Diagnoseinstrumente</w:t>
      </w:r>
      <w:r w:rsidRPr="00C0097C">
        <w:t xml:space="preserve">, damit unsere </w:t>
      </w:r>
      <w:r w:rsidR="00406B16">
        <w:t>Schülerinnen und Schülern</w:t>
      </w:r>
      <w:r w:rsidRPr="00C0097C">
        <w:t xml:space="preserve"> ihren</w:t>
      </w:r>
      <w:r w:rsidR="00A43329">
        <w:t xml:space="preserve"> Lernstand und ihren</w:t>
      </w:r>
      <w:r w:rsidRPr="00C0097C">
        <w:t xml:space="preserve"> Lernerfolg selbständig </w:t>
      </w:r>
      <w:r w:rsidR="00A43329">
        <w:t>erkennen</w:t>
      </w:r>
      <w:r w:rsidRPr="00C0097C">
        <w:t xml:space="preserve"> können. </w:t>
      </w:r>
    </w:p>
    <w:p w14:paraId="6520E1F0" w14:textId="77777777" w:rsidR="00870FB1" w:rsidRDefault="00870FB1" w:rsidP="00803D3F">
      <w:pPr>
        <w:spacing w:before="240" w:after="60"/>
        <w:rPr>
          <w:b/>
          <w:bCs/>
        </w:rPr>
      </w:pPr>
    </w:p>
    <w:p w14:paraId="44F9D221" w14:textId="646DD8BE" w:rsidR="00803D3F" w:rsidRPr="00C0097C" w:rsidRDefault="00803D3F" w:rsidP="00803D3F">
      <w:pPr>
        <w:spacing w:before="240" w:after="60"/>
        <w:rPr>
          <w:b/>
          <w:bCs/>
        </w:rPr>
      </w:pPr>
      <w:r w:rsidRPr="00C0097C">
        <w:rPr>
          <w:b/>
          <w:bCs/>
        </w:rPr>
        <w:t>Problemorientierung</w:t>
      </w:r>
    </w:p>
    <w:p w14:paraId="3EFF05F1" w14:textId="50CB15F7" w:rsidR="00803D3F" w:rsidRPr="00C0097C" w:rsidRDefault="00803D3F" w:rsidP="00870FB1">
      <w:pPr>
        <w:pStyle w:val="Listenabsatz"/>
        <w:numPr>
          <w:ilvl w:val="0"/>
          <w:numId w:val="18"/>
        </w:numPr>
        <w:spacing w:before="120" w:after="120"/>
        <w:ind w:left="425" w:hanging="357"/>
        <w:contextualSpacing w:val="0"/>
      </w:pPr>
      <w:r w:rsidRPr="00C0097C">
        <w:t xml:space="preserve">Unser Sportunterricht ist geprägt von der Auseinandersetzung unserer </w:t>
      </w:r>
      <w:r w:rsidR="00406B16">
        <w:t>Schülerinnen und Schülern</w:t>
      </w:r>
      <w:r w:rsidRPr="00C0097C">
        <w:t xml:space="preserve"> mit sinnhaften und herausfordernden Problem- oder Fragestellungen, deren Ausgangspunkt sich an der Lebenswelt der </w:t>
      </w:r>
      <w:r w:rsidR="00406B16">
        <w:t>Schülerinnen und Schülern</w:t>
      </w:r>
      <w:r w:rsidRPr="00C0097C">
        <w:t xml:space="preserve"> orientiert.</w:t>
      </w:r>
    </w:p>
    <w:p w14:paraId="5893D31A" w14:textId="5356565B" w:rsidR="00803D3F" w:rsidRPr="00C0097C" w:rsidRDefault="00803D3F" w:rsidP="00870FB1">
      <w:pPr>
        <w:pStyle w:val="Listenabsatz"/>
        <w:numPr>
          <w:ilvl w:val="0"/>
          <w:numId w:val="18"/>
        </w:numPr>
        <w:spacing w:before="120" w:after="120"/>
        <w:ind w:left="425" w:hanging="357"/>
        <w:contextualSpacing w:val="0"/>
      </w:pPr>
      <w:r w:rsidRPr="00C0097C">
        <w:t xml:space="preserve">Die damit verbundenen </w:t>
      </w:r>
      <w:r w:rsidR="00870FB1">
        <w:t xml:space="preserve">sportlichen </w:t>
      </w:r>
      <w:r w:rsidRPr="00C0097C">
        <w:t xml:space="preserve">Anforderungen sind möglichst passgenau und </w:t>
      </w:r>
      <w:r w:rsidR="00870FB1">
        <w:t>sachgerecht</w:t>
      </w:r>
      <w:r w:rsidRPr="00C0097C">
        <w:t xml:space="preserve">, d.h. sie sind überschaubar und bewältigbar, stellen </w:t>
      </w:r>
      <w:r w:rsidR="00870FB1" w:rsidRPr="00C0097C">
        <w:t xml:space="preserve">aber </w:t>
      </w:r>
      <w:r w:rsidRPr="00C0097C">
        <w:t>dennoch eine Herausforderung dar.</w:t>
      </w:r>
    </w:p>
    <w:p w14:paraId="3A168382" w14:textId="1A1683F8" w:rsidR="00803D3F" w:rsidRPr="00C0097C" w:rsidRDefault="00803D3F" w:rsidP="00870FB1">
      <w:pPr>
        <w:pStyle w:val="Listenabsatz"/>
        <w:numPr>
          <w:ilvl w:val="0"/>
          <w:numId w:val="18"/>
        </w:numPr>
        <w:spacing w:before="120" w:after="120"/>
        <w:ind w:left="425" w:hanging="357"/>
        <w:contextualSpacing w:val="0"/>
      </w:pPr>
      <w:r w:rsidRPr="00C0097C">
        <w:t>D</w:t>
      </w:r>
      <w:r w:rsidR="009B6023">
        <w:t>er Aufforderungscharakter</w:t>
      </w:r>
      <w:r w:rsidRPr="00C0097C">
        <w:t xml:space="preserve"> der Aufgabe </w:t>
      </w:r>
      <w:r w:rsidR="009B6023">
        <w:t>motiviert</w:t>
      </w:r>
      <w:r w:rsidRPr="00C0097C">
        <w:t xml:space="preserve"> die </w:t>
      </w:r>
      <w:r w:rsidR="00406B16">
        <w:t>Schülerinnen und Schülern</w:t>
      </w:r>
      <w:r w:rsidRPr="00C0097C">
        <w:t xml:space="preserve"> oder macht sie neugierig, weil sie darin Möglichkeiten zur Entwicklung ihrer eigenen Bewegungspraxis erkennen können.</w:t>
      </w:r>
    </w:p>
    <w:p w14:paraId="0DA4D5A1" w14:textId="77777777" w:rsidR="00E24744" w:rsidRDefault="00E24744" w:rsidP="00803D3F">
      <w:pPr>
        <w:spacing w:after="60"/>
      </w:pPr>
    </w:p>
    <w:p w14:paraId="37AB128D" w14:textId="35EE2F99" w:rsidR="00803D3F" w:rsidRPr="006D67A3" w:rsidRDefault="00803D3F" w:rsidP="00803D3F">
      <w:pPr>
        <w:spacing w:after="60"/>
      </w:pPr>
      <w:r>
        <w:t>Sportunterricht hat das Ziel, eine</w:t>
      </w:r>
      <w:r w:rsidRPr="00AA5C9C">
        <w:rPr>
          <w:spacing w:val="25"/>
        </w:rPr>
        <w:t xml:space="preserve"> </w:t>
      </w:r>
      <w:r w:rsidRPr="00AA5C9C">
        <w:rPr>
          <w:spacing w:val="-1"/>
        </w:rPr>
        <w:t>umfassende</w:t>
      </w:r>
      <w:r w:rsidRPr="00AA5C9C">
        <w:rPr>
          <w:spacing w:val="27"/>
        </w:rPr>
        <w:t xml:space="preserve"> </w:t>
      </w:r>
      <w:r w:rsidRPr="00AA5C9C">
        <w:rPr>
          <w:spacing w:val="-1"/>
        </w:rPr>
        <w:t>Handlungskompetenz</w:t>
      </w:r>
      <w:r>
        <w:rPr>
          <w:spacing w:val="-1"/>
        </w:rPr>
        <w:t xml:space="preserve"> in </w:t>
      </w:r>
      <w:r w:rsidRPr="00AA5C9C">
        <w:rPr>
          <w:spacing w:val="-3"/>
        </w:rPr>
        <w:t>Bewegung,</w:t>
      </w:r>
      <w:r w:rsidRPr="00AA5C9C">
        <w:rPr>
          <w:spacing w:val="-4"/>
        </w:rPr>
        <w:t xml:space="preserve"> </w:t>
      </w:r>
      <w:r w:rsidRPr="00AA5C9C">
        <w:rPr>
          <w:spacing w:val="-2"/>
        </w:rPr>
        <w:t>Spiel</w:t>
      </w:r>
      <w:r w:rsidRPr="00AA5C9C">
        <w:rPr>
          <w:spacing w:val="-3"/>
        </w:rPr>
        <w:t xml:space="preserve"> </w:t>
      </w:r>
      <w:r w:rsidRPr="00AA5C9C">
        <w:rPr>
          <w:spacing w:val="-2"/>
        </w:rPr>
        <w:t>und</w:t>
      </w:r>
      <w:r w:rsidRPr="00AA5C9C">
        <w:rPr>
          <w:spacing w:val="-4"/>
        </w:rPr>
        <w:t xml:space="preserve"> </w:t>
      </w:r>
      <w:r w:rsidRPr="00AA5C9C">
        <w:rPr>
          <w:spacing w:val="-2"/>
        </w:rPr>
        <w:t>Sport</w:t>
      </w:r>
      <w:r>
        <w:t xml:space="preserve"> </w:t>
      </w:r>
      <w:r w:rsidRPr="00AA5C9C">
        <w:rPr>
          <w:spacing w:val="-1"/>
        </w:rPr>
        <w:t>systematisch</w:t>
      </w:r>
      <w:r>
        <w:rPr>
          <w:spacing w:val="-1"/>
        </w:rPr>
        <w:t xml:space="preserve"> zu entwickeln und zu fördern</w:t>
      </w:r>
      <w:r>
        <w:rPr>
          <w:spacing w:val="-2"/>
        </w:rPr>
        <w:t xml:space="preserve">. Die vor diesem Hintergrund im Kernlehrplan beschriebenen </w:t>
      </w:r>
      <w:r>
        <w:t>Kompetenzerwartungen</w:t>
      </w:r>
      <w:r>
        <w:rPr>
          <w:spacing w:val="-2"/>
        </w:rPr>
        <w:t xml:space="preserve"> stellen die beobachtbaren fachlichen Anforderungen und überprüfbaren Lernergebnisse </w:t>
      </w:r>
      <w:r>
        <w:t xml:space="preserve">dar, </w:t>
      </w:r>
      <w:r w:rsidRPr="006D67A3">
        <w:t>die</w:t>
      </w:r>
      <w:r w:rsidRPr="006D67A3">
        <w:rPr>
          <w:spacing w:val="-2"/>
        </w:rPr>
        <w:t xml:space="preserve"> </w:t>
      </w:r>
      <w:r w:rsidRPr="006D67A3">
        <w:t>i</w:t>
      </w:r>
      <w:r>
        <w:t>m</w:t>
      </w:r>
      <w:r w:rsidRPr="006D67A3">
        <w:t xml:space="preserve"> Sportunterricht </w:t>
      </w:r>
      <w:r>
        <w:t xml:space="preserve">unserer Schule vollständig und umfassend </w:t>
      </w:r>
      <w:r w:rsidRPr="006D67A3">
        <w:t>angebahnt und entwickelt werden.</w:t>
      </w:r>
    </w:p>
    <w:p w14:paraId="38F3721B" w14:textId="77777777" w:rsidR="00803D3F" w:rsidRDefault="00803D3F" w:rsidP="00803D3F">
      <w:pPr>
        <w:spacing w:after="60"/>
      </w:pPr>
      <w:r>
        <w:t xml:space="preserve">Pädagogisch leitend ist für die Fachkonferenz dabei der in den Rahmenvorgaben für den Schulsport formulierte </w:t>
      </w:r>
      <w:r w:rsidRPr="00825A55">
        <w:rPr>
          <w:b/>
          <w:bCs/>
        </w:rPr>
        <w:t>Doppelauftrag für den Schulsport</w:t>
      </w:r>
      <w:r>
        <w:t xml:space="preserve">: </w:t>
      </w:r>
      <w:r w:rsidRPr="00825A55">
        <w:t>Entwicklungsförderung durch Bewegung, Spiel und Sport und Erschließung der Bewegungs-, Spiel- und Sportkultur.</w:t>
      </w:r>
    </w:p>
    <w:p w14:paraId="6E6D4934" w14:textId="38866AB6" w:rsidR="00803D3F" w:rsidRDefault="00803D3F" w:rsidP="00803D3F">
      <w:pPr>
        <w:spacing w:after="60"/>
      </w:pPr>
      <w:r w:rsidRPr="002C1DF2">
        <w:t xml:space="preserve">Auf Basis der pädagogischen Perspektiven folgen wir </w:t>
      </w:r>
      <w:r>
        <w:t xml:space="preserve">somit </w:t>
      </w:r>
      <w:r w:rsidRPr="002C1DF2">
        <w:t>den Prinzipien eines erziehenden Sportunterrichts</w:t>
      </w:r>
      <w:r>
        <w:t>.</w:t>
      </w:r>
    </w:p>
    <w:p w14:paraId="17B8A691" w14:textId="77777777" w:rsidR="00A43329" w:rsidRPr="002C1DF2" w:rsidRDefault="00A43329" w:rsidP="00803D3F">
      <w:pPr>
        <w:spacing w:after="60"/>
      </w:pPr>
    </w:p>
    <w:p w14:paraId="719E3019" w14:textId="77777777" w:rsidR="00803D3F" w:rsidRPr="009E00D9" w:rsidRDefault="00803D3F" w:rsidP="00803D3F">
      <w:pPr>
        <w:spacing w:before="240" w:after="60"/>
        <w:rPr>
          <w:b/>
          <w:bCs/>
        </w:rPr>
      </w:pPr>
      <w:r w:rsidRPr="00825A55">
        <w:rPr>
          <w:b/>
          <w:bCs/>
          <w:noProof/>
          <w:lang w:eastAsia="de-DE"/>
        </w:rPr>
        <w:drawing>
          <wp:anchor distT="0" distB="0" distL="114300" distR="114300" simplePos="0" relativeHeight="251659264" behindDoc="0" locked="0" layoutInCell="1" allowOverlap="1" wp14:anchorId="36256CEB" wp14:editId="54D04A5D">
            <wp:simplePos x="853440" y="5044440"/>
            <wp:positionH relativeFrom="column">
              <wp:align>center</wp:align>
            </wp:positionH>
            <wp:positionV relativeFrom="paragraph">
              <wp:posOffset>8255</wp:posOffset>
            </wp:positionV>
            <wp:extent cx="4402800" cy="3110400"/>
            <wp:effectExtent l="0" t="0" r="0" b="0"/>
            <wp:wrapTopAndBottom/>
            <wp:docPr id="7" name="Grafik 6">
              <a:extLst xmlns:a="http://schemas.openxmlformats.org/drawingml/2006/main">
                <a:ext uri="{FF2B5EF4-FFF2-40B4-BE49-F238E27FC236}">
                  <a16:creationId xmlns:a16="http://schemas.microsoft.com/office/drawing/2014/main" id="{C6314C3B-91B8-44D7-A6F0-6732E7C8CB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a:extLst>
                        <a:ext uri="{FF2B5EF4-FFF2-40B4-BE49-F238E27FC236}">
                          <a16:creationId xmlns:a16="http://schemas.microsoft.com/office/drawing/2014/main" id="{C6314C3B-91B8-44D7-A6F0-6732E7C8CB8D}"/>
                        </a:ext>
                      </a:extLst>
                    </pic:cNvPr>
                    <pic:cNvPicPr>
                      <a:picLocks noChangeAspect="1"/>
                    </pic:cNvPicPr>
                  </pic:nvPicPr>
                  <pic:blipFill>
                    <a:blip r:embed="rId15"/>
                    <a:stretch>
                      <a:fillRect/>
                    </a:stretch>
                  </pic:blipFill>
                  <pic:spPr>
                    <a:xfrm>
                      <a:off x="0" y="0"/>
                      <a:ext cx="4402800" cy="3110400"/>
                    </a:xfrm>
                    <a:prstGeom prst="rect">
                      <a:avLst/>
                    </a:prstGeom>
                  </pic:spPr>
                </pic:pic>
              </a:graphicData>
            </a:graphic>
            <wp14:sizeRelH relativeFrom="margin">
              <wp14:pctWidth>0</wp14:pctWidth>
            </wp14:sizeRelH>
            <wp14:sizeRelV relativeFrom="margin">
              <wp14:pctHeight>0</wp14:pctHeight>
            </wp14:sizeRelV>
          </wp:anchor>
        </w:drawing>
      </w:r>
      <w:r w:rsidRPr="009E00D9">
        <w:rPr>
          <w:b/>
          <w:bCs/>
        </w:rPr>
        <w:t xml:space="preserve">Mehrperspektivität </w:t>
      </w:r>
    </w:p>
    <w:p w14:paraId="5CA8119C" w14:textId="77777777" w:rsidR="00803D3F" w:rsidRDefault="00803D3F" w:rsidP="00803D3F">
      <w:pPr>
        <w:spacing w:after="60"/>
      </w:pPr>
      <w:bookmarkStart w:id="24" w:name="_Hlk24722254"/>
      <w:r w:rsidRPr="00C0097C">
        <w:t>Unter den sechs Pädagogischen Perspektiven thematisieren wir in unserem Sportunterricht unterschiedliche Sinngebungen sportlicher Aktivitäten.</w:t>
      </w:r>
    </w:p>
    <w:p w14:paraId="36B8887B" w14:textId="77777777" w:rsidR="00803D3F" w:rsidRPr="00C0097C" w:rsidRDefault="00803D3F" w:rsidP="00803D3F">
      <w:pPr>
        <w:spacing w:after="60"/>
      </w:pPr>
      <w:r>
        <w:t>Wir bieten</w:t>
      </w:r>
      <w:r w:rsidRPr="00C0097C">
        <w:t xml:space="preserve"> unseren Schülerinnen und Schülern in unserem Sportunterricht vielfältige Möglichkeiten, …</w:t>
      </w:r>
    </w:p>
    <w:p w14:paraId="6058A55B" w14:textId="2F063B0F" w:rsidR="00803D3F" w:rsidRPr="00C0097C" w:rsidRDefault="00803D3F" w:rsidP="00524812">
      <w:pPr>
        <w:pStyle w:val="Listenabsatz"/>
        <w:numPr>
          <w:ilvl w:val="0"/>
          <w:numId w:val="18"/>
        </w:numPr>
        <w:spacing w:before="120" w:after="120"/>
        <w:ind w:left="425" w:hanging="357"/>
        <w:contextualSpacing w:val="0"/>
      </w:pPr>
      <w:r w:rsidRPr="00C0097C">
        <w:t xml:space="preserve">unterschiedliche Sinngebungen im sportlichen Bewegen </w:t>
      </w:r>
      <w:r w:rsidR="00524812">
        <w:t xml:space="preserve">über die Pädagogischen Perspektiven </w:t>
      </w:r>
      <w:r w:rsidRPr="00C0097C">
        <w:t xml:space="preserve">zu erleben, </w:t>
      </w:r>
      <w:bookmarkEnd w:id="24"/>
      <w:r w:rsidRPr="00C0097C">
        <w:t>damit sie unterschiedliche Zugänge zu sportlichem Handeln reflektieren und auch mögliche Ambivalenzen erkennen und deuten können</w:t>
      </w:r>
      <w:r w:rsidR="00E24744">
        <w:t>,</w:t>
      </w:r>
    </w:p>
    <w:p w14:paraId="43CC899F" w14:textId="2E5F6C49" w:rsidR="00803D3F" w:rsidRPr="00C0097C" w:rsidRDefault="00803D3F" w:rsidP="00524812">
      <w:pPr>
        <w:pStyle w:val="Listenabsatz"/>
        <w:numPr>
          <w:ilvl w:val="0"/>
          <w:numId w:val="18"/>
        </w:numPr>
        <w:spacing w:before="120" w:after="120"/>
        <w:ind w:left="425" w:hanging="357"/>
        <w:contextualSpacing w:val="0"/>
      </w:pPr>
      <w:r w:rsidRPr="00C0097C">
        <w:t>unterschiedliche oder auch konkurrierende Blickrichtungen auf ein und d</w:t>
      </w:r>
      <w:r w:rsidR="00E24744">
        <w:t>en</w:t>
      </w:r>
      <w:r w:rsidRPr="00C0097C">
        <w:t xml:space="preserve">selben Sportbereich </w:t>
      </w:r>
      <w:r w:rsidR="00524812">
        <w:t xml:space="preserve">(z.B. Inhaltsfeld Gesundheit und/oder Leistung im Bereich Ausdauer) </w:t>
      </w:r>
      <w:r w:rsidRPr="00C0097C">
        <w:t>zu erleben, damit sie erfahren und reflektieren können, wie das Erleben von Bewegung, Spiel und Sport durch unterschiedliche Sinngebungen und Zielsetzungen verändert werden kann</w:t>
      </w:r>
      <w:r w:rsidR="00E24744">
        <w:t>,</w:t>
      </w:r>
    </w:p>
    <w:p w14:paraId="18C87261" w14:textId="4B77B915" w:rsidR="00803D3F" w:rsidRPr="00C0097C" w:rsidRDefault="00803D3F" w:rsidP="00524812">
      <w:pPr>
        <w:pStyle w:val="Listenabsatz"/>
        <w:numPr>
          <w:ilvl w:val="0"/>
          <w:numId w:val="18"/>
        </w:numPr>
        <w:spacing w:before="120" w:after="120"/>
        <w:ind w:left="425" w:hanging="357"/>
        <w:contextualSpacing w:val="0"/>
      </w:pPr>
      <w:r w:rsidRPr="00C0097C">
        <w:t xml:space="preserve">die in sportlichen Tätigkeiten liegenden Ambivalenzen </w:t>
      </w:r>
      <w:r w:rsidR="00524812">
        <w:t xml:space="preserve">(z.B. Körperbilder, Fitnessideale) </w:t>
      </w:r>
      <w:r w:rsidRPr="00C0097C">
        <w:t xml:space="preserve">zu thematisieren, damit mögliche Widersprüchlichkeiten zwischen der Sinn-Suche der Heranwachsenden und der Zielvorstellung der </w:t>
      </w:r>
      <w:r w:rsidR="00484E9A">
        <w:t>Lehrerinnen und Lehrer</w:t>
      </w:r>
      <w:r w:rsidRPr="00C0097C">
        <w:t>, zwischen Gegenwartserfüllung und Zukunftsorientierung reflektiert und bewusst werden können</w:t>
      </w:r>
      <w:r w:rsidR="00E24744">
        <w:t xml:space="preserve"> und</w:t>
      </w:r>
    </w:p>
    <w:p w14:paraId="5CD8B001" w14:textId="3EF3D33B" w:rsidR="00803D3F" w:rsidRPr="00C0097C" w:rsidRDefault="00803D3F" w:rsidP="00524812">
      <w:pPr>
        <w:pStyle w:val="Listenabsatz"/>
        <w:numPr>
          <w:ilvl w:val="0"/>
          <w:numId w:val="18"/>
        </w:numPr>
        <w:spacing w:before="120" w:after="120"/>
        <w:ind w:left="425" w:hanging="357"/>
        <w:contextualSpacing w:val="0"/>
      </w:pPr>
      <w:r w:rsidRPr="00C0097C">
        <w:t xml:space="preserve">Bewegungsfreude im sportlichen Handeln zu erfahren, damit sportliche Aktivität vielfältig positiv erlebt und sinnerfülltes Sporttreiben als Möglichkeit zur Steigerung der eigenen Lebensqualität und des eigenen Wohlbefindens </w:t>
      </w:r>
      <w:r w:rsidR="00EB39C8">
        <w:t xml:space="preserve">– </w:t>
      </w:r>
      <w:r w:rsidR="00524812" w:rsidRPr="00C0097C">
        <w:t>auch</w:t>
      </w:r>
      <w:r w:rsidR="00EB39C8">
        <w:t xml:space="preserve"> </w:t>
      </w:r>
      <w:r w:rsidR="00524812" w:rsidRPr="00C0097C">
        <w:t xml:space="preserve">über die Schulzeit hinaus </w:t>
      </w:r>
      <w:r w:rsidR="00EB39C8">
        <w:t xml:space="preserve">– </w:t>
      </w:r>
      <w:r w:rsidRPr="00C0097C">
        <w:t>nachhaltig angebahnt werden kann.</w:t>
      </w:r>
    </w:p>
    <w:p w14:paraId="7FE4FC1D" w14:textId="77777777" w:rsidR="00803D3F" w:rsidRPr="009E00D9" w:rsidRDefault="00803D3F" w:rsidP="00803D3F">
      <w:pPr>
        <w:spacing w:before="240" w:after="60"/>
        <w:rPr>
          <w:b/>
          <w:bCs/>
        </w:rPr>
      </w:pPr>
      <w:r w:rsidRPr="009E00D9">
        <w:rPr>
          <w:b/>
          <w:bCs/>
        </w:rPr>
        <w:t>Reflexion</w:t>
      </w:r>
    </w:p>
    <w:p w14:paraId="7E734E64" w14:textId="0274BAC7" w:rsidR="00803D3F" w:rsidRPr="00FF6E17" w:rsidRDefault="00803D3F" w:rsidP="00803D3F">
      <w:pPr>
        <w:spacing w:after="60"/>
      </w:pPr>
      <w:r w:rsidRPr="00C0097C">
        <w:t xml:space="preserve">Unser Sportunterricht </w:t>
      </w:r>
      <w:r w:rsidR="00EB39C8">
        <w:t>strebt einen möglichst hohen Anteil aktiver</w:t>
      </w:r>
      <w:r w:rsidRPr="00C0097C">
        <w:t xml:space="preserve"> Bewegungs</w:t>
      </w:r>
      <w:r w:rsidR="00EB39C8">
        <w:t>lern</w:t>
      </w:r>
      <w:r w:rsidRPr="00C0097C">
        <w:t>zeit</w:t>
      </w:r>
      <w:r w:rsidR="00EB39C8">
        <w:t xml:space="preserve"> an</w:t>
      </w:r>
      <w:r w:rsidRPr="00C0097C">
        <w:t xml:space="preserve">. </w:t>
      </w:r>
      <w:r w:rsidR="00EB39C8">
        <w:t>Dies impliziert</w:t>
      </w:r>
      <w:r w:rsidRPr="00C0097C">
        <w:t xml:space="preserve"> zahlreiche und </w:t>
      </w:r>
      <w:r w:rsidRPr="00FF6E17">
        <w:t xml:space="preserve">vielfältige </w:t>
      </w:r>
      <w:r w:rsidRPr="00C0097C">
        <w:t>Situationen</w:t>
      </w:r>
      <w:r w:rsidRPr="00FF6E17">
        <w:t>,</w:t>
      </w:r>
      <w:r w:rsidR="00EB39C8">
        <w:t xml:space="preserve"> …</w:t>
      </w:r>
    </w:p>
    <w:p w14:paraId="28933CBA" w14:textId="4CCDBB62" w:rsidR="00803D3F" w:rsidRPr="00C0097C" w:rsidRDefault="00803D3F" w:rsidP="00EB39C8">
      <w:pPr>
        <w:pStyle w:val="Listenabsatz"/>
        <w:numPr>
          <w:ilvl w:val="0"/>
          <w:numId w:val="18"/>
        </w:numPr>
        <w:spacing w:before="120" w:after="120"/>
        <w:ind w:left="425" w:hanging="357"/>
        <w:contextualSpacing w:val="0"/>
      </w:pPr>
      <w:r w:rsidRPr="00C0097C">
        <w:t>Bewegungserleben zu reflektieren, damit Bewegungserfahrungen – im Sinne reflektierter Praxis – ausgetauscht, bewusst gemacht und systematisch aufgearbeitet werden können</w:t>
      </w:r>
      <w:r w:rsidR="00EB39C8">
        <w:t>,</w:t>
      </w:r>
    </w:p>
    <w:p w14:paraId="338D82B7" w14:textId="01FFFBEE" w:rsidR="00803D3F" w:rsidRPr="00C0097C" w:rsidRDefault="00803D3F" w:rsidP="00EB39C8">
      <w:pPr>
        <w:pStyle w:val="Listenabsatz"/>
        <w:numPr>
          <w:ilvl w:val="0"/>
          <w:numId w:val="18"/>
        </w:numPr>
        <w:spacing w:before="120" w:after="120"/>
        <w:ind w:left="425" w:hanging="357"/>
        <w:contextualSpacing w:val="0"/>
      </w:pPr>
      <w:r w:rsidRPr="00C0097C">
        <w:t>sowohl retrospektiv</w:t>
      </w:r>
      <w:r w:rsidR="00F21517">
        <w:t xml:space="preserve"> – </w:t>
      </w:r>
      <w:r w:rsidRPr="00C0097C">
        <w:t>nachdenkend auf sportliches Handeln zurückzuschauen</w:t>
      </w:r>
      <w:r w:rsidR="00F21517">
        <w:t>d –</w:t>
      </w:r>
      <w:r w:rsidRPr="00C0097C">
        <w:t xml:space="preserve"> als auch prospektiv</w:t>
      </w:r>
      <w:r w:rsidR="00F21517">
        <w:t xml:space="preserve"> – </w:t>
      </w:r>
      <w:r w:rsidRPr="00C0097C">
        <w:t>vordenkend sportliches Handeln entwerfen</w:t>
      </w:r>
      <w:r w:rsidR="00F21517">
        <w:t>d –</w:t>
      </w:r>
      <w:r w:rsidRPr="00C0097C">
        <w:t xml:space="preserve"> oder auch introspektiv</w:t>
      </w:r>
      <w:r w:rsidR="00F21517">
        <w:t xml:space="preserve"> – </w:t>
      </w:r>
      <w:r w:rsidRPr="00C0097C">
        <w:t>mitdenkend eine aktuell erlebte Praxis aufmerksam bewusst machen</w:t>
      </w:r>
      <w:r w:rsidR="00F21517">
        <w:t>d –</w:t>
      </w:r>
      <w:r w:rsidRPr="00C0097C">
        <w:t xml:space="preserve"> damit das „Reflektieren“ und das „Praktizieren“ stets eng miteinander verbunden sind</w:t>
      </w:r>
      <w:r w:rsidR="00EB39C8">
        <w:t>,</w:t>
      </w:r>
    </w:p>
    <w:p w14:paraId="56DC6379" w14:textId="60CD6FE5" w:rsidR="00803D3F" w:rsidRPr="00C0097C" w:rsidRDefault="00803D3F" w:rsidP="00EB39C8">
      <w:pPr>
        <w:pStyle w:val="Listenabsatz"/>
        <w:numPr>
          <w:ilvl w:val="0"/>
          <w:numId w:val="18"/>
        </w:numPr>
        <w:spacing w:before="120" w:after="120"/>
        <w:ind w:left="425" w:hanging="357"/>
        <w:contextualSpacing w:val="0"/>
      </w:pPr>
      <w:r w:rsidRPr="00C0097C">
        <w:t>fachliche Kenntnisse und Zusammenhänge im konkret erlebten Bewegungshandeln zu entdecken</w:t>
      </w:r>
      <w:r w:rsidR="00F21517">
        <w:t>,</w:t>
      </w:r>
      <w:r w:rsidRPr="00C0097C">
        <w:t xml:space="preserve"> dorthin wieder</w:t>
      </w:r>
      <w:r w:rsidR="00F21517">
        <w:t xml:space="preserve"> </w:t>
      </w:r>
      <w:r w:rsidRPr="00C0097C">
        <w:t>zurückzuführen und für die eigene Bewegungspraxis zu nutzen, damit die sportliche Handlungsfähigkeit systematisch und gezielt entwickelt werden kann</w:t>
      </w:r>
      <w:r w:rsidR="00EB39C8">
        <w:t xml:space="preserve"> und</w:t>
      </w:r>
    </w:p>
    <w:p w14:paraId="5FE0ED40" w14:textId="21BD54CB" w:rsidR="00803D3F" w:rsidRPr="00C0097C" w:rsidRDefault="00803D3F" w:rsidP="00803D3F">
      <w:pPr>
        <w:pStyle w:val="Listenabsatz"/>
        <w:numPr>
          <w:ilvl w:val="0"/>
          <w:numId w:val="18"/>
        </w:numPr>
        <w:spacing w:after="60"/>
        <w:ind w:left="426"/>
      </w:pPr>
      <w:r w:rsidRPr="00C0097C">
        <w:t xml:space="preserve">im konkret erlebten sportlichen Handeln entstandene Lernanlässe oder Frage- und Problemstellungen zu thematisieren, damit </w:t>
      </w:r>
      <w:r w:rsidR="00406B16">
        <w:t>Schülerinnen und Schülern</w:t>
      </w:r>
      <w:r w:rsidR="00053083">
        <w:t xml:space="preserve"> </w:t>
      </w:r>
      <w:r w:rsidRPr="00C0097C">
        <w:t>die erfahrene Sportwirklichkeit deuten können und auch erkennen, dass die Bewegungs-, Spiel- und Sportkultur veränderbar ist, d. h. auch grundsätzlich anders sein und ge</w:t>
      </w:r>
      <w:r w:rsidR="00F21517">
        <w:t>staltet</w:t>
      </w:r>
      <w:r w:rsidRPr="00C0097C">
        <w:t xml:space="preserve"> werden kann.</w:t>
      </w:r>
    </w:p>
    <w:p w14:paraId="52FA975A" w14:textId="77777777" w:rsidR="00803D3F" w:rsidRPr="009E00D9" w:rsidRDefault="00803D3F" w:rsidP="00803D3F">
      <w:pPr>
        <w:spacing w:before="240" w:after="60"/>
        <w:rPr>
          <w:b/>
          <w:bCs/>
        </w:rPr>
      </w:pPr>
      <w:r w:rsidRPr="009E00D9">
        <w:rPr>
          <w:b/>
          <w:bCs/>
        </w:rPr>
        <w:t>Partizipation und Verständigung</w:t>
      </w:r>
    </w:p>
    <w:p w14:paraId="728D2F22" w14:textId="1759A4E1" w:rsidR="00803D3F" w:rsidRDefault="00803D3F" w:rsidP="00803D3F">
      <w:pPr>
        <w:spacing w:after="60"/>
      </w:pPr>
      <w:r w:rsidRPr="00C0097C">
        <w:t xml:space="preserve">Grundlegend für unseren Sportunterricht ist die umfassende und gleichberechtigte Teilhabe aller </w:t>
      </w:r>
      <w:r w:rsidR="00406B16">
        <w:t>Schülerinnen und Schülern</w:t>
      </w:r>
      <w:r w:rsidRPr="00C0097C">
        <w:t xml:space="preserve"> unserer Schule.</w:t>
      </w:r>
    </w:p>
    <w:p w14:paraId="2D562A95" w14:textId="77777777" w:rsidR="00803D3F" w:rsidRPr="00C0097C" w:rsidRDefault="00803D3F" w:rsidP="00803D3F">
      <w:pPr>
        <w:spacing w:after="60"/>
      </w:pPr>
      <w:r w:rsidRPr="00C0097C">
        <w:t>Dabei ist uns sehr wichtig, dass</w:t>
      </w:r>
      <w:r w:rsidRPr="009E00D9">
        <w:t xml:space="preserve"> </w:t>
      </w:r>
      <w:r>
        <w:t>…</w:t>
      </w:r>
    </w:p>
    <w:p w14:paraId="5DAC5A16" w14:textId="1F382C20" w:rsidR="00803D3F" w:rsidRPr="00C0097C" w:rsidRDefault="00803D3F" w:rsidP="00F21517">
      <w:pPr>
        <w:pStyle w:val="Listenabsatz"/>
        <w:numPr>
          <w:ilvl w:val="0"/>
          <w:numId w:val="18"/>
        </w:numPr>
        <w:spacing w:before="120" w:after="120"/>
        <w:ind w:left="425" w:hanging="357"/>
        <w:contextualSpacing w:val="0"/>
      </w:pPr>
      <w:r w:rsidRPr="00C0097C">
        <w:t xml:space="preserve">wir ausgehend von den </w:t>
      </w:r>
      <w:r w:rsidR="00192C22">
        <w:t xml:space="preserve">vielfältigen, </w:t>
      </w:r>
      <w:r w:rsidRPr="00C0097C">
        <w:t xml:space="preserve">individuellen </w:t>
      </w:r>
      <w:r w:rsidR="00192C22" w:rsidRPr="00C0097C">
        <w:t xml:space="preserve">Dispositionen </w:t>
      </w:r>
      <w:r w:rsidR="00192C22">
        <w:t xml:space="preserve">und </w:t>
      </w:r>
      <w:r w:rsidRPr="00C0097C">
        <w:t>Vorerfahrungen,</w:t>
      </w:r>
      <w:r w:rsidR="00192C22">
        <w:t xml:space="preserve"> unterschiedliche</w:t>
      </w:r>
      <w:r w:rsidRPr="00C0097C">
        <w:t xml:space="preserve"> </w:t>
      </w:r>
      <w:r w:rsidR="00192C22">
        <w:t xml:space="preserve">und </w:t>
      </w:r>
      <w:r w:rsidRPr="00C0097C">
        <w:t xml:space="preserve">differenzierte Bewegungs- und Lernangebote für alle </w:t>
      </w:r>
      <w:r w:rsidR="00406B16">
        <w:t>Schülerinnen und Schülern</w:t>
      </w:r>
      <w:r w:rsidRPr="00C0097C">
        <w:t xml:space="preserve"> gestalten, damit sowohl sportlich leistungsstärkere als auch leistungsschwächere, bewegungsfreu</w:t>
      </w:r>
      <w:r w:rsidR="00192C22">
        <w:softHyphen/>
      </w:r>
      <w:r w:rsidRPr="00C0097C">
        <w:t xml:space="preserve">dige als auch eher bewegungsunwillige </w:t>
      </w:r>
      <w:r w:rsidR="00406B16">
        <w:t>Schülerinnen und Schülern</w:t>
      </w:r>
      <w:r w:rsidRPr="00C0097C">
        <w:t xml:space="preserve"> </w:t>
      </w:r>
      <w:r w:rsidR="008570BB">
        <w:t>gemäß ihrer individuellen Potentiale</w:t>
      </w:r>
      <w:r w:rsidR="00192C22">
        <w:t xml:space="preserve"> </w:t>
      </w:r>
      <w:r w:rsidRPr="00C0097C">
        <w:t>gefördert werden können</w:t>
      </w:r>
      <w:r w:rsidR="00192C22">
        <w:t>,</w:t>
      </w:r>
    </w:p>
    <w:p w14:paraId="3808F488" w14:textId="23C09E86" w:rsidR="00803D3F" w:rsidRPr="00C0097C" w:rsidRDefault="00803D3F" w:rsidP="00F21517">
      <w:pPr>
        <w:pStyle w:val="Listenabsatz"/>
        <w:numPr>
          <w:ilvl w:val="0"/>
          <w:numId w:val="18"/>
        </w:numPr>
        <w:spacing w:before="120" w:after="120"/>
        <w:ind w:left="425" w:hanging="357"/>
        <w:contextualSpacing w:val="0"/>
      </w:pPr>
      <w:r w:rsidRPr="00C0097C">
        <w:t xml:space="preserve">wir die Vorgaben des Lehrplans und unsere Leistungserwartungen mit den Vorstellungen und Erwartungen unserer </w:t>
      </w:r>
      <w:r w:rsidR="00406B16">
        <w:t>Schülerinnen und Schülern</w:t>
      </w:r>
      <w:r w:rsidRPr="00C0097C">
        <w:t xml:space="preserve"> im Rahmen unseres Gestaltungsspielraumes </w:t>
      </w:r>
      <w:r w:rsidR="00192C22" w:rsidRPr="00C0097C">
        <w:t xml:space="preserve">transparent </w:t>
      </w:r>
      <w:r w:rsidRPr="00C0097C">
        <w:t>zusammenführen, damit Unterricht zielorientiert geplant und gemeinschaftlich inszeniert werden kann</w:t>
      </w:r>
      <w:r w:rsidR="00192C22">
        <w:t xml:space="preserve"> und</w:t>
      </w:r>
    </w:p>
    <w:p w14:paraId="0861B03D" w14:textId="3ECA5B38" w:rsidR="00803D3F" w:rsidRDefault="00803D3F" w:rsidP="00710CB6">
      <w:pPr>
        <w:pStyle w:val="Listenabsatz"/>
        <w:numPr>
          <w:ilvl w:val="0"/>
          <w:numId w:val="18"/>
        </w:numPr>
        <w:spacing w:before="120" w:after="120"/>
        <w:ind w:left="425" w:hanging="357"/>
        <w:contextualSpacing w:val="0"/>
      </w:pPr>
      <w:r w:rsidRPr="00C0097C">
        <w:t>wir Anforderungen und Aufgabenstellungen</w:t>
      </w:r>
      <w:r w:rsidR="00710CB6">
        <w:t xml:space="preserve"> </w:t>
      </w:r>
      <w:r w:rsidRPr="00C0097C">
        <w:t xml:space="preserve">mit kooperativen Arbeitsformen </w:t>
      </w:r>
      <w:r w:rsidR="00710CB6">
        <w:t>verbinden</w:t>
      </w:r>
      <w:r w:rsidRPr="00C0097C">
        <w:t>, da</w:t>
      </w:r>
      <w:r w:rsidR="00710CB6">
        <w:t>mit</w:t>
      </w:r>
      <w:r w:rsidRPr="00C0097C">
        <w:t xml:space="preserve"> </w:t>
      </w:r>
      <w:r w:rsidR="00406B16">
        <w:t>Schülerinnen und Schülern</w:t>
      </w:r>
      <w:r w:rsidRPr="00C0097C">
        <w:t xml:space="preserve"> </w:t>
      </w:r>
      <w:r w:rsidR="00710CB6">
        <w:t xml:space="preserve">viel </w:t>
      </w:r>
      <w:r w:rsidRPr="00C0097C">
        <w:t xml:space="preserve">Raum zum selbstständigen und selbstgesteuerten Arbeiten finden können. </w:t>
      </w:r>
    </w:p>
    <w:p w14:paraId="2D9AC7E0" w14:textId="643D948A" w:rsidR="00164100" w:rsidRPr="008570BB" w:rsidRDefault="00710CB6" w:rsidP="008570BB">
      <w:pPr>
        <w:spacing w:after="60"/>
      </w:pPr>
      <w:r>
        <w:t xml:space="preserve">Die Fachkonferenz Sport </w:t>
      </w:r>
      <w:r w:rsidR="00F83325">
        <w:t>hat sich im Sinne der Qualitätsentwicklung und -sicherung dazu entschieden</w:t>
      </w:r>
      <w:r w:rsidR="00053083">
        <w:t>,</w:t>
      </w:r>
      <w:r>
        <w:t xml:space="preserve"> </w:t>
      </w:r>
      <w:r w:rsidR="00053083">
        <w:t>gemeinsam erarbeitete grundlegende</w:t>
      </w:r>
      <w:r w:rsidR="00803D3F">
        <w:t xml:space="preserve"> didaktische</w:t>
      </w:r>
      <w:r w:rsidR="00053083">
        <w:t xml:space="preserve"> </w:t>
      </w:r>
      <w:r w:rsidR="00803D3F">
        <w:t>und methodische Entscheidungen</w:t>
      </w:r>
      <w:r w:rsidR="00053083">
        <w:t xml:space="preserve"> sowie die Vereinbarungen zur </w:t>
      </w:r>
      <w:r w:rsidR="008570BB">
        <w:t>Leistungsbewertung zu</w:t>
      </w:r>
      <w:r w:rsidR="00803D3F">
        <w:t xml:space="preserve"> jedem Unterrichtsvorhaben</w:t>
      </w:r>
      <w:r>
        <w:t xml:space="preserve"> </w:t>
      </w:r>
      <w:r w:rsidR="00803D3F">
        <w:t>auf den Rückseiten der UV-Karten dar</w:t>
      </w:r>
      <w:r>
        <w:t>zu</w:t>
      </w:r>
      <w:r w:rsidR="00803D3F">
        <w:t>stell</w:t>
      </w:r>
      <w:r>
        <w:t>en</w:t>
      </w:r>
      <w:r w:rsidR="00053083">
        <w:t xml:space="preserve">. </w:t>
      </w:r>
    </w:p>
    <w:p w14:paraId="3C7177AB" w14:textId="77777777" w:rsidR="00981D29" w:rsidRDefault="00981D29" w:rsidP="00A1270E">
      <w:pPr>
        <w:pStyle w:val="berschrift2"/>
      </w:pPr>
      <w:bookmarkStart w:id="25" w:name="_Toc31096300"/>
      <w:r w:rsidRPr="00981D29">
        <w:t>2.</w:t>
      </w:r>
      <w:r w:rsidR="00EB71B7" w:rsidRPr="00981D29">
        <w:t>3</w:t>
      </w:r>
      <w:r w:rsidR="00EB71B7">
        <w:tab/>
      </w:r>
      <w:r w:rsidRPr="00981D29">
        <w:t>Grundsätze der Leistungsbewertung und Leistungsrückmeldung</w:t>
      </w:r>
      <w:bookmarkEnd w:id="25"/>
    </w:p>
    <w:p w14:paraId="6808A419" w14:textId="77777777" w:rsidR="00C95EEF" w:rsidRPr="00C95EEF" w:rsidRDefault="00C95EEF" w:rsidP="009B3A8F">
      <w:pPr>
        <w:keepLines/>
        <w:pBdr>
          <w:top w:val="single" w:sz="8" w:space="1" w:color="000000" w:themeColor="text1"/>
          <w:left w:val="single" w:sz="8" w:space="1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jc w:val="left"/>
      </w:pPr>
      <w:r w:rsidRPr="00C95EEF">
        <w:t>Hinweis:</w:t>
      </w:r>
    </w:p>
    <w:p w14:paraId="2E8C5024" w14:textId="77777777" w:rsidR="00C95EEF" w:rsidRPr="00C95EEF" w:rsidRDefault="00C95EEF" w:rsidP="009B3A8F">
      <w:pPr>
        <w:keepLines/>
        <w:pBdr>
          <w:top w:val="single" w:sz="8" w:space="1" w:color="000000" w:themeColor="text1"/>
          <w:left w:val="single" w:sz="8" w:space="1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rsidRPr="00C95EEF">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57EB2E9F" w14:textId="77777777" w:rsidR="00C95EEF" w:rsidRPr="00C95EEF" w:rsidRDefault="00C95EEF" w:rsidP="009B3A8F">
      <w:pPr>
        <w:keepLines/>
        <w:pBdr>
          <w:top w:val="single" w:sz="8" w:space="1" w:color="000000" w:themeColor="text1"/>
          <w:left w:val="single" w:sz="8" w:space="1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rsidRPr="00C95EEF">
        <w:t xml:space="preserve">Grundlagen der Vereinbarungen sind § 48 SchulG, § 6 APO-S I sowie </w:t>
      </w:r>
      <w:r w:rsidR="00276647">
        <w:t xml:space="preserve">die </w:t>
      </w:r>
      <w:r w:rsidRPr="00C95EEF">
        <w:t xml:space="preserve">Angaben </w:t>
      </w:r>
      <w:r w:rsidR="00276647">
        <w:t xml:space="preserve">in Kapitel 3 </w:t>
      </w:r>
      <w:r w:rsidR="00276647" w:rsidRPr="00B92DD0">
        <w:rPr>
          <w:i/>
        </w:rPr>
        <w:t>Lernerfolgsüberprüfung und Leistungsbewertung</w:t>
      </w:r>
      <w:r w:rsidR="00276647" w:rsidRPr="00276647">
        <w:t xml:space="preserve"> </w:t>
      </w:r>
      <w:r w:rsidRPr="00C95EEF">
        <w:t>des Kernlehr</w:t>
      </w:r>
      <w:r w:rsidR="00B92DD0">
        <w:t>plans</w:t>
      </w:r>
      <w:r w:rsidR="00276647">
        <w:t>.</w:t>
      </w:r>
    </w:p>
    <w:p w14:paraId="66A1BB82" w14:textId="12BF9B40" w:rsidR="00C95EEF" w:rsidRPr="00C95EEF" w:rsidRDefault="00C95EEF" w:rsidP="00C95EEF">
      <w:r w:rsidRPr="00C95EEF">
        <w:t xml:space="preserve">Die Fachkonferenz hat im Einklang mit dem entsprechenden schulbezogenen Konzept die nachfolgenden Grundsätze zur Leistungsbewertung und Leistungsrückmeldung beschlossen: </w:t>
      </w:r>
    </w:p>
    <w:p w14:paraId="4DA9BC65" w14:textId="77777777" w:rsidR="00C41283" w:rsidRPr="00C41283" w:rsidRDefault="00C41283" w:rsidP="00C41283">
      <w:r w:rsidRPr="00C41283">
        <w:t xml:space="preserve">Unsere Fachkonferenz Sport vereinbart ihr </w:t>
      </w:r>
      <w:r w:rsidRPr="00C41283">
        <w:rPr>
          <w:b/>
          <w:bCs/>
        </w:rPr>
        <w:t>Konzept zur Leistungsbewertung</w:t>
      </w:r>
      <w:r w:rsidRPr="00C41283">
        <w:t xml:space="preserve"> auf der Grundlage des KLP Sport für die Sekundarstufe I und konkretisiert Anforderungen und Kriterien in den gemeinsam geplanten UV der einzelnen Jahrgangsstufen. Damit schaffen wir innerhalb der gegebenen Freiräume sowohl eine Transparenz der Bewertung wie auch eine Vergleichbarkeit der Anforderungen.</w:t>
      </w:r>
    </w:p>
    <w:p w14:paraId="03AD507A" w14:textId="2D5CE39F" w:rsidR="00C41283" w:rsidRPr="00C41283" w:rsidRDefault="00C41283" w:rsidP="00C41283">
      <w:r w:rsidRPr="00C41283">
        <w:t xml:space="preserve">Die Leistungsbeurteilung orientiert sich dabei am spezifischen Lernvermögen unserer </w:t>
      </w:r>
      <w:r w:rsidR="00406B16">
        <w:t>Schülerinnen und Schülern</w:t>
      </w:r>
      <w:r w:rsidRPr="00C41283">
        <w:t xml:space="preserve"> und an den im Lehrplan ausgewiesenen Kompetenzerwartungen mit den jeweils beschriebenen Zielsetzungen eines Unterrichtsvorhabens (UV</w:t>
      </w:r>
      <w:r w:rsidR="001A0935">
        <w:t>-</w:t>
      </w:r>
      <w:r w:rsidRPr="00C41283">
        <w:t xml:space="preserve">Kartenvorderseite). Neben den punktuellen Leistungen am Ende eines UVs berücksichtigen wir insbesondere </w:t>
      </w:r>
      <w:r w:rsidR="001A0935">
        <w:t xml:space="preserve">auch </w:t>
      </w:r>
      <w:r w:rsidRPr="00C41283">
        <w:t>die unterrichtsbegleitenden Prozesse und die dort gezeigten Leistungen (UV</w:t>
      </w:r>
      <w:r w:rsidR="001A0935">
        <w:t>-</w:t>
      </w:r>
      <w:r w:rsidRPr="00C41283">
        <w:t>Kartenrückseite).</w:t>
      </w:r>
    </w:p>
    <w:p w14:paraId="64AAADDE" w14:textId="5F950368" w:rsidR="001A0935" w:rsidRDefault="00C41283" w:rsidP="001A0935">
      <w:r w:rsidRPr="00C41283">
        <w:t xml:space="preserve">Unser Leistungskonzept ist einem pädagogischen Leistungsverständnis verpflichtet und berücksichtigt das individuelle Leistungsvermögen und den individuellen Lernfortschritt angemessen. Wir </w:t>
      </w:r>
      <w:r w:rsidR="001A0935">
        <w:t>begleiten</w:t>
      </w:r>
      <w:r w:rsidRPr="00C41283">
        <w:t xml:space="preserve"> </w:t>
      </w:r>
      <w:r w:rsidR="00406B16">
        <w:t>Schülerinnen und Schülern</w:t>
      </w:r>
      <w:r w:rsidRPr="00C41283">
        <w:t xml:space="preserve"> jederzeit</w:t>
      </w:r>
      <w:r w:rsidR="001A0935">
        <w:t xml:space="preserve"> mit</w:t>
      </w:r>
      <w:r w:rsidRPr="00C41283">
        <w:t xml:space="preserve"> individuelle</w:t>
      </w:r>
      <w:r w:rsidR="001A0935">
        <w:t>m</w:t>
      </w:r>
      <w:r w:rsidRPr="00C41283">
        <w:t xml:space="preserve"> Feedback </w:t>
      </w:r>
      <w:r w:rsidR="001A0935">
        <w:t>hinsichtlich</w:t>
      </w:r>
      <w:r w:rsidRPr="00C41283">
        <w:t xml:space="preserve"> ihre</w:t>
      </w:r>
      <w:r w:rsidR="001A0935">
        <w:t>s</w:t>
      </w:r>
      <w:r w:rsidRPr="00C41283">
        <w:t xml:space="preserve"> Leistungsstand</w:t>
      </w:r>
      <w:r w:rsidR="001A0935">
        <w:t>es</w:t>
      </w:r>
      <w:r w:rsidRPr="00C41283">
        <w:t xml:space="preserve"> und e</w:t>
      </w:r>
      <w:r w:rsidR="001A0935">
        <w:t>ntwickeln gemeinsam</w:t>
      </w:r>
      <w:r w:rsidRPr="00C41283">
        <w:t xml:space="preserve"> allgemeine und fachmethodische Lernstrategien</w:t>
      </w:r>
      <w:r w:rsidR="005D0D4E">
        <w:t>.</w:t>
      </w:r>
      <w:r w:rsidR="001A0935" w:rsidRPr="001A0935">
        <w:t xml:space="preserve"> </w:t>
      </w:r>
    </w:p>
    <w:p w14:paraId="06A06BFD" w14:textId="7B00BE39" w:rsidR="009C607C" w:rsidRDefault="009C607C" w:rsidP="009C607C">
      <w:r w:rsidRPr="00C41283">
        <w:t xml:space="preserve">Zu Beginn des Schuljahres machen wir unsere </w:t>
      </w:r>
      <w:r w:rsidR="00406B16">
        <w:t>Schülerinnen und Schülern</w:t>
      </w:r>
      <w:r w:rsidRPr="00C41283">
        <w:t xml:space="preserve"> mit den Leistungsanforderungen des Sportunterrichts in der jeweiligen Jahrgangsstufe vertraut. Jede Sportlehrkraft schafft Transparenz, indem sie einen Überblick über die anstehenden Unterrichtsvorhaben gibt. In diesem Kontext legt sie auch die mit den einzelnen UV verknüpften Anforderungen sowie die allgemeinen Grundsätze der Leistungsbewertung offen. </w:t>
      </w:r>
    </w:p>
    <w:p w14:paraId="371CE96A" w14:textId="6C135D96" w:rsidR="005D0D4E" w:rsidRDefault="005D0D4E" w:rsidP="001A0935">
      <w:pPr>
        <w:spacing w:after="120"/>
      </w:pPr>
      <w:r>
        <w:t xml:space="preserve">Die Mitglieder der Fachkonferenz Sport verpflichten sich </w:t>
      </w:r>
      <w:r w:rsidR="001C6EF6">
        <w:t>dementsprechend</w:t>
      </w:r>
      <w:r w:rsidR="00751D69">
        <w:t>,</w:t>
      </w:r>
    </w:p>
    <w:p w14:paraId="07E28923" w14:textId="65DF5A4F" w:rsidR="001A0935" w:rsidRPr="00C41283" w:rsidRDefault="005D0D4E" w:rsidP="005D0D4E">
      <w:pPr>
        <w:pStyle w:val="Listenabsatz"/>
        <w:numPr>
          <w:ilvl w:val="0"/>
          <w:numId w:val="12"/>
        </w:numPr>
        <w:spacing w:after="120"/>
      </w:pPr>
      <w:r>
        <w:t>die hier dargelegten</w:t>
      </w:r>
      <w:r w:rsidRPr="005D0D4E">
        <w:t xml:space="preserve"> </w:t>
      </w:r>
      <w:r>
        <w:t>Prinzipien der Leistungsbewertung umzusetzen,</w:t>
      </w:r>
    </w:p>
    <w:p w14:paraId="18B3C641" w14:textId="668E78EE" w:rsidR="001A0935" w:rsidRPr="00C41283" w:rsidRDefault="001A0935" w:rsidP="001A0935">
      <w:pPr>
        <w:numPr>
          <w:ilvl w:val="0"/>
          <w:numId w:val="14"/>
        </w:numPr>
        <w:spacing w:before="120" w:after="120"/>
        <w:ind w:left="714" w:hanging="357"/>
      </w:pPr>
      <w:r w:rsidRPr="00C41283">
        <w:t xml:space="preserve">den </w:t>
      </w:r>
      <w:r w:rsidR="00406B16">
        <w:t>Schülerinnen und Schülern</w:t>
      </w:r>
      <w:r w:rsidRPr="00C41283">
        <w:t xml:space="preserve"> die Kriterien </w:t>
      </w:r>
      <w:r w:rsidR="005D0D4E">
        <w:t>zur Leistungsbewertung in jedem Unterrichtsvorhaben</w:t>
      </w:r>
      <w:r w:rsidR="001C6EF6">
        <w:t xml:space="preserve"> </w:t>
      </w:r>
      <w:r w:rsidR="005D0D4E">
        <w:t>transparent zu machen</w:t>
      </w:r>
      <w:r w:rsidRPr="00C41283">
        <w:t xml:space="preserve"> und </w:t>
      </w:r>
    </w:p>
    <w:p w14:paraId="43C96A7A" w14:textId="6C5A63A6" w:rsidR="001A0935" w:rsidRPr="00C41283" w:rsidRDefault="00D44D06" w:rsidP="001A0935">
      <w:pPr>
        <w:numPr>
          <w:ilvl w:val="0"/>
          <w:numId w:val="14"/>
        </w:numPr>
        <w:spacing w:before="120" w:after="120"/>
        <w:ind w:left="714" w:hanging="357"/>
      </w:pPr>
      <w:r>
        <w:t xml:space="preserve">die </w:t>
      </w:r>
      <w:r w:rsidR="001A0935" w:rsidRPr="00C41283">
        <w:t xml:space="preserve">individuelle Lernentwicklung </w:t>
      </w:r>
      <w:r>
        <w:t>unter Beachtung</w:t>
      </w:r>
      <w:r w:rsidR="001A0935" w:rsidRPr="00C41283">
        <w:t xml:space="preserve"> fachmethodische</w:t>
      </w:r>
      <w:r>
        <w:t>r</w:t>
      </w:r>
      <w:r w:rsidR="001A0935" w:rsidRPr="00C41283">
        <w:t xml:space="preserve"> Lernstrategien</w:t>
      </w:r>
      <w:r>
        <w:t xml:space="preserve"> zu berücksichtigen</w:t>
      </w:r>
      <w:r w:rsidR="001A0935" w:rsidRPr="00C41283">
        <w:t>.</w:t>
      </w:r>
    </w:p>
    <w:p w14:paraId="582DA0DF" w14:textId="6BE2ED2F" w:rsidR="001A0935" w:rsidRPr="008D7F62" w:rsidRDefault="001A0935" w:rsidP="001A0935">
      <w:pPr>
        <w:pStyle w:val="berschrift4"/>
      </w:pPr>
      <w:r w:rsidRPr="008D7F62">
        <w:t xml:space="preserve">I. Beurteilungsbereich „Sonstige Leistungen“: </w:t>
      </w:r>
    </w:p>
    <w:p w14:paraId="4EEB1BC0" w14:textId="016D2CDC" w:rsidR="00C41283" w:rsidRPr="00C41283" w:rsidRDefault="00C41283" w:rsidP="00C41283">
      <w:r w:rsidRPr="00C41283">
        <w:t xml:space="preserve">Die von </w:t>
      </w:r>
      <w:r w:rsidR="00406B16">
        <w:t>Schülerinnen und Schülern</w:t>
      </w:r>
      <w:r w:rsidRPr="00C41283">
        <w:t xml:space="preserve"> erbrachten Leistungen im Fach Sport der Sekundarstufe I werden dem Beurteilungsbereich „</w:t>
      </w:r>
      <w:r w:rsidRPr="00C41283">
        <w:rPr>
          <w:i/>
          <w:iCs/>
        </w:rPr>
        <w:t>Sonstige Leistungen im Unterricht</w:t>
      </w:r>
      <w:r w:rsidRPr="00C41283">
        <w:t>“ zugeordnet. Dabei handelt es sich im Einzelnen um sportpraktisches Handeln sowie mündliche und schriftliche Beiträge, die hinsichtlich ihrer Qualität, Quantität und Kontinuität erfasst und beurteilt werden.</w:t>
      </w:r>
    </w:p>
    <w:p w14:paraId="5E91FD44" w14:textId="77777777" w:rsidR="00C41283" w:rsidRPr="00C41283" w:rsidRDefault="00C41283" w:rsidP="00C41283">
      <w:r w:rsidRPr="00C41283">
        <w:t xml:space="preserve">Die Leistungsbewertung bezieht sich sowohl in der Erprobungsstufe wie auch im weiteren Laufe der Sekundarstufe I jeweils auf </w:t>
      </w:r>
      <w:r w:rsidRPr="00C41283">
        <w:rPr>
          <w:b/>
          <w:bCs/>
        </w:rPr>
        <w:t>alle</w:t>
      </w:r>
      <w:r w:rsidRPr="00C41283">
        <w:t xml:space="preserve"> Bewegungsfelder und Sportbereiche. Dabei weist die Partitur unserer Schule die Verteilung der Unterrichtsvorhaben in den einzelnen Jahrgangsstufen aus. Die Länge der einzelnen UV ist abhängig von der Anzahl und Komplexität der einzelnen Kompetenzerwartungen, was wiederum die Gewichtung der einzelnen UV im Gesamtkontext der Leistungsbeurteilung beeinflusst.</w:t>
      </w:r>
    </w:p>
    <w:p w14:paraId="21AE12A4" w14:textId="1BA790D2" w:rsidR="00C41283" w:rsidRPr="00C41283" w:rsidRDefault="00C41283" w:rsidP="00C41283">
      <w:pPr>
        <w:rPr>
          <w:b/>
          <w:bCs/>
        </w:rPr>
      </w:pPr>
      <w:r w:rsidRPr="00C41283">
        <w:rPr>
          <w:b/>
          <w:bCs/>
        </w:rPr>
        <w:t>Bewertung unter Berücksichtigung aller Kompetenzbereiche</w:t>
      </w:r>
    </w:p>
    <w:p w14:paraId="2E0DE2F7" w14:textId="77777777" w:rsidR="00C41283" w:rsidRPr="00C41283" w:rsidRDefault="00C41283" w:rsidP="00C41283">
      <w:r w:rsidRPr="00C41283">
        <w:t xml:space="preserve">Der Sportunterricht in der Sekundarstufe I ist dem Unterrichtsprinzip der reflektierten Praxis verpflichtet. Deshalb ist der Bereich Bewegungs- und Wahrnehmungskompetenz jeweils Grundlage und Ausgangspunkt für die Entfaltung der Sach-, Methoden- und Urteilskompetenz. </w:t>
      </w:r>
    </w:p>
    <w:p w14:paraId="65C8D8D9" w14:textId="792E944C" w:rsidR="00C41283" w:rsidRPr="00C41283" w:rsidRDefault="00664C6C" w:rsidP="00C41283">
      <w:pPr>
        <w:numPr>
          <w:ilvl w:val="0"/>
          <w:numId w:val="5"/>
        </w:numPr>
      </w:pPr>
      <w:r>
        <w:t>Beobachtbare</w:t>
      </w:r>
      <w:r w:rsidR="00C41283" w:rsidRPr="00C41283">
        <w:t xml:space="preserve"> Leistungen im Bereich der </w:t>
      </w:r>
      <w:r w:rsidR="00C41283" w:rsidRPr="00C41283">
        <w:rPr>
          <w:b/>
          <w:bCs/>
        </w:rPr>
        <w:t>Bewegungs- und</w:t>
      </w:r>
      <w:r w:rsidR="00C41283" w:rsidRPr="00C41283">
        <w:t xml:space="preserve"> </w:t>
      </w:r>
      <w:r w:rsidR="00C41283" w:rsidRPr="00C41283">
        <w:rPr>
          <w:b/>
          <w:bCs/>
        </w:rPr>
        <w:t>Wahrnehmungskompetenz</w:t>
      </w:r>
      <w:r w:rsidR="00C41283" w:rsidRPr="00C41283">
        <w:t xml:space="preserve"> (BWK) bezieh</w:t>
      </w:r>
      <w:r>
        <w:t>en</w:t>
      </w:r>
      <w:r w:rsidR="00C41283" w:rsidRPr="00C41283">
        <w:t xml:space="preserve"> sich auf psycho-physische, technisch-koordinative, taktisch-kognitive sowie ästhetisch-gestalterische Fertigkeiten und Fähigkeiten in den verschiedenen Bewegungsfeldern und Sportbereichen. </w:t>
      </w:r>
    </w:p>
    <w:p w14:paraId="6533E2BC" w14:textId="36C5268C" w:rsidR="00C41283" w:rsidRPr="00C41283" w:rsidRDefault="00664C6C" w:rsidP="00C41283">
      <w:pPr>
        <w:numPr>
          <w:ilvl w:val="0"/>
          <w:numId w:val="5"/>
        </w:numPr>
      </w:pPr>
      <w:r>
        <w:t>Beobachtbare Leistungen im Bereich der</w:t>
      </w:r>
      <w:r w:rsidR="00C41283" w:rsidRPr="00C41283">
        <w:t xml:space="preserve"> </w:t>
      </w:r>
      <w:r w:rsidR="00C41283" w:rsidRPr="00C41283">
        <w:rPr>
          <w:b/>
          <w:bCs/>
        </w:rPr>
        <w:t>Sachkompetenz</w:t>
      </w:r>
      <w:r w:rsidR="00C41283" w:rsidRPr="00C41283">
        <w:t xml:space="preserve"> (SK) umfass</w:t>
      </w:r>
      <w:r>
        <w:t>en</w:t>
      </w:r>
      <w:r w:rsidR="00C41283" w:rsidRPr="00C41283">
        <w:t xml:space="preserve"> das Einbringen grundlegenden Wissens in den Bereichen Bewegung, Spiel und Sport. Von zentraler Bedeutung für die Realisierung des eigenen sportlichen Handelns und für sportliches Handeln im sozialen Kontext ist es, über Sachkenntnisse aus den unterschiedlichen Sinngebungsbereichen des Sports zu verfügen und diese</w:t>
      </w:r>
      <w:r>
        <w:t>s</w:t>
      </w:r>
      <w:r w:rsidR="00C41283" w:rsidRPr="00C41283">
        <w:t xml:space="preserve"> Wissen situationsangemessen </w:t>
      </w:r>
      <w:r>
        <w:t>anwenden</w:t>
      </w:r>
      <w:r w:rsidR="00C41283" w:rsidRPr="00C41283">
        <w:t xml:space="preserve"> zu können.</w:t>
      </w:r>
    </w:p>
    <w:p w14:paraId="128E2156" w14:textId="3EA207D6" w:rsidR="00C41283" w:rsidRPr="00C41283" w:rsidRDefault="00751D69" w:rsidP="00C41283">
      <w:pPr>
        <w:numPr>
          <w:ilvl w:val="0"/>
          <w:numId w:val="5"/>
        </w:numPr>
        <w:rPr>
          <w:b/>
          <w:bCs/>
        </w:rPr>
      </w:pPr>
      <w:r>
        <w:t>Beobachtbare</w:t>
      </w:r>
      <w:r w:rsidR="00C41283" w:rsidRPr="00C41283">
        <w:t xml:space="preserve"> Leistungen im Bereich der </w:t>
      </w:r>
      <w:r w:rsidR="00C41283" w:rsidRPr="00C41283">
        <w:rPr>
          <w:b/>
          <w:bCs/>
        </w:rPr>
        <w:t>Methodenkompetenz</w:t>
      </w:r>
      <w:r w:rsidR="00C41283" w:rsidRPr="00C41283">
        <w:t xml:space="preserve"> (MK) bezieh</w:t>
      </w:r>
      <w:r>
        <w:t xml:space="preserve">en </w:t>
      </w:r>
      <w:r w:rsidR="00C41283" w:rsidRPr="00C41283">
        <w:t>sich auf methodisch-strategische wie auch sozial-kommunikative Methoden und Formen selbstständigen Arbeitens allein und in der Gruppe. Es geht insbesondere darum, sich systematisch mit Aufgaben aus den Bereichen sportlichen Handelns auseinanderzusetzen und zunehmend eigenverantwortlich angemessene Lösungswege sowie Handlungspläne zu entwerfen.</w:t>
      </w:r>
    </w:p>
    <w:p w14:paraId="71A1AE51" w14:textId="69D209C2" w:rsidR="00C41283" w:rsidRPr="00C41283" w:rsidRDefault="00751D69" w:rsidP="00C41283">
      <w:pPr>
        <w:numPr>
          <w:ilvl w:val="0"/>
          <w:numId w:val="5"/>
        </w:numPr>
        <w:rPr>
          <w:b/>
          <w:bCs/>
        </w:rPr>
      </w:pPr>
      <w:r>
        <w:t xml:space="preserve">Beobachtbare </w:t>
      </w:r>
      <w:r w:rsidR="00C41283" w:rsidRPr="00C41283">
        <w:t xml:space="preserve">Leistungen im Bereich der </w:t>
      </w:r>
      <w:r w:rsidR="00C41283" w:rsidRPr="00C41283">
        <w:rPr>
          <w:b/>
          <w:bCs/>
        </w:rPr>
        <w:t>Urteilskompetenz</w:t>
      </w:r>
      <w:r w:rsidR="00C41283" w:rsidRPr="00C41283">
        <w:t xml:space="preserve"> (UK) </w:t>
      </w:r>
      <w:r>
        <w:t>sind</w:t>
      </w:r>
      <w:r w:rsidR="00C41283" w:rsidRPr="00C41283">
        <w:t xml:space="preserve"> eng verknüpft mit Leistungen in allen anderen Kompetenzbereichen. </w:t>
      </w:r>
      <w:r>
        <w:t>Sie</w:t>
      </w:r>
      <w:r w:rsidR="00C41283" w:rsidRPr="00C41283">
        <w:t xml:space="preserve"> umfass</w:t>
      </w:r>
      <w:r>
        <w:t>en</w:t>
      </w:r>
      <w:r w:rsidR="00C41283" w:rsidRPr="00C41283">
        <w:t xml:space="preserve"> eine kritische Auseinandersetzung mit dem erarbeiteten fachlichen und methodischen Hintergrundwissen und der erlebten sportlichen Wirklichkeit, </w:t>
      </w:r>
      <w:r w:rsidR="00F93DEF">
        <w:t>wobei</w:t>
      </w:r>
      <w:r w:rsidR="00C41283" w:rsidRPr="00C41283">
        <w:t xml:space="preserve"> das </w:t>
      </w:r>
      <w:r>
        <w:t>k</w:t>
      </w:r>
      <w:r w:rsidR="00C41283" w:rsidRPr="00C41283">
        <w:t>riterien</w:t>
      </w:r>
      <w:r>
        <w:t>geleitete</w:t>
      </w:r>
      <w:r w:rsidR="00C41283" w:rsidRPr="00C41283">
        <w:t xml:space="preserve"> Beurteilen im Mittelpunkt steht. </w:t>
      </w:r>
    </w:p>
    <w:p w14:paraId="62A93D9A" w14:textId="77777777" w:rsidR="00C41283" w:rsidRPr="00C41283" w:rsidRDefault="00C41283" w:rsidP="00C41283">
      <w:pPr>
        <w:rPr>
          <w:b/>
          <w:bCs/>
        </w:rPr>
      </w:pPr>
      <w:r w:rsidRPr="00C41283">
        <w:rPr>
          <w:b/>
          <w:bCs/>
        </w:rPr>
        <w:t>Bewertung vor dem Hintergrund sportbezogener Verhaltensdimensionen</w:t>
      </w:r>
    </w:p>
    <w:p w14:paraId="11AD379B" w14:textId="116D0DC3" w:rsidR="00C41283" w:rsidRPr="00C41283" w:rsidRDefault="00C41283" w:rsidP="00C41283">
      <w:r w:rsidRPr="00C41283">
        <w:t xml:space="preserve">Folgende Aspekte sportbezogenen Verhaltens werden </w:t>
      </w:r>
      <w:r w:rsidR="00F93DEF">
        <w:t xml:space="preserve">vor dem Hintergrund des thematischen Zusammenhangs </w:t>
      </w:r>
      <w:r w:rsidRPr="00C41283">
        <w:t>für die Leistungsbewertung angemessen berücksichtigt</w:t>
      </w:r>
      <w:r w:rsidR="00F93DEF">
        <w:t>:</w:t>
      </w:r>
    </w:p>
    <w:p w14:paraId="3D3AF60C" w14:textId="5ED3B054" w:rsidR="00C41283" w:rsidRPr="00C41283" w:rsidRDefault="00C41283" w:rsidP="00C41283">
      <w:pPr>
        <w:numPr>
          <w:ilvl w:val="0"/>
          <w:numId w:val="5"/>
        </w:numPr>
      </w:pPr>
      <w:r w:rsidRPr="00C41283">
        <w:t xml:space="preserve">Die selbstständige Mitgestaltung und Organisation von Rahmenbedingungen </w:t>
      </w:r>
      <w:r w:rsidR="00403FAB">
        <w:t>spielt</w:t>
      </w:r>
      <w:r w:rsidR="00403FAB" w:rsidRPr="00C41283">
        <w:t xml:space="preserve"> </w:t>
      </w:r>
      <w:r w:rsidRPr="00C41283">
        <w:t xml:space="preserve">im Sportunterricht eine bedeutsame Rolle. Leistungen in diesem Bereich berücksichtigen das sichere und </w:t>
      </w:r>
      <w:r w:rsidR="00FB4AA6">
        <w:t>umsichtige</w:t>
      </w:r>
      <w:r w:rsidRPr="00C41283">
        <w:t xml:space="preserve"> Herrichten von Spielflächen</w:t>
      </w:r>
      <w:r w:rsidR="00FB4AA6">
        <w:t xml:space="preserve">, den verantwortungsvollen Umgang mit </w:t>
      </w:r>
      <w:r w:rsidRPr="00C41283">
        <w:t>Geräten</w:t>
      </w:r>
      <w:r w:rsidR="00FB4AA6">
        <w:t>,</w:t>
      </w:r>
      <w:r w:rsidRPr="00C41283">
        <w:t xml:space="preserve"> das </w:t>
      </w:r>
      <w:r w:rsidR="00FB4AA6">
        <w:t>Übernehmen von Aufgaben</w:t>
      </w:r>
      <w:r w:rsidRPr="00C41283">
        <w:t xml:space="preserve"> </w:t>
      </w:r>
      <w:r w:rsidR="00FB4AA6">
        <w:t>sowie auch</w:t>
      </w:r>
      <w:r w:rsidRPr="00C41283">
        <w:t xml:space="preserve"> </w:t>
      </w:r>
      <w:r w:rsidR="00F93DEF">
        <w:t>die eigen</w:t>
      </w:r>
      <w:r w:rsidR="00FB4AA6">
        <w:t>ständige Vorbereitung auf den Unterricht.</w:t>
      </w:r>
      <w:r w:rsidR="00F93DEF">
        <w:t xml:space="preserve"> </w:t>
      </w:r>
    </w:p>
    <w:p w14:paraId="19FE01CE" w14:textId="438730DD" w:rsidR="00C41283" w:rsidRPr="00C41283" w:rsidRDefault="00C41283" w:rsidP="00C41283">
      <w:pPr>
        <w:numPr>
          <w:ilvl w:val="0"/>
          <w:numId w:val="5"/>
        </w:numPr>
      </w:pPr>
      <w:r w:rsidRPr="00C41283">
        <w:t>Die individuelle Anstrengungsbereitschaft ist wichtig. Im Wesentlichen bezieht sie sich auf die Bereitschaft, im Unterricht engagiert und motiviert mitzuarbeiten</w:t>
      </w:r>
      <w:r w:rsidR="008D7F62">
        <w:t xml:space="preserve"> sowie auch in Arbeits- und Übungsphasen intensiv, konzentriert und beständig mit den geforderten Aufgabenstellungen auseinanderzusetzen</w:t>
      </w:r>
      <w:r w:rsidRPr="00C41283">
        <w:t xml:space="preserve">. Gelegentlich (z.B. beim ausdauernden Laufen) bedeutet Anstrengungsbereitschaft aber auch, selbstständig und eigenverantwortlich die eigene psycho-physische Leistungsfähigkeit kontinuierlich und vertieft auch außerhalb des Unterrichts zu verbessern und zu erhalten, um </w:t>
      </w:r>
      <w:r w:rsidR="008D7F62">
        <w:t xml:space="preserve">langfristig </w:t>
      </w:r>
      <w:r w:rsidRPr="00C41283">
        <w:t>erfolgreich mitarbeiten zu können.</w:t>
      </w:r>
    </w:p>
    <w:p w14:paraId="4097EE57" w14:textId="273F09D2" w:rsidR="00C41283" w:rsidRPr="00C41283" w:rsidRDefault="00C41283" w:rsidP="00C41283">
      <w:pPr>
        <w:numPr>
          <w:ilvl w:val="0"/>
          <w:numId w:val="5"/>
        </w:numPr>
      </w:pPr>
      <w:r w:rsidRPr="00C41283">
        <w:t xml:space="preserve">Fairness, Kooperationsbereitschaft und -fähigkeit </w:t>
      </w:r>
      <w:r w:rsidR="00FB4AA6">
        <w:t>zeigen</w:t>
      </w:r>
      <w:r w:rsidRPr="00C41283">
        <w:t xml:space="preserve"> sich im jeweiligen Unterrichtsvorhaben </w:t>
      </w:r>
      <w:r w:rsidR="00FB4AA6">
        <w:t>im</w:t>
      </w:r>
      <w:r w:rsidRPr="00C41283">
        <w:t xml:space="preserve"> fairen Umgang miteinander</w:t>
      </w:r>
      <w:r w:rsidR="00FB4AA6">
        <w:t>, in der</w:t>
      </w:r>
      <w:r w:rsidRPr="00C41283">
        <w:t xml:space="preserve"> Bereitschaft</w:t>
      </w:r>
      <w:r w:rsidR="008D7F62">
        <w:t xml:space="preserve"> eigene</w:t>
      </w:r>
      <w:r w:rsidRPr="00C41283">
        <w:t xml:space="preserve">, </w:t>
      </w:r>
      <w:r w:rsidR="00FB4AA6">
        <w:t xml:space="preserve">auch </w:t>
      </w:r>
      <w:r w:rsidRPr="00C41283">
        <w:t>berechtigte</w:t>
      </w:r>
      <w:r w:rsidR="00FB4AA6">
        <w:t>,</w:t>
      </w:r>
      <w:r w:rsidRPr="00C41283">
        <w:t xml:space="preserve"> Interessen zurückzustellen sowie in allen Gruppen und Mannschaften konstruktiv mitzuarbeiten und sich gegenseitig zu unterstützen.</w:t>
      </w:r>
      <w:r w:rsidR="008D7F62">
        <w:t xml:space="preserve"> Diese</w:t>
      </w:r>
      <w:r w:rsidR="00FB4AA6" w:rsidRPr="00FB4AA6">
        <w:rPr>
          <w:color w:val="FF0000"/>
        </w:rPr>
        <w:t xml:space="preserve"> </w:t>
      </w:r>
      <w:r w:rsidR="008D7F62" w:rsidRPr="008D7F62">
        <w:t>beinhaltet auch</w:t>
      </w:r>
      <w:r w:rsidR="00FB4AA6" w:rsidRPr="008D7F62">
        <w:t xml:space="preserve"> das Vereinbaren und Einhalten von Regeln</w:t>
      </w:r>
      <w:r w:rsidR="008D7F62" w:rsidRPr="008D7F62">
        <w:t xml:space="preserve"> </w:t>
      </w:r>
      <w:r w:rsidR="008D7F62">
        <w:t xml:space="preserve">und das Verteilen und </w:t>
      </w:r>
      <w:r w:rsidR="00FB4AA6">
        <w:t>Einn</w:t>
      </w:r>
      <w:r w:rsidR="008D7F62">
        <w:t>e</w:t>
      </w:r>
      <w:r w:rsidR="00FB4AA6">
        <w:t>hmen von Rollen</w:t>
      </w:r>
      <w:r w:rsidR="008D7F62">
        <w:t>.</w:t>
      </w:r>
    </w:p>
    <w:p w14:paraId="1F9F436B" w14:textId="7D1C421E" w:rsidR="00C41283" w:rsidRPr="00C41283" w:rsidRDefault="00D765D9" w:rsidP="008D7F62">
      <w:pPr>
        <w:pStyle w:val="berschrift4"/>
      </w:pPr>
      <w:r>
        <w:t xml:space="preserve">II. </w:t>
      </w:r>
      <w:r w:rsidR="00C41283" w:rsidRPr="008D7F62">
        <w:t>Formen der Leistungs</w:t>
      </w:r>
      <w:r w:rsidR="00067F39">
        <w:t>überprüfung</w:t>
      </w:r>
    </w:p>
    <w:p w14:paraId="3BEA221C" w14:textId="42D966B1" w:rsidR="00C41283" w:rsidRPr="00C41283" w:rsidRDefault="00C41283" w:rsidP="00C41283">
      <w:r w:rsidRPr="00C41283">
        <w:t xml:space="preserve">In unserem Leistungskonzept ist eine Vielfalt von Möglichkeiten zur Leistungsüberprüfung vorgesehen. Alle Formen der Leistungsbewertung im Sportunterricht </w:t>
      </w:r>
      <w:r w:rsidR="00D765D9">
        <w:t>bieten</w:t>
      </w:r>
      <w:r w:rsidRPr="00C41283">
        <w:t xml:space="preserve"> </w:t>
      </w:r>
      <w:r w:rsidR="00403FAB">
        <w:t>zum einen</w:t>
      </w:r>
      <w:r w:rsidR="00D765D9">
        <w:t xml:space="preserve"> </w:t>
      </w:r>
      <w:r w:rsidRPr="00C41283">
        <w:t xml:space="preserve">den </w:t>
      </w:r>
      <w:r w:rsidR="00406B16">
        <w:t>Schülerinnen und Schülern</w:t>
      </w:r>
      <w:r w:rsidR="00D765D9">
        <w:t xml:space="preserve"> </w:t>
      </w:r>
      <w:r w:rsidRPr="00C41283">
        <w:t>differenzierte individuelle Rückmeldung</w:t>
      </w:r>
      <w:r w:rsidR="00D765D9">
        <w:t>en</w:t>
      </w:r>
      <w:r w:rsidRPr="00C41283">
        <w:t xml:space="preserve"> über das Erreichen von Zielsetzungen und ermöglichen </w:t>
      </w:r>
      <w:r w:rsidR="00D765D9">
        <w:t xml:space="preserve">zum </w:t>
      </w:r>
      <w:r w:rsidR="00403FAB">
        <w:t>a</w:t>
      </w:r>
      <w:r w:rsidR="00D765D9">
        <w:t xml:space="preserve">nderen </w:t>
      </w:r>
      <w:r w:rsidRPr="00C41283">
        <w:t xml:space="preserve">den Lehrkräften, Konsequenzen für das weitere pädagogische Handeln im Unterricht abzuleiten. </w:t>
      </w:r>
    </w:p>
    <w:p w14:paraId="202B5587" w14:textId="483FC4C9" w:rsidR="00C41283" w:rsidRPr="00C41283" w:rsidRDefault="00D765D9" w:rsidP="00C41283">
      <w:r>
        <w:t>Unsere</w:t>
      </w:r>
      <w:r w:rsidR="00C41283" w:rsidRPr="00C41283">
        <w:t xml:space="preserve"> Fachschaft Sport vereinbart verbindliche Formen der Leistungsbewertung. Dabei beziehen sich die Lernerfolgsüberprüfungen (allein und/oder in der Gruppe) auf alle </w:t>
      </w:r>
      <w:r w:rsidR="00C41283" w:rsidRPr="00C41283">
        <w:rPr>
          <w:b/>
          <w:bCs/>
        </w:rPr>
        <w:t>vier Kompetenzbereiche</w:t>
      </w:r>
      <w:r w:rsidR="00C41283" w:rsidRPr="00C41283">
        <w:t xml:space="preserve"> gemäß dem Kernlehrplan Sport der Sekundarstufe I. </w:t>
      </w:r>
    </w:p>
    <w:p w14:paraId="08F1DC49" w14:textId="70C94999" w:rsidR="00C41283" w:rsidRPr="00C41283" w:rsidRDefault="00C41283" w:rsidP="00C41283">
      <w:r w:rsidRPr="00C41283">
        <w:t>Die Lernerfolgsüberprüfungen (prozess- und produktbezogen) beziehen sich</w:t>
      </w:r>
      <w:r w:rsidR="00D765D9">
        <w:t xml:space="preserve"> </w:t>
      </w:r>
      <w:r w:rsidR="007A16E7">
        <w:t>sowohl auf das</w:t>
      </w:r>
      <w:r w:rsidRPr="00C41283">
        <w:t xml:space="preserve"> </w:t>
      </w:r>
      <w:r w:rsidRPr="00C41283">
        <w:rPr>
          <w:b/>
          <w:bCs/>
        </w:rPr>
        <w:t>sportpraktische Handeln</w:t>
      </w:r>
      <w:r w:rsidRPr="00C41283">
        <w:t xml:space="preserve"> in Form von</w:t>
      </w:r>
    </w:p>
    <w:p w14:paraId="419CA50D" w14:textId="2397A646" w:rsidR="00C41283" w:rsidRPr="00C41283" w:rsidRDefault="00C41283" w:rsidP="00360EAC">
      <w:pPr>
        <w:numPr>
          <w:ilvl w:val="0"/>
          <w:numId w:val="15"/>
        </w:numPr>
        <w:spacing w:after="120"/>
        <w:ind w:left="714" w:hanging="357"/>
      </w:pPr>
      <w:r w:rsidRPr="00C41283">
        <w:t>qualitativ bewertbaren sportpraktischen Bewegungshandlungen (z.B. Aufwärmen, Spielhandlungen, Turniere, Demonstration</w:t>
      </w:r>
      <w:r w:rsidR="00403FAB">
        <w:t xml:space="preserve"> taktisch-kognitiver </w:t>
      </w:r>
      <w:r w:rsidR="00487420">
        <w:t xml:space="preserve">Fähigkeiten </w:t>
      </w:r>
      <w:r w:rsidR="00403FAB">
        <w:t>und</w:t>
      </w:r>
      <w:r w:rsidRPr="00C41283">
        <w:t xml:space="preserve"> technisch-koordinativer Fertigkeiten)</w:t>
      </w:r>
      <w:r w:rsidR="00360EAC">
        <w:t>,</w:t>
      </w:r>
    </w:p>
    <w:p w14:paraId="3174B6F8" w14:textId="7EA1A693" w:rsidR="00C41283" w:rsidRPr="00C41283" w:rsidRDefault="00C41283" w:rsidP="00360EAC">
      <w:pPr>
        <w:numPr>
          <w:ilvl w:val="0"/>
          <w:numId w:val="15"/>
        </w:numPr>
        <w:spacing w:after="120"/>
        <w:ind w:left="714" w:hanging="357"/>
      </w:pPr>
      <w:r w:rsidRPr="00C41283">
        <w:t>qualitativ bewertbaren sportbezogenen Darstellungsleistungen (z.B. Präsentationen, Choreografien)</w:t>
      </w:r>
      <w:r w:rsidR="00360EAC">
        <w:t xml:space="preserve"> und</w:t>
      </w:r>
    </w:p>
    <w:p w14:paraId="659C1A5D" w14:textId="77777777" w:rsidR="00C41283" w:rsidRPr="00C41283" w:rsidRDefault="00C41283" w:rsidP="00360EAC">
      <w:pPr>
        <w:numPr>
          <w:ilvl w:val="0"/>
          <w:numId w:val="15"/>
        </w:numPr>
        <w:spacing w:after="120"/>
        <w:ind w:left="714" w:hanging="357"/>
      </w:pPr>
      <w:r w:rsidRPr="00C41283">
        <w:t>sportmotorischen Testverfahren zur Überprüfung quantitativ messbarer Leistungen (z.B. Fitness- und Ausdauertests)</w:t>
      </w:r>
    </w:p>
    <w:p w14:paraId="5D01DD91" w14:textId="73CAC2FC" w:rsidR="00C41283" w:rsidRPr="00C41283" w:rsidRDefault="007A16E7" w:rsidP="00C41283">
      <w:r>
        <w:t xml:space="preserve">als auch </w:t>
      </w:r>
      <w:r w:rsidR="00360EAC">
        <w:t xml:space="preserve">auf </w:t>
      </w:r>
      <w:r w:rsidR="00011DEC">
        <w:rPr>
          <w:b/>
          <w:bCs/>
        </w:rPr>
        <w:t>weitere</w:t>
      </w:r>
      <w:r w:rsidR="00C41283" w:rsidRPr="00C41283">
        <w:rPr>
          <w:b/>
          <w:bCs/>
        </w:rPr>
        <w:t xml:space="preserve"> Beiträge </w:t>
      </w:r>
      <w:r w:rsidR="00011DEC">
        <w:rPr>
          <w:b/>
          <w:bCs/>
        </w:rPr>
        <w:t xml:space="preserve">im Unterricht </w:t>
      </w:r>
      <w:r w:rsidR="00C41283" w:rsidRPr="00C41283">
        <w:t xml:space="preserve">und hier </w:t>
      </w:r>
      <w:r w:rsidR="004F562E" w:rsidRPr="00C41283">
        <w:t>besonder</w:t>
      </w:r>
      <w:r w:rsidR="004F562E">
        <w:t>s</w:t>
      </w:r>
      <w:r w:rsidR="004F562E" w:rsidRPr="00C41283">
        <w:t xml:space="preserve"> </w:t>
      </w:r>
      <w:r w:rsidR="00C41283" w:rsidRPr="00C41283">
        <w:t>auf</w:t>
      </w:r>
    </w:p>
    <w:p w14:paraId="01EEB1A0" w14:textId="10BC2986" w:rsidR="00360EAC" w:rsidRPr="007E64FB" w:rsidRDefault="00C41283" w:rsidP="007E64FB">
      <w:pPr>
        <w:pStyle w:val="Listenabsatz"/>
        <w:numPr>
          <w:ilvl w:val="0"/>
          <w:numId w:val="15"/>
        </w:numPr>
        <w:spacing w:after="120"/>
        <w:ind w:left="714" w:hanging="357"/>
        <w:contextualSpacing w:val="0"/>
        <w:rPr>
          <w:bCs/>
        </w:rPr>
      </w:pPr>
      <w:r w:rsidRPr="00C41283">
        <w:t xml:space="preserve">Beiträge zum Unterricht </w:t>
      </w:r>
      <w:r w:rsidRPr="007E64FB">
        <w:rPr>
          <w:b/>
          <w:bCs/>
        </w:rPr>
        <w:t>in der reflektierten Praxis</w:t>
      </w:r>
      <w:r w:rsidR="007E64FB" w:rsidRPr="007E64FB">
        <w:rPr>
          <w:b/>
          <w:bCs/>
        </w:rPr>
        <w:t xml:space="preserve"> </w:t>
      </w:r>
      <w:r w:rsidR="007E64FB" w:rsidRPr="007E64FB">
        <w:rPr>
          <w:bCs/>
        </w:rPr>
        <w:t xml:space="preserve">(u.a. Qualität der Beiträge, Kontinuität der Beiträge, </w:t>
      </w:r>
      <w:r w:rsidR="007E64FB">
        <w:rPr>
          <w:bCs/>
        </w:rPr>
        <w:t>s</w:t>
      </w:r>
      <w:r w:rsidR="007E64FB" w:rsidRPr="007E64FB">
        <w:rPr>
          <w:bCs/>
        </w:rPr>
        <w:t xml:space="preserve">achliche Richtigkeit, </w:t>
      </w:r>
      <w:r w:rsidR="007E64FB">
        <w:rPr>
          <w:bCs/>
        </w:rPr>
        <w:t>a</w:t>
      </w:r>
      <w:r w:rsidR="007E64FB" w:rsidRPr="007E64FB">
        <w:rPr>
          <w:bCs/>
        </w:rPr>
        <w:t>ngemessene Verwendung der Fachsprache, Darstellungskompetenz, Komplexität/Grad der Abstraktion</w:t>
      </w:r>
      <w:r w:rsidR="007E64FB">
        <w:rPr>
          <w:bCs/>
        </w:rPr>
        <w:t>,</w:t>
      </w:r>
      <w:r w:rsidR="007E64FB" w:rsidRPr="007E64FB">
        <w:t xml:space="preserve"> </w:t>
      </w:r>
      <w:r w:rsidR="007E64FB" w:rsidRPr="007E64FB">
        <w:rPr>
          <w:bCs/>
        </w:rPr>
        <w:t>Differenziertheit der Reflexion),</w:t>
      </w:r>
    </w:p>
    <w:p w14:paraId="1B1A94AD" w14:textId="585EA338" w:rsidR="00360EAC" w:rsidRPr="00360EAC" w:rsidRDefault="00360EAC" w:rsidP="00360EAC">
      <w:pPr>
        <w:numPr>
          <w:ilvl w:val="0"/>
          <w:numId w:val="15"/>
        </w:numPr>
        <w:spacing w:after="120"/>
        <w:ind w:left="714" w:hanging="357"/>
      </w:pPr>
      <w:r w:rsidRPr="00360EAC">
        <w:rPr>
          <w:bCs/>
        </w:rPr>
        <w:t>zielgerichtete</w:t>
      </w:r>
      <w:r w:rsidR="0034239A">
        <w:rPr>
          <w:bCs/>
        </w:rPr>
        <w:t>s</w:t>
      </w:r>
      <w:r w:rsidRPr="00360EAC">
        <w:rPr>
          <w:bCs/>
        </w:rPr>
        <w:t xml:space="preserve"> </w:t>
      </w:r>
      <w:r>
        <w:rPr>
          <w:bCs/>
        </w:rPr>
        <w:t>und kooperative</w:t>
      </w:r>
      <w:r w:rsidR="0034239A">
        <w:rPr>
          <w:bCs/>
        </w:rPr>
        <w:t>s</w:t>
      </w:r>
      <w:r>
        <w:rPr>
          <w:bCs/>
        </w:rPr>
        <w:t xml:space="preserve"> </w:t>
      </w:r>
      <w:r w:rsidRPr="00360EAC">
        <w:rPr>
          <w:bCs/>
        </w:rPr>
        <w:t>Handeln</w:t>
      </w:r>
      <w:r>
        <w:rPr>
          <w:bCs/>
        </w:rPr>
        <w:t xml:space="preserve"> in </w:t>
      </w:r>
      <w:r w:rsidR="00011DEC">
        <w:rPr>
          <w:bCs/>
        </w:rPr>
        <w:t>Übungs- und Spielsituationen</w:t>
      </w:r>
      <w:r w:rsidR="004F562E">
        <w:rPr>
          <w:bCs/>
        </w:rPr>
        <w:t>,</w:t>
      </w:r>
    </w:p>
    <w:p w14:paraId="665E338C" w14:textId="7921D342" w:rsidR="00C41283" w:rsidRPr="00C41283" w:rsidRDefault="00C41283" w:rsidP="00360EAC">
      <w:pPr>
        <w:numPr>
          <w:ilvl w:val="0"/>
          <w:numId w:val="15"/>
        </w:numPr>
        <w:spacing w:after="120"/>
        <w:ind w:left="714" w:hanging="357"/>
      </w:pPr>
      <w:r w:rsidRPr="00C41283">
        <w:t>Formen des selbstständigen und eigenverantwortlichen Arbeitens</w:t>
      </w:r>
    </w:p>
    <w:p w14:paraId="799FB8FB" w14:textId="53A01B86" w:rsidR="00C41283" w:rsidRPr="00C41283" w:rsidRDefault="00360EAC" w:rsidP="00C41283">
      <w:r>
        <w:t>u</w:t>
      </w:r>
      <w:r w:rsidR="00C41283" w:rsidRPr="00C41283">
        <w:t xml:space="preserve">nd schließlich in einzelnen UV auf </w:t>
      </w:r>
      <w:r w:rsidR="004F562E">
        <w:rPr>
          <w:b/>
        </w:rPr>
        <w:t>Beit</w:t>
      </w:r>
      <w:r w:rsidR="00C41283" w:rsidRPr="00360EAC">
        <w:rPr>
          <w:b/>
        </w:rPr>
        <w:t xml:space="preserve">räge </w:t>
      </w:r>
      <w:r w:rsidR="00C41283" w:rsidRPr="00C41283">
        <w:t>in Form von</w:t>
      </w:r>
    </w:p>
    <w:p w14:paraId="7F887DC6" w14:textId="41A887B1" w:rsidR="00C41283" w:rsidRPr="00C41283" w:rsidRDefault="00C41283" w:rsidP="004F562E">
      <w:pPr>
        <w:numPr>
          <w:ilvl w:val="0"/>
          <w:numId w:val="15"/>
        </w:numPr>
        <w:spacing w:after="120"/>
        <w:ind w:left="714" w:hanging="357"/>
      </w:pPr>
      <w:r w:rsidRPr="00C41283">
        <w:t>Lern- und Trainingstagebücher</w:t>
      </w:r>
      <w:r w:rsidR="004F562E">
        <w:t>n</w:t>
      </w:r>
      <w:r w:rsidRPr="00C41283">
        <w:t>, Portfolios (z.B. Dokumentation des eigenen Trainings)</w:t>
      </w:r>
      <w:r w:rsidR="004F562E">
        <w:t>,</w:t>
      </w:r>
    </w:p>
    <w:p w14:paraId="49803FF6" w14:textId="77B38393" w:rsidR="004F562E" w:rsidRDefault="00C41283" w:rsidP="004F562E">
      <w:pPr>
        <w:numPr>
          <w:ilvl w:val="0"/>
          <w:numId w:val="15"/>
        </w:numPr>
        <w:spacing w:after="120"/>
        <w:ind w:left="714" w:hanging="357"/>
      </w:pPr>
      <w:r w:rsidRPr="00C41283">
        <w:t>Visualisierungen sportfachlicher Überlegungen und Erkenntnisse (z.B. Tafelbilder)</w:t>
      </w:r>
      <w:r w:rsidR="004F562E">
        <w:t>,</w:t>
      </w:r>
    </w:p>
    <w:p w14:paraId="324E1A3A" w14:textId="4BFB8EE9" w:rsidR="00C41283" w:rsidRPr="00C41283" w:rsidRDefault="004F562E" w:rsidP="004F562E">
      <w:pPr>
        <w:numPr>
          <w:ilvl w:val="0"/>
          <w:numId w:val="15"/>
        </w:numPr>
        <w:spacing w:after="120"/>
        <w:ind w:left="714" w:hanging="357"/>
      </w:pPr>
      <w:r w:rsidRPr="00C41283">
        <w:t>Referate</w:t>
      </w:r>
      <w:r>
        <w:t>n und</w:t>
      </w:r>
    </w:p>
    <w:p w14:paraId="7951024D" w14:textId="0CA64C23" w:rsidR="00C41283" w:rsidRPr="00C41283" w:rsidRDefault="00C41283" w:rsidP="004F562E">
      <w:pPr>
        <w:numPr>
          <w:ilvl w:val="0"/>
          <w:numId w:val="15"/>
        </w:numPr>
        <w:spacing w:after="120"/>
        <w:ind w:left="714" w:hanging="357"/>
      </w:pPr>
      <w:r w:rsidRPr="00C41283">
        <w:t>Hausaufgaben, schriftliche</w:t>
      </w:r>
      <w:r w:rsidR="004F562E">
        <w:t>n</w:t>
      </w:r>
      <w:r w:rsidRPr="00C41283">
        <w:t xml:space="preserve"> Übungen und Protokolle</w:t>
      </w:r>
      <w:r w:rsidR="004F562E">
        <w:t>.</w:t>
      </w:r>
    </w:p>
    <w:p w14:paraId="47DF827E" w14:textId="0A2234A9" w:rsidR="00C41283" w:rsidRPr="00C41283" w:rsidRDefault="00C41283" w:rsidP="00C41283">
      <w:r w:rsidRPr="00C41283">
        <w:t xml:space="preserve">Welche Formen der Leistungsbewertung in den einzelnen Unterrichtvorhaben besonders relevant werden, ist durch die Aussagen </w:t>
      </w:r>
      <w:r w:rsidR="004F562E">
        <w:t xml:space="preserve">zur Leistungsbewertung </w:t>
      </w:r>
      <w:r w:rsidRPr="00C41283">
        <w:t>auf den Rückseiten der UV</w:t>
      </w:r>
      <w:r w:rsidR="004F562E">
        <w:t>-</w:t>
      </w:r>
      <w:r w:rsidRPr="00C41283">
        <w:t>Karten festgelegt.</w:t>
      </w:r>
    </w:p>
    <w:p w14:paraId="19CAA662" w14:textId="6191DDFE" w:rsidR="00C41283" w:rsidRPr="00C41283" w:rsidRDefault="00C41283" w:rsidP="00C41283">
      <w:r w:rsidRPr="00C41283">
        <w:t>Bei den konkret ausgearbeiteten UV sind Anlagen zur Leistungsbewertung auf konkretisiertem Niveau</w:t>
      </w:r>
      <w:r w:rsidR="007E64FB">
        <w:t xml:space="preserve"> (u.a. Leistungstabellen)</w:t>
      </w:r>
      <w:r w:rsidRPr="00C41283">
        <w:t xml:space="preserve"> angehängt und </w:t>
      </w:r>
      <w:r w:rsidR="00360EAC">
        <w:t xml:space="preserve">in der Schulcloud </w:t>
      </w:r>
      <w:r w:rsidRPr="00C41283">
        <w:t>abgelegt. Die Fachschaft Sport unserer Schule nimmt sich vor, die Konkretisierung der einzelnen UV im Verlaufe der nächsten Schuljahre immer weiter fortzuführen bzw. nach der Evaluation von den Kollegen jeweils jahrgangsstufenbezogen zu optimieren.</w:t>
      </w:r>
    </w:p>
    <w:p w14:paraId="0E5DC4DD" w14:textId="77777777" w:rsidR="00C41283" w:rsidRPr="00C41283" w:rsidRDefault="00C41283" w:rsidP="00C41283">
      <w:r w:rsidRPr="00C41283">
        <w:rPr>
          <w:b/>
          <w:bCs/>
        </w:rPr>
        <w:t>Außerunterrichtliche Leistungen im Schulsport</w:t>
      </w:r>
      <w:r w:rsidRPr="00C41283">
        <w:t xml:space="preserve"> – wie z. B. leistungssportliches Engagement, die Teilnahme an Schulsportwettkämpfen, die Ausbildung zur Sporthelferin oder zum Sporthelfer, zu Schülermentorinnen und -mentoren werden verbindlich als Bemerkungen auf dem Zeugnis vermerkt. Sie können jedoch nicht als Teil der Sportnote berücksichtigt werden. </w:t>
      </w:r>
    </w:p>
    <w:p w14:paraId="4650F10A" w14:textId="71847BE6" w:rsidR="00CC218E" w:rsidRPr="007E64FB" w:rsidRDefault="00C41283" w:rsidP="007E64FB">
      <w:r w:rsidRPr="00C41283">
        <w:t xml:space="preserve">Der Erwerb von </w:t>
      </w:r>
      <w:r w:rsidRPr="00C41283">
        <w:rPr>
          <w:b/>
          <w:bCs/>
        </w:rPr>
        <w:t>Qualifikationsnachweisen zum Schwimmen</w:t>
      </w:r>
      <w:r w:rsidRPr="00C41283">
        <w:t xml:space="preserve"> wird nach dem Schwimmunterricht in den Jahrgangsstufen 6 und </w:t>
      </w:r>
      <w:r w:rsidR="004F562E">
        <w:t>7</w:t>
      </w:r>
      <w:r w:rsidRPr="00C41283">
        <w:t xml:space="preserve"> auf dem Zeugnis vermerkt</w:t>
      </w:r>
      <w:r w:rsidR="004F562E">
        <w:t xml:space="preserve"> und im Schülerstammblatt dokumentiert</w:t>
      </w:r>
      <w:r w:rsidR="007E64FB">
        <w:t>.</w:t>
      </w:r>
    </w:p>
    <w:p w14:paraId="659AB152" w14:textId="77777777" w:rsidR="00981D29" w:rsidRDefault="00585C67" w:rsidP="00A1270E">
      <w:pPr>
        <w:pStyle w:val="berschrift2"/>
      </w:pPr>
      <w:bookmarkStart w:id="26" w:name="_Toc31096301"/>
      <w:r>
        <w:t>2.4</w:t>
      </w:r>
      <w:r>
        <w:tab/>
      </w:r>
      <w:r w:rsidR="00981D29">
        <w:t>Lehr- und Lernmittel</w:t>
      </w:r>
      <w:bookmarkEnd w:id="26"/>
    </w:p>
    <w:p w14:paraId="4240F8B4" w14:textId="7518EFD8" w:rsidR="00C95EEF" w:rsidRDefault="009D3338" w:rsidP="00C95EEF">
      <w:r>
        <w:t>Für das Fach Sport sind keine verbindlichen Lehr- und Lernmittel vorgesehen.</w:t>
      </w:r>
      <w:r w:rsidR="000A087E">
        <w:t xml:space="preserve"> Bei der Durchführung der einzelnen Unterrichtsvorhaben werden die eingesetzten Arbeitsmaterialien (z.B. digitale und analoge Medien, Arbeitsblätter, Diagnose- und Beobachtungsbögen, Leistungstabellen) jeweils in einem eigenen Ordner der Fachkonferenz Sport in der Schulcloud hinterlegt. Ausgewählte Materialien stehen auch den </w:t>
      </w:r>
      <w:r w:rsidR="00406B16">
        <w:t>Schülerinnen und Schülern</w:t>
      </w:r>
      <w:r w:rsidR="000A087E">
        <w:t xml:space="preserve"> direkt im digitalen Klassenordner für das Fach Sport zur Verfügung.</w:t>
      </w:r>
    </w:p>
    <w:p w14:paraId="58B618CB" w14:textId="774E56DE" w:rsidR="00615510" w:rsidRDefault="00615510" w:rsidP="00C95EEF">
      <w:pPr>
        <w:rPr>
          <w:rFonts w:eastAsia="Calibri" w:cs="font267"/>
          <w:color w:val="00000A"/>
          <w:kern w:val="1"/>
        </w:rPr>
      </w:pPr>
      <w:r w:rsidRPr="007B5C50">
        <w:rPr>
          <w:rFonts w:eastAsia="Calibri" w:cs="font267"/>
          <w:color w:val="00000A"/>
          <w:kern w:val="1"/>
        </w:rPr>
        <w:t>Unterstützende Materialien</w:t>
      </w:r>
      <w:r>
        <w:rPr>
          <w:rFonts w:eastAsia="Calibri" w:cs="font267"/>
          <w:color w:val="00000A"/>
          <w:kern w:val="1"/>
        </w:rPr>
        <w:t xml:space="preserve"> für Lehrkräfte</w:t>
      </w:r>
      <w:r w:rsidRPr="007B5C50">
        <w:rPr>
          <w:rFonts w:eastAsia="Calibri" w:cs="font267"/>
          <w:color w:val="00000A"/>
          <w:kern w:val="1"/>
        </w:rPr>
        <w:t xml:space="preserve"> sind </w:t>
      </w:r>
      <w:r>
        <w:rPr>
          <w:rFonts w:eastAsia="Calibri" w:cs="font267"/>
          <w:color w:val="00000A"/>
          <w:kern w:val="1"/>
        </w:rPr>
        <w:t>zum Beispiel</w:t>
      </w:r>
      <w:r w:rsidRPr="007B5C50">
        <w:rPr>
          <w:rFonts w:eastAsia="Calibri" w:cs="font267"/>
          <w:color w:val="00000A"/>
          <w:kern w:val="1"/>
        </w:rPr>
        <w:t xml:space="preserve"> </w:t>
      </w:r>
      <w:r w:rsidR="006A1CBA">
        <w:rPr>
          <w:rFonts w:eastAsia="Calibri" w:cs="font267"/>
          <w:color w:val="00000A"/>
          <w:kern w:val="1"/>
        </w:rPr>
        <w:t xml:space="preserve">bei den </w:t>
      </w:r>
      <w:r w:rsidRPr="007B5C50">
        <w:rPr>
          <w:rFonts w:eastAsia="Calibri" w:cs="font267"/>
          <w:color w:val="00000A"/>
          <w:kern w:val="1"/>
        </w:rPr>
        <w:t>konkretisierten</w:t>
      </w:r>
      <w:r>
        <w:rPr>
          <w:rFonts w:eastAsia="Calibri" w:cs="font267"/>
          <w:color w:val="00000A"/>
          <w:kern w:val="1"/>
        </w:rPr>
        <w:t xml:space="preserve"> </w:t>
      </w:r>
      <w:r w:rsidRPr="007B5C50">
        <w:rPr>
          <w:rFonts w:eastAsia="Calibri" w:cs="font267"/>
          <w:color w:val="00000A"/>
          <w:kern w:val="1"/>
        </w:rPr>
        <w:t>Unterrichtsvorhaben</w:t>
      </w:r>
      <w:r>
        <w:rPr>
          <w:rFonts w:eastAsia="Calibri" w:cs="font267"/>
          <w:color w:val="00000A"/>
          <w:kern w:val="1"/>
        </w:rPr>
        <w:t xml:space="preserve"> im Lehrplannavigator NRW</w:t>
      </w:r>
      <w:r w:rsidRPr="007B5C50">
        <w:rPr>
          <w:rFonts w:eastAsia="Calibri" w:cs="font267"/>
          <w:color w:val="00000A"/>
          <w:kern w:val="1"/>
        </w:rPr>
        <w:t xml:space="preserve"> </w:t>
      </w:r>
      <w:r>
        <w:rPr>
          <w:rFonts w:eastAsia="Calibri" w:cs="font267"/>
          <w:color w:val="00000A"/>
          <w:kern w:val="1"/>
        </w:rPr>
        <w:t>unter dem folgenden Link zu finden:</w:t>
      </w:r>
    </w:p>
    <w:p w14:paraId="12BE9460" w14:textId="29B74131" w:rsidR="00615510" w:rsidRDefault="00824C9A" w:rsidP="00C95EEF">
      <w:hyperlink r:id="rId16" w:history="1">
        <w:r w:rsidR="00615510" w:rsidRPr="004F1E18">
          <w:rPr>
            <w:rStyle w:val="Hyperlink"/>
          </w:rPr>
          <w:t>https://www.schulentwicklung.nrw.de/lehrplaene/front_content.php?idcat=4948</w:t>
        </w:r>
      </w:hyperlink>
    </w:p>
    <w:p w14:paraId="65ADC6AD" w14:textId="7E46B1EF" w:rsidR="000A087E" w:rsidRDefault="000A087E" w:rsidP="00C95EEF">
      <w:r>
        <w:t xml:space="preserve">Darüber hinaus </w:t>
      </w:r>
      <w:r w:rsidR="00D213BF">
        <w:t>werden</w:t>
      </w:r>
      <w:r>
        <w:t xml:space="preserve"> z.B. für die Erstellung von Referaten und Hausarbeiten weitere Materialien (Fach- und Schulbücher, Zeitschriften) in der Schulbibliothek </w:t>
      </w:r>
      <w:r w:rsidR="00D213BF">
        <w:t>bereitgestellt</w:t>
      </w:r>
      <w:r>
        <w:t>.</w:t>
      </w:r>
    </w:p>
    <w:p w14:paraId="792520F2" w14:textId="0C8FB33C" w:rsidR="006A1CBA" w:rsidRDefault="006A1CBA" w:rsidP="00C95EEF"/>
    <w:p w14:paraId="4ECD4EA1" w14:textId="77777777" w:rsidR="006A1CBA" w:rsidRPr="00462B0E" w:rsidRDefault="006A1CBA" w:rsidP="006A1CBA">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p>
    <w:p w14:paraId="354E605D" w14:textId="77777777" w:rsidR="006A1CBA" w:rsidRPr="0017342E" w:rsidRDefault="006A1CBA" w:rsidP="006A1CBA">
      <w:pPr>
        <w:pStyle w:val="Listenabsatz"/>
        <w:numPr>
          <w:ilvl w:val="0"/>
          <w:numId w:val="30"/>
        </w:numPr>
        <w:rPr>
          <w:b/>
          <w:lang w:eastAsia="de-DE"/>
        </w:rPr>
      </w:pPr>
      <w:r w:rsidRPr="0017342E">
        <w:rPr>
          <w:b/>
          <w:lang w:eastAsia="de-DE"/>
        </w:rPr>
        <w:t>Digitale Werkzeuge</w:t>
      </w:r>
      <w:r>
        <w:rPr>
          <w:b/>
          <w:lang w:eastAsia="de-DE"/>
        </w:rPr>
        <w:t xml:space="preserve"> / digitales Arbeiten</w:t>
      </w:r>
    </w:p>
    <w:p w14:paraId="1AD39C84" w14:textId="77777777" w:rsidR="006A1CBA" w:rsidRDefault="006A1CBA" w:rsidP="006A1CBA">
      <w:pPr>
        <w:keepNext/>
        <w:keepLines/>
        <w:spacing w:line="280" w:lineRule="atLeast"/>
        <w:jc w:val="left"/>
        <w:outlineLvl w:val="0"/>
        <w:rPr>
          <w:rFonts w:eastAsia="Times New Roman"/>
          <w:lang w:eastAsia="de-DE"/>
        </w:rPr>
      </w:pPr>
      <w:r w:rsidRPr="007126C1">
        <w:t xml:space="preserve">Umgang mit </w:t>
      </w:r>
      <w:r w:rsidRPr="00EE5A6D">
        <w:rPr>
          <w:rFonts w:eastAsia="Times New Roman"/>
          <w:lang w:eastAsia="de-DE"/>
        </w:rPr>
        <w:t>Quellenanalysen</w:t>
      </w:r>
      <w:r>
        <w:rPr>
          <w:rFonts w:eastAsia="Times New Roman"/>
          <w:lang w:eastAsia="de-DE"/>
        </w:rPr>
        <w:t xml:space="preserve">: </w:t>
      </w:r>
      <w:hyperlink r:id="rId17" w:history="1">
        <w:r w:rsidRPr="009266A8">
          <w:rPr>
            <w:rStyle w:val="Hyperlink"/>
            <w:rFonts w:eastAsia="Times New Roman"/>
            <w:lang w:eastAsia="de-DE"/>
          </w:rPr>
          <w:t>https://medienkompetenzrahmen.nrw/unterrichtsmaterialien/detail/informationen-aus-dem-netz-einstieg-in-die-quellenanalyse/</w:t>
        </w:r>
      </w:hyperlink>
      <w:r>
        <w:rPr>
          <w:rStyle w:val="Hyperlink"/>
          <w:rFonts w:eastAsia="Times New Roman"/>
          <w:lang w:eastAsia="de-DE"/>
        </w:rPr>
        <w:t xml:space="preserve"> </w:t>
      </w:r>
      <w:r w:rsidRPr="00F66C36">
        <w:rPr>
          <w:rFonts w:eastAsia="Times New Roman"/>
          <w:lang w:eastAsia="de-DE"/>
        </w:rPr>
        <w:t>(Datum des letzten Zugriffs: 31.01.2020)</w:t>
      </w:r>
    </w:p>
    <w:p w14:paraId="4328276E" w14:textId="77777777" w:rsidR="006A1CBA" w:rsidRDefault="006A1CBA" w:rsidP="006A1CBA">
      <w:pPr>
        <w:keepNext/>
        <w:keepLines/>
        <w:spacing w:line="280" w:lineRule="atLeast"/>
        <w:jc w:val="left"/>
        <w:outlineLvl w:val="0"/>
        <w:rPr>
          <w:rFonts w:eastAsia="Times New Roman"/>
          <w:lang w:eastAsia="de-DE"/>
        </w:rPr>
      </w:pPr>
      <w:r w:rsidRPr="00462B0E">
        <w:rPr>
          <w:rFonts w:eastAsia="Times New Roman"/>
          <w:lang w:eastAsia="de-DE"/>
        </w:rPr>
        <w:t xml:space="preserve">Erstellung von </w:t>
      </w:r>
      <w:r w:rsidRPr="00EE5A6D">
        <w:rPr>
          <w:rFonts w:eastAsia="Times New Roman"/>
          <w:lang w:eastAsia="de-DE"/>
        </w:rPr>
        <w:t>Erklärvideos</w:t>
      </w:r>
      <w:r>
        <w:rPr>
          <w:rFonts w:eastAsia="Times New Roman"/>
          <w:lang w:eastAsia="de-DE"/>
        </w:rPr>
        <w:t xml:space="preserve">: </w:t>
      </w:r>
      <w:hyperlink r:id="rId18" w:history="1">
        <w:r w:rsidRPr="009266A8">
          <w:rPr>
            <w:rStyle w:val="Hyperlink"/>
            <w:rFonts w:eastAsia="Times New Roman"/>
            <w:lang w:eastAsia="de-DE"/>
          </w:rPr>
          <w:t>https://medienkompetenzrahmen.nrw/unterrichtsmaterialien/detail/erklaervideos-im-unterricht/</w:t>
        </w:r>
      </w:hyperlink>
      <w:r>
        <w:rPr>
          <w:rStyle w:val="Hyperlink"/>
          <w:rFonts w:eastAsia="Times New Roman"/>
          <w:lang w:eastAsia="de-DE"/>
        </w:rPr>
        <w:t xml:space="preserve"> </w:t>
      </w:r>
      <w:r w:rsidRPr="00F66C36">
        <w:rPr>
          <w:rFonts w:eastAsia="Times New Roman"/>
          <w:lang w:eastAsia="de-DE"/>
        </w:rPr>
        <w:t>(Datum des letzten Zugriffs: 31.01.2020)</w:t>
      </w:r>
    </w:p>
    <w:p w14:paraId="767D78A1" w14:textId="77777777" w:rsidR="006A1CBA" w:rsidRDefault="006A1CBA" w:rsidP="006A1CBA">
      <w:pPr>
        <w:keepNext/>
        <w:keepLines/>
        <w:spacing w:line="280" w:lineRule="atLeast"/>
        <w:jc w:val="left"/>
        <w:outlineLvl w:val="0"/>
        <w:rPr>
          <w:rFonts w:eastAsia="Times New Roman"/>
          <w:lang w:eastAsia="de-DE"/>
        </w:rPr>
      </w:pPr>
      <w:r w:rsidRPr="00462B0E">
        <w:rPr>
          <w:rFonts w:eastAsia="Times New Roman"/>
          <w:lang w:eastAsia="de-DE"/>
        </w:rPr>
        <w:t>Erstellung von Tonaufnahmen</w:t>
      </w:r>
      <w:r>
        <w:rPr>
          <w:rFonts w:eastAsia="Times New Roman"/>
          <w:lang w:eastAsia="de-DE"/>
        </w:rPr>
        <w:t xml:space="preserve">: </w:t>
      </w:r>
      <w:hyperlink r:id="rId19" w:history="1">
        <w:r w:rsidRPr="009266A8">
          <w:rPr>
            <w:rStyle w:val="Hyperlink"/>
            <w:rFonts w:eastAsia="Times New Roman"/>
            <w:lang w:eastAsia="de-DE"/>
          </w:rPr>
          <w:t>https://medienkompetenzrahmen.nrw/unterrichtsmaterialien/detail/das-mini-tonstudio-aufnehmen-schneiden-und-mischen-mit-audacity/</w:t>
        </w:r>
      </w:hyperlink>
      <w:r>
        <w:rPr>
          <w:rStyle w:val="Hyperlink"/>
          <w:rFonts w:eastAsia="Times New Roman"/>
          <w:lang w:eastAsia="de-DE"/>
        </w:rPr>
        <w:t xml:space="preserve"> </w:t>
      </w:r>
      <w:r w:rsidRPr="00F66C36">
        <w:rPr>
          <w:rFonts w:eastAsia="Times New Roman"/>
          <w:lang w:eastAsia="de-DE"/>
        </w:rPr>
        <w:t>(Datum des letzten Zugriffs: 31.01.2020)</w:t>
      </w:r>
    </w:p>
    <w:p w14:paraId="4689B83E" w14:textId="77777777" w:rsidR="006A1CBA" w:rsidRDefault="006A1CBA" w:rsidP="006A1CBA">
      <w:pPr>
        <w:keepNext/>
        <w:keepLines/>
        <w:spacing w:line="280" w:lineRule="atLeast"/>
        <w:jc w:val="left"/>
        <w:outlineLvl w:val="0"/>
      </w:pPr>
      <w:r>
        <w:rPr>
          <w:rFonts w:eastAsia="Times New Roman"/>
          <w:lang w:eastAsia="de-DE"/>
        </w:rPr>
        <w:t>Kooperatives Schreiben</w:t>
      </w:r>
      <w:r>
        <w:t xml:space="preserve">: </w:t>
      </w:r>
      <w:hyperlink r:id="rId20" w:history="1">
        <w:r w:rsidRPr="009266A8">
          <w:rPr>
            <w:rStyle w:val="Hyperlink"/>
          </w:rPr>
          <w:t>https://zumpad.zum.de/</w:t>
        </w:r>
      </w:hyperlink>
      <w:r>
        <w:rPr>
          <w:rStyle w:val="Hyperlink"/>
        </w:rPr>
        <w:t xml:space="preserve"> </w:t>
      </w:r>
      <w:r w:rsidRPr="00F66C36">
        <w:rPr>
          <w:rFonts w:eastAsia="Times New Roman"/>
          <w:lang w:eastAsia="de-DE"/>
        </w:rPr>
        <w:t>(Datum des letzten Zugriffs: 31.01.2020)</w:t>
      </w:r>
    </w:p>
    <w:p w14:paraId="2C6DF0D3" w14:textId="77777777" w:rsidR="006A1CBA" w:rsidRPr="0017342E" w:rsidRDefault="006A1CBA" w:rsidP="006A1CBA">
      <w:pPr>
        <w:pStyle w:val="Listenabsatz"/>
        <w:keepNext/>
        <w:keepLines/>
        <w:numPr>
          <w:ilvl w:val="0"/>
          <w:numId w:val="30"/>
        </w:numPr>
        <w:spacing w:line="280" w:lineRule="atLeast"/>
        <w:jc w:val="left"/>
        <w:outlineLvl w:val="0"/>
        <w:rPr>
          <w:rFonts w:eastAsia="Times New Roman"/>
          <w:b/>
          <w:lang w:eastAsia="de-DE"/>
        </w:rPr>
      </w:pPr>
      <w:r w:rsidRPr="0017342E">
        <w:rPr>
          <w:rFonts w:eastAsia="Times New Roman"/>
          <w:b/>
          <w:lang w:eastAsia="de-DE"/>
        </w:rPr>
        <w:t xml:space="preserve">Rechtliche Grundlagen </w:t>
      </w:r>
    </w:p>
    <w:p w14:paraId="10BCA160" w14:textId="77777777" w:rsidR="006A1CBA" w:rsidRDefault="006A1CBA" w:rsidP="006A1CBA">
      <w:pPr>
        <w:jc w:val="left"/>
      </w:pPr>
      <w:r w:rsidRPr="00EE5A6D">
        <w:t>Urheberrecht – Rechtliche Grundlagen und Open Content</w:t>
      </w:r>
      <w:r>
        <w:t xml:space="preserve">: </w:t>
      </w:r>
      <w:hyperlink r:id="rId21"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(Datum des letzten Zugriffs: 31.01.2020)</w:t>
      </w:r>
    </w:p>
    <w:p w14:paraId="2F87A7BC" w14:textId="77777777" w:rsidR="006A1CBA" w:rsidRDefault="006A1CBA" w:rsidP="006A1CBA">
      <w:pPr>
        <w:jc w:val="left"/>
      </w:pPr>
      <w:r w:rsidRPr="00EE5A6D">
        <w:t>Creative Commons Lizenze</w:t>
      </w:r>
      <w:r>
        <w:t xml:space="preserve">n: </w:t>
      </w:r>
      <w:hyperlink r:id="rId22" w:history="1">
        <w:r w:rsidRPr="009266A8">
          <w:rPr>
            <w:rStyle w:val="Hyperlink"/>
          </w:rPr>
          <w:t>https://medienkompetenzrahmen.nrw/unterrichtsmaterialien/detail/creative-commons-lizenzen-was-ist-cc/</w:t>
        </w:r>
      </w:hyperlink>
      <w:r>
        <w:rPr>
          <w:rStyle w:val="Hyperlink"/>
        </w:rPr>
        <w:t xml:space="preserve"> </w:t>
      </w:r>
      <w:r w:rsidRPr="00F66C36">
        <w:rPr>
          <w:rFonts w:eastAsia="Times New Roman"/>
          <w:lang w:eastAsia="de-DE"/>
        </w:rPr>
        <w:t>(Datum des letzten Zugriffs: 31.01.2020)</w:t>
      </w:r>
    </w:p>
    <w:p w14:paraId="7FDBAD1B" w14:textId="023A9232" w:rsidR="006A1CBA" w:rsidRPr="00C95EEF" w:rsidRDefault="006A1CBA" w:rsidP="006A1CBA">
      <w:r w:rsidRPr="00EE5A6D">
        <w:t>Allgemeine Informationen Daten- und Informationssicherheit</w:t>
      </w:r>
      <w:r>
        <w:t xml:space="preserve">: </w:t>
      </w:r>
      <w:hyperlink r:id="rId23"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(Datum des letzten Zugriffs: 31.01.2020)</w:t>
      </w:r>
    </w:p>
    <w:p w14:paraId="3DC58F79" w14:textId="100C4FD4" w:rsidR="00981D29" w:rsidRPr="00981D29" w:rsidRDefault="00981D29" w:rsidP="00981D29">
      <w:pPr>
        <w:pStyle w:val="berschrift1"/>
      </w:pPr>
      <w:bookmarkStart w:id="27" w:name="_Toc31096302"/>
      <w:r>
        <w:t>3</w:t>
      </w:r>
      <w:r>
        <w:tab/>
        <w:t xml:space="preserve">Entscheidungen zu </w:t>
      </w:r>
      <w:r w:rsidRPr="00981D29">
        <w:t xml:space="preserve">fach- </w:t>
      </w:r>
      <w:r w:rsidR="006F3C36">
        <w:t>oder</w:t>
      </w:r>
      <w:r w:rsidRPr="00981D29">
        <w:t xml:space="preserve"> unterrichtsübergreifenden Fragen</w:t>
      </w:r>
      <w:bookmarkEnd w:id="27"/>
      <w:r w:rsidRPr="00981D29">
        <w:t xml:space="preserve"> </w:t>
      </w:r>
    </w:p>
    <w:p w14:paraId="5F1DE7C0" w14:textId="79E5FA31" w:rsidR="00AD7B18" w:rsidRPr="00AD7B18" w:rsidRDefault="00AD7B18" w:rsidP="00AD7B1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AD7B18">
        <w:t>Die Fachkonferenz erstellt eine Übersicht über die Zusammenarbeit mit anderen Fächern, trifft fach- und aufgabenfeldbezogene sowie übergreifende Absprachen, z. B. zur Arbeitsteilung bei der Entwicklung Curricula übergreifender Kompetenzen (ggf. Methodentage, Proje</w:t>
      </w:r>
      <w:r w:rsidR="00894862">
        <w:t>ktwoche</w:t>
      </w:r>
      <w:r w:rsidRPr="00AD7B18">
        <w:t>, Schulprofil…) und über eine Nutzung besonderer außerschulischer Lernorte.</w:t>
      </w:r>
    </w:p>
    <w:p w14:paraId="0CE56915" w14:textId="346A71A4" w:rsidR="00D2499E" w:rsidRDefault="00D2499E" w:rsidP="00E27668">
      <w:pPr>
        <w:pStyle w:val="StandardII"/>
      </w:pPr>
      <w:r>
        <w:t xml:space="preserve">Das Fach Sport ist ein Unterrichtsfach, das auf Grund seiner ihm eigenen Struktur der Sachinhalte zahlreiche Fachbereiche berücksichtigt: Sportpsychologie, Sportpädagogik, Sportbiologie, Sportsoziologie u.v.m. </w:t>
      </w:r>
    </w:p>
    <w:p w14:paraId="1BF5A580" w14:textId="2B43443C" w:rsidR="00D2499E" w:rsidRDefault="00D2499E" w:rsidP="00E27668">
      <w:pPr>
        <w:pStyle w:val="StandardII"/>
      </w:pPr>
      <w:r>
        <w:t xml:space="preserve">Um die Dimension der Verbindung verschiedener Fachbereiche bewusst zu machen, plant die Fachkonferenz </w:t>
      </w:r>
      <w:r w:rsidR="00F83325">
        <w:t xml:space="preserve">u.a. </w:t>
      </w:r>
      <w:r>
        <w:t>eine enge Zusammenarbeit mit de</w:t>
      </w:r>
      <w:r w:rsidR="00F83325">
        <w:t>n</w:t>
      </w:r>
      <w:r>
        <w:t xml:space="preserve"> F</w:t>
      </w:r>
      <w:r w:rsidR="00F83325">
        <w:t>ä</w:t>
      </w:r>
      <w:r>
        <w:t>ch</w:t>
      </w:r>
      <w:r w:rsidR="00F83325">
        <w:t>ern</w:t>
      </w:r>
      <w:r>
        <w:t xml:space="preserve"> Biologie </w:t>
      </w:r>
      <w:r w:rsidR="00F83325">
        <w:t xml:space="preserve">und Wirtschaft-Politik </w:t>
      </w:r>
      <w:r>
        <w:t xml:space="preserve">im geplanten Wahlpflichtfach Sport. </w:t>
      </w:r>
    </w:p>
    <w:p w14:paraId="045765BD" w14:textId="0188126A" w:rsidR="00E27668" w:rsidRDefault="00D2499E" w:rsidP="00E27668">
      <w:pPr>
        <w:pStyle w:val="StandardII"/>
      </w:pPr>
      <w:r>
        <w:t xml:space="preserve">Darüber hinaus </w:t>
      </w:r>
      <w:r w:rsidR="00823454">
        <w:t>bietet die Fachkonferenz</w:t>
      </w:r>
      <w:r>
        <w:t xml:space="preserve"> in der </w:t>
      </w:r>
      <w:r w:rsidR="00823454">
        <w:t>Projektwoche</w:t>
      </w:r>
      <w:r>
        <w:t xml:space="preserve"> fachübergreifende/fächerverbindende Projekt</w:t>
      </w:r>
      <w:r w:rsidR="00823454">
        <w:t>e</w:t>
      </w:r>
      <w:r>
        <w:t xml:space="preserve"> </w:t>
      </w:r>
      <w:r w:rsidR="00823454">
        <w:t>an</w:t>
      </w:r>
      <w:r>
        <w:t xml:space="preserve">. </w:t>
      </w:r>
    </w:p>
    <w:p w14:paraId="11443A95" w14:textId="28F0E60E" w:rsidR="00823454" w:rsidRPr="00823454" w:rsidRDefault="00823454" w:rsidP="00E27668">
      <w:pPr>
        <w:pStyle w:val="StandardII"/>
      </w:pPr>
      <w:r w:rsidRPr="00823454">
        <w:t xml:space="preserve">In der Jahrgangsstufe 8 </w:t>
      </w:r>
      <w:r>
        <w:t>bi</w:t>
      </w:r>
      <w:r w:rsidRPr="00823454">
        <w:t>e</w:t>
      </w:r>
      <w:r>
        <w:t>tet die</w:t>
      </w:r>
      <w:r w:rsidRPr="00823454">
        <w:t xml:space="preserve"> Skifahrt zahlreiche fächerübergreifende Lernanlässe, die sowohl vor- als auch nachbereitend u.a. ökologische und ökonomische Aspekte beinhalten.</w:t>
      </w:r>
    </w:p>
    <w:p w14:paraId="5DA13ACC" w14:textId="0D598871" w:rsidR="00E27668" w:rsidRDefault="00E27668" w:rsidP="00E27668"/>
    <w:p w14:paraId="6C8B46A8" w14:textId="77777777" w:rsidR="00981D29" w:rsidRDefault="00981D29" w:rsidP="00FC74C1">
      <w:pPr>
        <w:pStyle w:val="berschrift1"/>
        <w:spacing w:after="120"/>
      </w:pPr>
      <w:bookmarkStart w:id="28" w:name="_Toc31096303"/>
      <w:r>
        <w:t>4</w:t>
      </w:r>
      <w:r>
        <w:tab/>
        <w:t>Qualitätssicherung und Evaluation</w:t>
      </w:r>
      <w:bookmarkEnd w:id="28"/>
      <w:r>
        <w:t xml:space="preserve"> </w:t>
      </w:r>
    </w:p>
    <w:p w14:paraId="36228BA6" w14:textId="77777777" w:rsidR="00AD7B18" w:rsidRPr="00C76CB2" w:rsidRDefault="00AD7B18" w:rsidP="003A6470">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C76CB2">
        <w:t>Das schulinterne Curriculum stellt keine starre Größe dar, sondern ist als „dynamisches Dokument“ zu betrachten. Dementsprechend sind die Inhalte stetig zu überprüfen, um ggf. Modifikationen vornehm</w:t>
      </w:r>
      <w:r w:rsidR="005F2B02" w:rsidRPr="00C76CB2">
        <w:t>en zu können. Die Fachkonferenz</w:t>
      </w:r>
      <w:r w:rsidRPr="00C76CB2">
        <w:t xml:space="preserve"> trägt durch diesen Prozess zur Qualitätsentwicklung und damit zur Qualitätssicherung des Faches bei.</w:t>
      </w:r>
    </w:p>
    <w:p w14:paraId="7D5C8408" w14:textId="77777777" w:rsidR="00FC74C1" w:rsidRPr="009A0AB7" w:rsidRDefault="00FC74C1" w:rsidP="00FC74C1">
      <w:pPr>
        <w:rPr>
          <w:szCs w:val="24"/>
        </w:rPr>
      </w:pPr>
      <w:r w:rsidRPr="009A0AB7">
        <w:rPr>
          <w:szCs w:val="24"/>
        </w:rPr>
        <w:t xml:space="preserve">Der schulinterne Lehrplan ist als „dynamisches Dokument“ zu </w:t>
      </w:r>
      <w:r>
        <w:rPr>
          <w:szCs w:val="24"/>
        </w:rPr>
        <w:t>sehen</w:t>
      </w:r>
      <w:r w:rsidRPr="009A0AB7">
        <w:rPr>
          <w:szCs w:val="24"/>
        </w:rPr>
        <w:t>. Dementsprechend sind die dort getroffenen Absprachen stetig zu überprüfen, um ggf. Modifikationen vornehmen zu können. Die Fach</w:t>
      </w:r>
      <w:r>
        <w:rPr>
          <w:szCs w:val="24"/>
        </w:rPr>
        <w:t xml:space="preserve">schaft </w:t>
      </w:r>
      <w:r w:rsidRPr="009A0AB7">
        <w:rPr>
          <w:szCs w:val="24"/>
        </w:rPr>
        <w:t>trägt durch diesen Prozess zur Qualitätsentwicklung und damit zur Qualitätssicherung des Fa</w:t>
      </w:r>
      <w:r>
        <w:rPr>
          <w:szCs w:val="24"/>
        </w:rPr>
        <w:t>ches bei.</w:t>
      </w:r>
    </w:p>
    <w:p w14:paraId="482C9199" w14:textId="77777777" w:rsidR="003A6470" w:rsidRDefault="003A6470" w:rsidP="00823454">
      <w:pPr>
        <w:spacing w:before="120" w:after="120"/>
        <w:rPr>
          <w:b/>
        </w:rPr>
      </w:pPr>
      <w:r>
        <w:rPr>
          <w:b/>
        </w:rPr>
        <w:t>Maßnahmen der fachlichen Qualitätssicherung:</w:t>
      </w:r>
    </w:p>
    <w:p w14:paraId="70DA637C" w14:textId="6B954802" w:rsidR="00B01369" w:rsidRDefault="003A6470" w:rsidP="00FC74C1">
      <w:r>
        <w:t xml:space="preserve">Das Fachkollegium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14:paraId="05278223" w14:textId="5ADE2EE5" w:rsidR="003A6470" w:rsidRDefault="00484E9A" w:rsidP="00FC74C1">
      <w:r>
        <w:t xml:space="preserve">Kolleginnen und Kollegen </w:t>
      </w:r>
      <w:r w:rsidR="0083029E">
        <w:t>der Fachschaft</w:t>
      </w:r>
      <w:r w:rsidR="003A6470">
        <w:t xml:space="preserve"> (ggf. auch die gesamte Fachsc</w:t>
      </w:r>
      <w:r w:rsidR="00EC7383">
        <w:t>haft) nehmen regelmäßig an Fort</w:t>
      </w:r>
      <w:r w:rsidR="00EC7383">
        <w:softHyphen/>
      </w:r>
      <w:r w:rsidR="003A6470">
        <w:t xml:space="preserve">bildungen teil, um fachliches Wissen zu aktualisieren und pädagogische sowie didaktische Handlungsalternativen zu </w:t>
      </w:r>
      <w:r w:rsidR="00B01369">
        <w:t>entwickeln</w:t>
      </w:r>
      <w:r w:rsidR="003A6470">
        <w:t>. Zudem werden die Erkenntnisse und Materialien aus fachdidaktischen Fortbildungen und Implementationen zeitnah in der Fachgruppe vorgestellt und für alle verfügbar gemacht.</w:t>
      </w:r>
    </w:p>
    <w:p w14:paraId="57B83661" w14:textId="123B52E3" w:rsidR="005F2B02" w:rsidRDefault="003A6470" w:rsidP="00B043DE">
      <w:r>
        <w:t xml:space="preserve">Feedback von </w:t>
      </w:r>
      <w:r w:rsidR="00406B16">
        <w:t>Schülerinnen und Schülern</w:t>
      </w:r>
      <w:r>
        <w:t xml:space="preserve"> wird als wichtige Informationsquelle zur Qualitätsentwicklung des Unterrichts angesehen. Sie sollen deshalb Gelegenheit bekommen, die Qualität des Unterrichts zu evaluieren. Dafür kann das Online-Angebot SEFU (</w:t>
      </w:r>
      <w:r w:rsidR="00406B16">
        <w:t>Schülerinnen und Schüler</w:t>
      </w:r>
      <w:r>
        <w:t xml:space="preserve"> als Exper</w:t>
      </w:r>
      <w:r w:rsidR="00C76CB2">
        <w:t>tin</w:t>
      </w:r>
      <w:r w:rsidR="00823454">
        <w:t>nen</w:t>
      </w:r>
      <w:r w:rsidR="00C76CB2">
        <w:t xml:space="preserve"> und Experten</w:t>
      </w:r>
      <w:r w:rsidR="00823454">
        <w:t xml:space="preserve"> </w:t>
      </w:r>
      <w:r>
        <w:t>für Unterricht) genutzt werden (</w:t>
      </w:r>
      <w:hyperlink r:id="rId24" w:history="1">
        <w:r w:rsidR="00B043DE" w:rsidRPr="000D178C">
          <w:rPr>
            <w:rStyle w:val="Hyperlink"/>
          </w:rPr>
          <w:t>www.sefu-online.de</w:t>
        </w:r>
      </w:hyperlink>
      <w:r w:rsidR="00B043DE" w:rsidRPr="00B043DE">
        <w:t>, Datum des Zugriffs: 15.01.2020)</w:t>
      </w:r>
      <w:r w:rsidR="005F2B02">
        <w:t>.</w:t>
      </w:r>
    </w:p>
    <w:p w14:paraId="510B13E2" w14:textId="77777777" w:rsidR="003A6470" w:rsidRPr="00FC167D" w:rsidRDefault="003A6470" w:rsidP="003A6470">
      <w:pPr>
        <w:jc w:val="left"/>
      </w:pPr>
      <w:r w:rsidRPr="00387B31">
        <w:rPr>
          <w:b/>
        </w:rPr>
        <w:t xml:space="preserve">Überarbeitungs- und </w:t>
      </w:r>
      <w:r w:rsidR="005F2B02">
        <w:rPr>
          <w:b/>
        </w:rPr>
        <w:t>Planungsprozess</w:t>
      </w:r>
      <w:r w:rsidRPr="00387B31">
        <w:rPr>
          <w:b/>
        </w:rPr>
        <w:t>:</w:t>
      </w:r>
    </w:p>
    <w:p w14:paraId="4942A89F" w14:textId="2DB5E45D" w:rsidR="00823454" w:rsidRPr="005529F5" w:rsidRDefault="00823454" w:rsidP="00FC74C1">
      <w:r w:rsidRPr="005529F5">
        <w:t xml:space="preserve">Die Fachkonferenz evaluiert ihre Aufgaben und Ziele sowie die Leitidee des Schulsports und deren Verwirklichung im Abstand von 5 Jahren und überprüft deren Übereinstimmung mit der Schulprogrammarbeit. Dazu überprüft sie, inwiefern die Aufgaben der Schule im Zusammenhang mit dem Sport stehen. Sie schreibt dazu jeweils zu Beginn des Schuljahres ihren Arbeitsplan fort. </w:t>
      </w:r>
    </w:p>
    <w:p w14:paraId="7B85B1FF" w14:textId="112E0C5D" w:rsidR="00823454" w:rsidRPr="005529F5" w:rsidRDefault="00823454" w:rsidP="00FC74C1">
      <w:r w:rsidRPr="005529F5">
        <w:t xml:space="preserve">Die Fachkonferenz evaluiert die schulinternen Lehrpläne hinsichtlich ihrer Machbarkeit und nimmt ggf. Modifizierungen, Erweiterungen oder Korrekturen vor. Die Umsetzung der </w:t>
      </w:r>
      <w:r w:rsidR="008D491E" w:rsidRPr="005529F5">
        <w:t>einzelnen konkretisierten Unterrichtsvorhaben</w:t>
      </w:r>
      <w:r w:rsidRPr="005529F5">
        <w:t xml:space="preserve"> wird </w:t>
      </w:r>
      <w:r w:rsidR="008D491E" w:rsidRPr="005529F5">
        <w:t xml:space="preserve">dazu </w:t>
      </w:r>
      <w:r w:rsidRPr="005529F5">
        <w:t>jeweils zum Ende des Schuljahres von de</w:t>
      </w:r>
      <w:r w:rsidR="008D491E" w:rsidRPr="005529F5">
        <w:t>n</w:t>
      </w:r>
      <w:r w:rsidRPr="005529F5">
        <w:t xml:space="preserve"> </w:t>
      </w:r>
      <w:r w:rsidR="008D491E" w:rsidRPr="005529F5">
        <w:t xml:space="preserve">jeweiligen </w:t>
      </w:r>
      <w:r w:rsidR="00484E9A">
        <w:t xml:space="preserve">Fachlehrkräften </w:t>
      </w:r>
      <w:r w:rsidR="008D491E" w:rsidRPr="005529F5">
        <w:t>auf der Grundlage der Jahresplanung (Partitur) hinsichtlich der Qualität und Durchführbarkeit jahrgangstufenbezogen ausgewertet.</w:t>
      </w:r>
      <w:r w:rsidRPr="005529F5">
        <w:t xml:space="preserve"> </w:t>
      </w:r>
      <w:r w:rsidR="005529F5" w:rsidRPr="005529F5">
        <w:t>In diesem Kontext werden auch die Notentabellen und Formen der Leistungsbewertung kritisch in den Blick genommen.</w:t>
      </w:r>
    </w:p>
    <w:p w14:paraId="19BF3307" w14:textId="23DE213C" w:rsidR="005529F5" w:rsidRPr="005529F5" w:rsidRDefault="005529F5" w:rsidP="00FC74C1">
      <w:r w:rsidRPr="005529F5">
        <w:t>Darüber hinaus wird die Schwimmfähigkeit am Ende der Jahrgangsstufen 6 und 7 vor dem Hintergrund unseres Schwimmkonzepts erfasst und dokumentiert.</w:t>
      </w:r>
    </w:p>
    <w:p w14:paraId="5688030D" w14:textId="3E529EB5" w:rsidR="00823454" w:rsidRPr="005529F5" w:rsidRDefault="00823454" w:rsidP="00FC74C1">
      <w:r w:rsidRPr="005529F5">
        <w:t xml:space="preserve">Die Fachkonferenz trifft Vereinbarungen über Transparenz und Offenlegung über alle den Schulsport betreffenden Aspekte </w:t>
      </w:r>
      <w:r w:rsidR="008D491E" w:rsidRPr="005529F5">
        <w:t xml:space="preserve">(Implementationsmaterialien, Rechtliche Aspekte etc.) </w:t>
      </w:r>
      <w:r w:rsidRPr="005529F5">
        <w:t>und vereinbart eine jährliche Aktualisierung.</w:t>
      </w:r>
      <w:r w:rsidR="005529F5" w:rsidRPr="005529F5">
        <w:t xml:space="preserve"> </w:t>
      </w:r>
    </w:p>
    <w:p w14:paraId="19B60253" w14:textId="7683EE1C" w:rsidR="005529F5" w:rsidRDefault="005529F5" w:rsidP="00FC74C1">
      <w:r w:rsidRPr="005F2B02">
        <w:t>Die Ergebnisse dienen der/dem Fachvorsitzenden zur Rückmeldung an die Schulleitung und u.a. an den/die Fortbildungsbeauftragte, außerdem sollen wesentliche Tagesordnungspunkte und Beschlussvorlagen der Fachkonferenz daraus abgeleitet werden.</w:t>
      </w:r>
    </w:p>
    <w:p w14:paraId="138A83E3" w14:textId="5A91F958" w:rsidR="002B6AC8" w:rsidRPr="006A1BE4" w:rsidRDefault="00FC74C1" w:rsidP="006A1BE4">
      <w:pPr>
        <w:jc w:val="left"/>
        <w:rPr>
          <w:b/>
        </w:rPr>
      </w:pPr>
      <w:r>
        <w:rPr>
          <w:b/>
        </w:rPr>
        <w:t>Arbeitshilfen</w:t>
      </w:r>
      <w:r w:rsidR="002B6AC8" w:rsidRPr="006A1BE4">
        <w:rPr>
          <w:b/>
        </w:rPr>
        <w:t xml:space="preserve"> </w:t>
      </w:r>
      <w:r>
        <w:rPr>
          <w:b/>
        </w:rPr>
        <w:t>für die Fachkonferenzarbeit</w:t>
      </w:r>
    </w:p>
    <w:p w14:paraId="3F193A5D" w14:textId="77777777" w:rsidR="0083265E" w:rsidRDefault="003154BE" w:rsidP="00EA3AAE">
      <w:pPr>
        <w:sectPr w:rsidR="0083265E" w:rsidSect="002C3372">
          <w:pgSz w:w="11906" w:h="16838" w:code="9"/>
          <w:pgMar w:top="1418" w:right="1134" w:bottom="1418" w:left="1418" w:header="709" w:footer="709" w:gutter="284"/>
          <w:cols w:space="708"/>
          <w:titlePg/>
          <w:docGrid w:linePitch="360"/>
        </w:sectPr>
      </w:pPr>
      <w:r w:rsidRPr="004F223F">
        <w:t xml:space="preserve">Die </w:t>
      </w:r>
      <w:r w:rsidR="00FC74C1">
        <w:t>Arbeitshilfen</w:t>
      </w:r>
      <w:r w:rsidR="00C76CB2">
        <w:t xml:space="preserve"> im Anhang d</w:t>
      </w:r>
      <w:r w:rsidRPr="004F223F">
        <w:t>ien</w:t>
      </w:r>
      <w:r w:rsidR="00FC74C1">
        <w:t>en</w:t>
      </w:r>
      <w:r w:rsidRPr="004F223F">
        <w:t xml:space="preserve"> </w:t>
      </w:r>
      <w:r w:rsidR="00C76CB2">
        <w:t xml:space="preserve">u.a. </w:t>
      </w:r>
      <w:r w:rsidRPr="004F223F">
        <w:t>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w:t>
      </w:r>
    </w:p>
    <w:p w14:paraId="68744E9F" w14:textId="77777777" w:rsidR="0083265E" w:rsidRPr="0083265E" w:rsidRDefault="0083265E" w:rsidP="0083265E">
      <w:pPr>
        <w:tabs>
          <w:tab w:val="left" w:pos="708"/>
          <w:tab w:val="center" w:pos="4536"/>
          <w:tab w:val="right" w:pos="9072"/>
        </w:tabs>
        <w:spacing w:before="60" w:after="60" w:line="240" w:lineRule="auto"/>
        <w:ind w:left="-180"/>
        <w:jc w:val="left"/>
        <w:rPr>
          <w:rFonts w:eastAsia="Times New Roman" w:cs="Arial"/>
          <w:b/>
          <w:bCs/>
          <w:sz w:val="40"/>
          <w:szCs w:val="24"/>
          <w:lang w:eastAsia="de-DE"/>
        </w:rPr>
      </w:pPr>
      <w:r w:rsidRPr="0083265E">
        <w:rPr>
          <w:rFonts w:eastAsia="Times New Roman" w:cs="Arial"/>
          <w:b/>
          <w:bCs/>
          <w:sz w:val="40"/>
          <w:szCs w:val="24"/>
          <w:lang w:eastAsia="de-DE"/>
        </w:rPr>
        <w:t>Anhang</w:t>
      </w:r>
    </w:p>
    <w:p w14:paraId="50F91A61" w14:textId="77777777" w:rsidR="0083265E" w:rsidRPr="0083265E" w:rsidRDefault="0083265E" w:rsidP="0083265E">
      <w:pPr>
        <w:tabs>
          <w:tab w:val="left" w:pos="708"/>
          <w:tab w:val="center" w:pos="4536"/>
          <w:tab w:val="right" w:pos="9072"/>
        </w:tabs>
        <w:spacing w:before="60" w:after="60" w:line="240" w:lineRule="auto"/>
        <w:ind w:left="-180"/>
        <w:jc w:val="left"/>
        <w:rPr>
          <w:rFonts w:eastAsia="Times New Roman" w:cs="Arial"/>
          <w:b/>
          <w:bCs/>
          <w:sz w:val="40"/>
          <w:szCs w:val="24"/>
          <w:lang w:eastAsia="de-DE"/>
        </w:rPr>
      </w:pPr>
    </w:p>
    <w:p w14:paraId="7F75D54C" w14:textId="77777777" w:rsidR="0083265E" w:rsidRPr="0083265E" w:rsidRDefault="0083265E" w:rsidP="0083265E">
      <w:pPr>
        <w:tabs>
          <w:tab w:val="center" w:pos="4536"/>
          <w:tab w:val="right" w:pos="9072"/>
        </w:tabs>
        <w:spacing w:before="60" w:after="60" w:line="240" w:lineRule="auto"/>
        <w:ind w:left="-180"/>
        <w:jc w:val="center"/>
        <w:rPr>
          <w:rFonts w:eastAsia="Times New Roman" w:cs="Arial"/>
          <w:b/>
          <w:bCs/>
          <w:sz w:val="36"/>
          <w:szCs w:val="32"/>
          <w:lang w:eastAsia="de-DE"/>
        </w:rPr>
      </w:pPr>
      <w:r w:rsidRPr="0083265E">
        <w:rPr>
          <w:rFonts w:eastAsia="Times New Roman" w:cs="Arial"/>
          <w:b/>
          <w:bCs/>
          <w:sz w:val="36"/>
          <w:szCs w:val="32"/>
          <w:lang w:eastAsia="de-DE"/>
        </w:rPr>
        <w:t>Arbeitshilfen für die Fachkonferenz Sport M 1 – M 6</w:t>
      </w:r>
    </w:p>
    <w:p w14:paraId="6684D18C" w14:textId="77777777" w:rsidR="0083265E" w:rsidRPr="0083265E" w:rsidRDefault="0083265E" w:rsidP="0083265E">
      <w:pPr>
        <w:tabs>
          <w:tab w:val="center" w:pos="4536"/>
          <w:tab w:val="right" w:pos="9072"/>
        </w:tabs>
        <w:spacing w:before="60" w:after="60" w:line="240" w:lineRule="auto"/>
        <w:ind w:left="-180"/>
        <w:jc w:val="left"/>
        <w:rPr>
          <w:rFonts w:eastAsia="Times New Roman" w:cs="Arial"/>
          <w:b/>
          <w:bCs/>
          <w:sz w:val="24"/>
          <w:szCs w:val="24"/>
          <w:lang w:eastAsia="de-DE"/>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8052"/>
      </w:tblGrid>
      <w:tr w:rsidR="0083265E" w:rsidRPr="0083265E" w14:paraId="26EB4007" w14:textId="77777777" w:rsidTr="0056572A">
        <w:trPr>
          <w:trHeight w:val="1020"/>
        </w:trPr>
        <w:tc>
          <w:tcPr>
            <w:tcW w:w="1213" w:type="dxa"/>
            <w:shd w:val="clear" w:color="auto" w:fill="auto"/>
            <w:vAlign w:val="center"/>
          </w:tcPr>
          <w:p w14:paraId="1067DB54" w14:textId="77777777" w:rsidR="0083265E" w:rsidRPr="0083265E" w:rsidRDefault="0083265E" w:rsidP="0083265E">
            <w:pPr>
              <w:tabs>
                <w:tab w:val="center" w:pos="4536"/>
                <w:tab w:val="right" w:pos="9072"/>
              </w:tabs>
              <w:spacing w:before="60" w:after="60" w:line="240" w:lineRule="auto"/>
              <w:jc w:val="center"/>
              <w:rPr>
                <w:rFonts w:eastAsia="Times New Roman" w:cs="Arial"/>
                <w:b/>
                <w:bCs/>
                <w:sz w:val="28"/>
                <w:szCs w:val="24"/>
                <w:lang w:eastAsia="de-DE"/>
              </w:rPr>
            </w:pPr>
            <w:r w:rsidRPr="0083265E">
              <w:rPr>
                <w:rFonts w:eastAsia="Times New Roman" w:cs="Arial"/>
                <w:b/>
                <w:bCs/>
                <w:sz w:val="28"/>
                <w:szCs w:val="24"/>
                <w:lang w:eastAsia="de-DE"/>
              </w:rPr>
              <w:t>M 1</w:t>
            </w:r>
          </w:p>
        </w:tc>
        <w:tc>
          <w:tcPr>
            <w:tcW w:w="8255" w:type="dxa"/>
            <w:shd w:val="clear" w:color="auto" w:fill="auto"/>
            <w:vAlign w:val="center"/>
          </w:tcPr>
          <w:p w14:paraId="7B55D577" w14:textId="77777777" w:rsidR="0083265E" w:rsidRPr="0083265E" w:rsidRDefault="0083265E" w:rsidP="0083265E">
            <w:pPr>
              <w:tabs>
                <w:tab w:val="center" w:pos="4536"/>
                <w:tab w:val="right" w:pos="9072"/>
              </w:tabs>
              <w:spacing w:before="60" w:after="60" w:line="240" w:lineRule="auto"/>
              <w:ind w:left="248"/>
              <w:jc w:val="left"/>
              <w:rPr>
                <w:rFonts w:eastAsia="Times New Roman" w:cs="Arial"/>
                <w:b/>
                <w:bCs/>
                <w:sz w:val="28"/>
                <w:szCs w:val="24"/>
                <w:lang w:eastAsia="de-DE"/>
              </w:rPr>
            </w:pPr>
            <w:r w:rsidRPr="0083265E">
              <w:rPr>
                <w:rFonts w:eastAsia="Times New Roman" w:cs="Arial"/>
                <w:b/>
                <w:bCs/>
                <w:sz w:val="28"/>
                <w:szCs w:val="24"/>
                <w:lang w:eastAsia="de-DE"/>
              </w:rPr>
              <w:t>Rahmenbedingungen der fachlichen Arbeit</w:t>
            </w:r>
          </w:p>
        </w:tc>
      </w:tr>
      <w:tr w:rsidR="0083265E" w:rsidRPr="0083265E" w14:paraId="0137879E" w14:textId="77777777" w:rsidTr="0056572A">
        <w:trPr>
          <w:trHeight w:val="1020"/>
        </w:trPr>
        <w:tc>
          <w:tcPr>
            <w:tcW w:w="1213" w:type="dxa"/>
            <w:shd w:val="clear" w:color="auto" w:fill="auto"/>
            <w:vAlign w:val="center"/>
          </w:tcPr>
          <w:p w14:paraId="2A040185" w14:textId="77777777" w:rsidR="0083265E" w:rsidRPr="0083265E" w:rsidRDefault="0083265E" w:rsidP="0083265E">
            <w:pPr>
              <w:tabs>
                <w:tab w:val="center" w:pos="4536"/>
                <w:tab w:val="right" w:pos="9072"/>
              </w:tabs>
              <w:spacing w:before="60" w:after="60" w:line="240" w:lineRule="auto"/>
              <w:jc w:val="center"/>
              <w:rPr>
                <w:rFonts w:eastAsia="Times New Roman" w:cs="Arial"/>
                <w:b/>
                <w:bCs/>
                <w:sz w:val="28"/>
                <w:szCs w:val="24"/>
                <w:lang w:eastAsia="de-DE"/>
              </w:rPr>
            </w:pPr>
            <w:r w:rsidRPr="0083265E">
              <w:rPr>
                <w:rFonts w:eastAsia="Times New Roman" w:cs="Arial"/>
                <w:b/>
                <w:bCs/>
                <w:sz w:val="28"/>
                <w:szCs w:val="24"/>
                <w:lang w:eastAsia="de-DE"/>
              </w:rPr>
              <w:t>M 2</w:t>
            </w:r>
          </w:p>
        </w:tc>
        <w:tc>
          <w:tcPr>
            <w:tcW w:w="8255" w:type="dxa"/>
            <w:shd w:val="clear" w:color="auto" w:fill="auto"/>
            <w:vAlign w:val="center"/>
          </w:tcPr>
          <w:p w14:paraId="76BB0EE6" w14:textId="77777777" w:rsidR="0083265E" w:rsidRPr="0083265E" w:rsidRDefault="0083265E" w:rsidP="0083265E">
            <w:pPr>
              <w:tabs>
                <w:tab w:val="center" w:pos="4536"/>
                <w:tab w:val="right" w:pos="9072"/>
              </w:tabs>
              <w:spacing w:before="60" w:after="60" w:line="240" w:lineRule="auto"/>
              <w:ind w:left="248"/>
              <w:jc w:val="left"/>
              <w:rPr>
                <w:rFonts w:eastAsia="Times New Roman" w:cs="Arial"/>
                <w:b/>
                <w:bCs/>
                <w:sz w:val="28"/>
                <w:szCs w:val="24"/>
                <w:lang w:eastAsia="de-DE"/>
              </w:rPr>
            </w:pPr>
            <w:r w:rsidRPr="0083265E">
              <w:rPr>
                <w:rFonts w:eastAsia="Times New Roman" w:cs="Arial"/>
                <w:b/>
                <w:bCs/>
                <w:sz w:val="28"/>
                <w:szCs w:val="24"/>
                <w:lang w:eastAsia="de-DE"/>
              </w:rPr>
              <w:t>Grundlegende didaktisch-methodische Vereinbarungen</w:t>
            </w:r>
          </w:p>
        </w:tc>
      </w:tr>
      <w:tr w:rsidR="0083265E" w:rsidRPr="0083265E" w14:paraId="11BD551F" w14:textId="77777777" w:rsidTr="0056572A">
        <w:trPr>
          <w:trHeight w:val="1020"/>
        </w:trPr>
        <w:tc>
          <w:tcPr>
            <w:tcW w:w="1213" w:type="dxa"/>
            <w:shd w:val="clear" w:color="auto" w:fill="auto"/>
            <w:vAlign w:val="center"/>
          </w:tcPr>
          <w:p w14:paraId="4A5A67D4" w14:textId="77777777" w:rsidR="0083265E" w:rsidRPr="0083265E" w:rsidRDefault="0083265E" w:rsidP="0083265E">
            <w:pPr>
              <w:tabs>
                <w:tab w:val="center" w:pos="4536"/>
                <w:tab w:val="right" w:pos="9072"/>
              </w:tabs>
              <w:spacing w:before="60" w:after="60" w:line="240" w:lineRule="auto"/>
              <w:jc w:val="center"/>
              <w:rPr>
                <w:rFonts w:eastAsia="Times New Roman" w:cs="Arial"/>
                <w:b/>
                <w:bCs/>
                <w:sz w:val="28"/>
                <w:szCs w:val="24"/>
                <w:lang w:eastAsia="de-DE"/>
              </w:rPr>
            </w:pPr>
            <w:r w:rsidRPr="0083265E">
              <w:rPr>
                <w:rFonts w:eastAsia="Times New Roman" w:cs="Arial"/>
                <w:b/>
                <w:bCs/>
                <w:sz w:val="28"/>
                <w:szCs w:val="24"/>
                <w:lang w:eastAsia="de-DE"/>
              </w:rPr>
              <w:t>M 3</w:t>
            </w:r>
          </w:p>
        </w:tc>
        <w:tc>
          <w:tcPr>
            <w:tcW w:w="8255" w:type="dxa"/>
            <w:shd w:val="clear" w:color="auto" w:fill="auto"/>
            <w:vAlign w:val="center"/>
          </w:tcPr>
          <w:p w14:paraId="094E0909" w14:textId="77777777" w:rsidR="0083265E" w:rsidRPr="0083265E" w:rsidRDefault="0083265E" w:rsidP="0083265E">
            <w:pPr>
              <w:tabs>
                <w:tab w:val="center" w:pos="4536"/>
                <w:tab w:val="right" w:pos="9072"/>
              </w:tabs>
              <w:spacing w:before="60" w:after="60" w:line="240" w:lineRule="auto"/>
              <w:ind w:left="248"/>
              <w:jc w:val="left"/>
              <w:rPr>
                <w:rFonts w:eastAsia="Times New Roman" w:cs="Arial"/>
                <w:b/>
                <w:bCs/>
                <w:sz w:val="28"/>
                <w:szCs w:val="24"/>
                <w:lang w:eastAsia="de-DE"/>
              </w:rPr>
            </w:pPr>
            <w:r w:rsidRPr="0083265E">
              <w:rPr>
                <w:rFonts w:eastAsia="Times New Roman" w:cs="Arial"/>
                <w:b/>
                <w:bCs/>
                <w:sz w:val="28"/>
                <w:szCs w:val="24"/>
                <w:lang w:eastAsia="de-DE"/>
              </w:rPr>
              <w:t>Grundsätze der Leistungsbewertung und Leistungsrückmeldung</w:t>
            </w:r>
          </w:p>
        </w:tc>
      </w:tr>
      <w:tr w:rsidR="0083265E" w:rsidRPr="0083265E" w14:paraId="7F942574" w14:textId="77777777" w:rsidTr="0056572A">
        <w:trPr>
          <w:trHeight w:val="1020"/>
        </w:trPr>
        <w:tc>
          <w:tcPr>
            <w:tcW w:w="1213" w:type="dxa"/>
            <w:shd w:val="clear" w:color="auto" w:fill="auto"/>
            <w:vAlign w:val="center"/>
          </w:tcPr>
          <w:p w14:paraId="2777383E" w14:textId="77777777" w:rsidR="0083265E" w:rsidRPr="0083265E" w:rsidRDefault="0083265E" w:rsidP="0083265E">
            <w:pPr>
              <w:tabs>
                <w:tab w:val="center" w:pos="4536"/>
                <w:tab w:val="right" w:pos="9072"/>
              </w:tabs>
              <w:spacing w:before="60" w:after="60" w:line="240" w:lineRule="auto"/>
              <w:jc w:val="center"/>
              <w:rPr>
                <w:rFonts w:eastAsia="Times New Roman" w:cs="Arial"/>
                <w:b/>
                <w:bCs/>
                <w:sz w:val="28"/>
                <w:szCs w:val="24"/>
                <w:lang w:eastAsia="de-DE"/>
              </w:rPr>
            </w:pPr>
            <w:r w:rsidRPr="0083265E">
              <w:rPr>
                <w:rFonts w:eastAsia="Times New Roman" w:cs="Arial"/>
                <w:b/>
                <w:bCs/>
                <w:sz w:val="28"/>
                <w:szCs w:val="24"/>
                <w:lang w:eastAsia="de-DE"/>
              </w:rPr>
              <w:t>M 4</w:t>
            </w:r>
          </w:p>
        </w:tc>
        <w:tc>
          <w:tcPr>
            <w:tcW w:w="8255" w:type="dxa"/>
            <w:shd w:val="clear" w:color="auto" w:fill="auto"/>
            <w:vAlign w:val="center"/>
          </w:tcPr>
          <w:p w14:paraId="23B55BEC" w14:textId="77777777" w:rsidR="0083265E" w:rsidRPr="0083265E" w:rsidRDefault="0083265E" w:rsidP="0083265E">
            <w:pPr>
              <w:tabs>
                <w:tab w:val="center" w:pos="4536"/>
                <w:tab w:val="right" w:pos="9072"/>
              </w:tabs>
              <w:spacing w:before="60" w:after="60" w:line="240" w:lineRule="auto"/>
              <w:ind w:left="248"/>
              <w:jc w:val="left"/>
              <w:rPr>
                <w:rFonts w:eastAsia="Times New Roman" w:cs="Arial"/>
                <w:b/>
                <w:bCs/>
                <w:sz w:val="28"/>
                <w:szCs w:val="24"/>
                <w:lang w:eastAsia="de-DE"/>
              </w:rPr>
            </w:pPr>
            <w:r w:rsidRPr="0083265E">
              <w:rPr>
                <w:rFonts w:eastAsia="Times New Roman" w:cs="Arial"/>
                <w:b/>
                <w:bCs/>
                <w:sz w:val="28"/>
                <w:szCs w:val="24"/>
                <w:lang w:eastAsia="de-DE"/>
              </w:rPr>
              <w:t>Qualitätssicherung und Evaluation</w:t>
            </w:r>
          </w:p>
        </w:tc>
      </w:tr>
      <w:tr w:rsidR="0083265E" w:rsidRPr="0083265E" w14:paraId="089BFAED" w14:textId="77777777" w:rsidTr="0056572A">
        <w:trPr>
          <w:trHeight w:val="1020"/>
        </w:trPr>
        <w:tc>
          <w:tcPr>
            <w:tcW w:w="1213" w:type="dxa"/>
            <w:shd w:val="clear" w:color="auto" w:fill="auto"/>
            <w:vAlign w:val="center"/>
          </w:tcPr>
          <w:p w14:paraId="716DC03C" w14:textId="77777777" w:rsidR="0083265E" w:rsidRPr="0083265E" w:rsidRDefault="0083265E" w:rsidP="0083265E">
            <w:pPr>
              <w:tabs>
                <w:tab w:val="center" w:pos="4536"/>
                <w:tab w:val="right" w:pos="9072"/>
              </w:tabs>
              <w:spacing w:before="60" w:after="60" w:line="240" w:lineRule="auto"/>
              <w:jc w:val="center"/>
              <w:rPr>
                <w:rFonts w:eastAsia="Times New Roman" w:cs="Arial"/>
                <w:b/>
                <w:bCs/>
                <w:sz w:val="28"/>
                <w:szCs w:val="24"/>
                <w:lang w:eastAsia="de-DE"/>
              </w:rPr>
            </w:pPr>
            <w:r w:rsidRPr="0083265E">
              <w:rPr>
                <w:rFonts w:eastAsia="Times New Roman" w:cs="Arial"/>
                <w:b/>
                <w:bCs/>
                <w:sz w:val="28"/>
                <w:szCs w:val="24"/>
                <w:lang w:eastAsia="de-DE"/>
              </w:rPr>
              <w:t>M 5</w:t>
            </w:r>
          </w:p>
        </w:tc>
        <w:tc>
          <w:tcPr>
            <w:tcW w:w="8255" w:type="dxa"/>
            <w:shd w:val="clear" w:color="auto" w:fill="auto"/>
            <w:vAlign w:val="center"/>
          </w:tcPr>
          <w:p w14:paraId="1A74A99F" w14:textId="77777777" w:rsidR="0083265E" w:rsidRPr="0083265E" w:rsidRDefault="0083265E" w:rsidP="0083265E">
            <w:pPr>
              <w:tabs>
                <w:tab w:val="center" w:pos="4536"/>
                <w:tab w:val="right" w:pos="9072"/>
              </w:tabs>
              <w:spacing w:before="60" w:after="60" w:line="240" w:lineRule="auto"/>
              <w:ind w:left="248"/>
              <w:jc w:val="left"/>
              <w:rPr>
                <w:rFonts w:eastAsia="Times New Roman" w:cs="Arial"/>
                <w:b/>
                <w:bCs/>
                <w:sz w:val="28"/>
                <w:szCs w:val="24"/>
                <w:lang w:eastAsia="de-DE"/>
              </w:rPr>
            </w:pPr>
            <w:r w:rsidRPr="0083265E">
              <w:rPr>
                <w:rFonts w:eastAsia="Times New Roman" w:cs="Arial"/>
                <w:b/>
                <w:bCs/>
                <w:sz w:val="28"/>
                <w:szCs w:val="24"/>
                <w:lang w:eastAsia="de-DE"/>
              </w:rPr>
              <w:t>Qualitätssicherung im Schwimmen</w:t>
            </w:r>
          </w:p>
        </w:tc>
      </w:tr>
      <w:tr w:rsidR="0083265E" w:rsidRPr="0083265E" w14:paraId="6A7CE888" w14:textId="77777777" w:rsidTr="0056572A">
        <w:trPr>
          <w:trHeight w:val="1020"/>
        </w:trPr>
        <w:tc>
          <w:tcPr>
            <w:tcW w:w="1213" w:type="dxa"/>
            <w:shd w:val="clear" w:color="auto" w:fill="auto"/>
            <w:vAlign w:val="center"/>
          </w:tcPr>
          <w:p w14:paraId="62F6187B" w14:textId="77777777" w:rsidR="0083265E" w:rsidRPr="0083265E" w:rsidRDefault="0083265E" w:rsidP="0083265E">
            <w:pPr>
              <w:tabs>
                <w:tab w:val="center" w:pos="4536"/>
                <w:tab w:val="right" w:pos="9072"/>
              </w:tabs>
              <w:spacing w:before="60" w:after="60" w:line="240" w:lineRule="auto"/>
              <w:jc w:val="center"/>
              <w:rPr>
                <w:rFonts w:eastAsia="Times New Roman" w:cs="Arial"/>
                <w:b/>
                <w:bCs/>
                <w:sz w:val="28"/>
                <w:szCs w:val="24"/>
                <w:lang w:eastAsia="de-DE"/>
              </w:rPr>
            </w:pPr>
            <w:r w:rsidRPr="0083265E">
              <w:rPr>
                <w:rFonts w:eastAsia="Times New Roman" w:cs="Arial"/>
                <w:b/>
                <w:bCs/>
                <w:sz w:val="28"/>
                <w:szCs w:val="24"/>
                <w:lang w:eastAsia="de-DE"/>
              </w:rPr>
              <w:t>M 6</w:t>
            </w:r>
          </w:p>
        </w:tc>
        <w:tc>
          <w:tcPr>
            <w:tcW w:w="8255" w:type="dxa"/>
            <w:shd w:val="clear" w:color="auto" w:fill="auto"/>
            <w:vAlign w:val="center"/>
          </w:tcPr>
          <w:p w14:paraId="16162457" w14:textId="77777777" w:rsidR="0083265E" w:rsidRPr="0083265E" w:rsidRDefault="0083265E" w:rsidP="0083265E">
            <w:pPr>
              <w:tabs>
                <w:tab w:val="center" w:pos="4536"/>
                <w:tab w:val="right" w:pos="9072"/>
              </w:tabs>
              <w:spacing w:before="60" w:after="60" w:line="240" w:lineRule="auto"/>
              <w:ind w:left="248"/>
              <w:jc w:val="left"/>
              <w:rPr>
                <w:rFonts w:eastAsia="Times New Roman" w:cs="Arial"/>
                <w:b/>
                <w:bCs/>
                <w:sz w:val="28"/>
                <w:szCs w:val="24"/>
                <w:lang w:eastAsia="de-DE"/>
              </w:rPr>
            </w:pPr>
            <w:r w:rsidRPr="0083265E">
              <w:rPr>
                <w:rFonts w:eastAsia="Times New Roman" w:cs="Arial"/>
                <w:b/>
                <w:bCs/>
                <w:sz w:val="28"/>
                <w:szCs w:val="24"/>
                <w:lang w:eastAsia="de-DE"/>
              </w:rPr>
              <w:t>Prozessmanagement Skifahrt</w:t>
            </w:r>
          </w:p>
        </w:tc>
      </w:tr>
    </w:tbl>
    <w:p w14:paraId="54F19BD2" w14:textId="77777777" w:rsidR="0083265E" w:rsidRPr="0083265E" w:rsidRDefault="0083265E" w:rsidP="0083265E">
      <w:pPr>
        <w:tabs>
          <w:tab w:val="center" w:pos="4536"/>
          <w:tab w:val="right" w:pos="9072"/>
        </w:tabs>
        <w:spacing w:before="60" w:after="60" w:line="240" w:lineRule="auto"/>
        <w:jc w:val="left"/>
        <w:rPr>
          <w:rFonts w:eastAsia="Times New Roman" w:cs="Arial"/>
          <w:b/>
          <w:bCs/>
          <w:sz w:val="24"/>
          <w:szCs w:val="24"/>
          <w:lang w:eastAsia="de-DE"/>
        </w:rPr>
      </w:pPr>
    </w:p>
    <w:p w14:paraId="53F3AF24" w14:textId="77777777" w:rsidR="0083265E" w:rsidRPr="0083265E" w:rsidRDefault="0083265E" w:rsidP="0083265E">
      <w:pPr>
        <w:tabs>
          <w:tab w:val="center" w:pos="4536"/>
          <w:tab w:val="right" w:pos="9072"/>
        </w:tabs>
        <w:spacing w:before="60" w:after="240" w:line="240" w:lineRule="auto"/>
        <w:jc w:val="left"/>
        <w:rPr>
          <w:rFonts w:eastAsia="Times New Roman" w:cs="Arial"/>
          <w:b/>
          <w:bCs/>
          <w:sz w:val="28"/>
          <w:szCs w:val="24"/>
          <w:lang w:eastAsia="de-DE"/>
        </w:rPr>
      </w:pPr>
      <w:r w:rsidRPr="0083265E">
        <w:rPr>
          <w:rFonts w:ascii="Calibri" w:eastAsia="Times New Roman" w:hAnsi="Calibri" w:cs="Tahoma"/>
          <w:b/>
          <w:bCs/>
          <w:sz w:val="24"/>
          <w:szCs w:val="24"/>
          <w:lang w:eastAsia="de-DE"/>
        </w:rPr>
        <w:br w:type="page"/>
      </w:r>
      <w:r w:rsidRPr="0083265E">
        <w:rPr>
          <w:rFonts w:eastAsia="Times New Roman" w:cs="Arial"/>
          <w:b/>
          <w:bCs/>
          <w:sz w:val="28"/>
          <w:szCs w:val="24"/>
          <w:lang w:eastAsia="de-DE"/>
        </w:rPr>
        <w:t>M1 Rahmenbedingungen der fachlichen Arbeit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2977"/>
      </w:tblGrid>
      <w:tr w:rsidR="0083265E" w:rsidRPr="0083265E" w14:paraId="12C2BF2A" w14:textId="77777777" w:rsidTr="0056572A">
        <w:tc>
          <w:tcPr>
            <w:tcW w:w="6629" w:type="dxa"/>
            <w:shd w:val="clear" w:color="auto" w:fill="FFFF00"/>
            <w:vAlign w:val="center"/>
          </w:tcPr>
          <w:p w14:paraId="4692C87A" w14:textId="77777777" w:rsidR="0083265E" w:rsidRPr="0083265E" w:rsidRDefault="0083265E" w:rsidP="0083265E">
            <w:pPr>
              <w:spacing w:before="240" w:after="240" w:line="240" w:lineRule="auto"/>
              <w:jc w:val="left"/>
              <w:rPr>
                <w:rFonts w:eastAsia="Times New Roman" w:cs="Arial"/>
                <w:b/>
                <w:bCs/>
                <w:sz w:val="24"/>
                <w:szCs w:val="24"/>
                <w:lang w:eastAsia="de-DE"/>
              </w:rPr>
            </w:pPr>
            <w:r w:rsidRPr="0083265E">
              <w:rPr>
                <w:rFonts w:eastAsia="Times New Roman" w:cs="Arial"/>
                <w:b/>
                <w:bCs/>
                <w:sz w:val="24"/>
                <w:szCs w:val="24"/>
                <w:lang w:eastAsia="de-DE"/>
              </w:rPr>
              <w:t xml:space="preserve">Überlegungen der FAKO zu den </w:t>
            </w:r>
            <w:r w:rsidRPr="0083265E">
              <w:rPr>
                <w:rFonts w:eastAsia="Times New Roman" w:cs="Arial"/>
                <w:b/>
                <w:bCs/>
                <w:sz w:val="24"/>
                <w:szCs w:val="24"/>
                <w:u w:val="single"/>
                <w:lang w:eastAsia="de-DE"/>
              </w:rPr>
              <w:t xml:space="preserve">Rahmenbedingungen </w:t>
            </w:r>
            <w:r w:rsidRPr="0083265E">
              <w:rPr>
                <w:rFonts w:eastAsia="Times New Roman" w:cs="Arial"/>
                <w:b/>
                <w:bCs/>
                <w:sz w:val="24"/>
                <w:szCs w:val="24"/>
                <w:lang w:eastAsia="de-DE"/>
              </w:rPr>
              <w:t>des Schulsports im Hinblick auf …</w:t>
            </w:r>
          </w:p>
        </w:tc>
        <w:tc>
          <w:tcPr>
            <w:tcW w:w="2977" w:type="dxa"/>
            <w:shd w:val="clear" w:color="auto" w:fill="FFFF00"/>
          </w:tcPr>
          <w:p w14:paraId="0821C657" w14:textId="77777777" w:rsidR="0083265E" w:rsidRPr="0083265E" w:rsidRDefault="0083265E" w:rsidP="0083265E">
            <w:pPr>
              <w:spacing w:before="240" w:after="240" w:line="240" w:lineRule="auto"/>
              <w:jc w:val="left"/>
              <w:rPr>
                <w:rFonts w:eastAsia="Times New Roman" w:cs="Arial"/>
                <w:b/>
                <w:bCs/>
                <w:sz w:val="24"/>
                <w:szCs w:val="24"/>
                <w:lang w:eastAsia="de-DE"/>
              </w:rPr>
            </w:pPr>
            <w:r w:rsidRPr="0083265E">
              <w:rPr>
                <w:rFonts w:eastAsia="Times New Roman" w:cs="Arial"/>
                <w:b/>
                <w:bCs/>
                <w:sz w:val="24"/>
                <w:szCs w:val="24"/>
                <w:lang w:eastAsia="de-DE"/>
              </w:rPr>
              <w:t>Verantwortlichkeiten festlegen</w:t>
            </w:r>
          </w:p>
        </w:tc>
      </w:tr>
      <w:tr w:rsidR="0083265E" w:rsidRPr="0083265E" w14:paraId="3BD5F15A" w14:textId="77777777" w:rsidTr="0056572A">
        <w:trPr>
          <w:trHeight w:val="567"/>
        </w:trPr>
        <w:tc>
          <w:tcPr>
            <w:tcW w:w="6629" w:type="dxa"/>
            <w:shd w:val="clear" w:color="auto" w:fill="auto"/>
            <w:vAlign w:val="center"/>
          </w:tcPr>
          <w:p w14:paraId="542C73A4" w14:textId="77777777" w:rsidR="0083265E" w:rsidRPr="0083265E" w:rsidRDefault="0083265E" w:rsidP="0083265E">
            <w:pPr>
              <w:tabs>
                <w:tab w:val="right" w:pos="9072"/>
              </w:tabs>
              <w:spacing w:after="0" w:line="240" w:lineRule="auto"/>
              <w:ind w:right="-111"/>
              <w:jc w:val="left"/>
              <w:rPr>
                <w:rFonts w:eastAsia="Times New Roman" w:cs="Arial"/>
                <w:sz w:val="24"/>
                <w:szCs w:val="24"/>
                <w:lang w:eastAsia="de-DE"/>
              </w:rPr>
            </w:pPr>
            <w:r w:rsidRPr="0083265E">
              <w:rPr>
                <w:rFonts w:eastAsia="Times New Roman" w:cs="Arial"/>
                <w:sz w:val="24"/>
                <w:szCs w:val="24"/>
                <w:lang w:eastAsia="de-DE"/>
              </w:rPr>
              <w:t xml:space="preserve">das </w:t>
            </w:r>
            <w:r w:rsidRPr="0083265E">
              <w:rPr>
                <w:rFonts w:eastAsia="Times New Roman" w:cs="Arial"/>
                <w:b/>
                <w:bCs/>
                <w:sz w:val="24"/>
                <w:szCs w:val="24"/>
                <w:lang w:eastAsia="de-DE"/>
              </w:rPr>
              <w:t>Leitbild und die Aufgaben des Faches</w:t>
            </w:r>
            <w:r w:rsidRPr="0083265E">
              <w:rPr>
                <w:rFonts w:eastAsia="Times New Roman" w:cs="Arial"/>
                <w:sz w:val="24"/>
                <w:szCs w:val="24"/>
                <w:lang w:eastAsia="de-DE"/>
              </w:rPr>
              <w:t xml:space="preserve"> Sport </w:t>
            </w:r>
          </w:p>
        </w:tc>
        <w:tc>
          <w:tcPr>
            <w:tcW w:w="2977" w:type="dxa"/>
            <w:vAlign w:val="center"/>
          </w:tcPr>
          <w:p w14:paraId="485D3C0F" w14:textId="77777777" w:rsidR="0083265E" w:rsidRPr="0083265E" w:rsidRDefault="0083265E" w:rsidP="0083265E">
            <w:pPr>
              <w:tabs>
                <w:tab w:val="center" w:pos="4536"/>
                <w:tab w:val="right" w:pos="9072"/>
              </w:tabs>
              <w:spacing w:after="0"/>
              <w:jc w:val="center"/>
              <w:rPr>
                <w:rFonts w:eastAsia="Times New Roman" w:cs="Arial"/>
                <w:sz w:val="24"/>
                <w:szCs w:val="24"/>
                <w:lang w:eastAsia="de-DE"/>
              </w:rPr>
            </w:pPr>
            <w:r w:rsidRPr="0083265E">
              <w:rPr>
                <w:rFonts w:eastAsia="Times New Roman" w:cs="Arial"/>
                <w:sz w:val="24"/>
                <w:szCs w:val="24"/>
                <w:lang w:eastAsia="de-DE"/>
              </w:rPr>
              <w:t>Fako</w:t>
            </w:r>
          </w:p>
        </w:tc>
      </w:tr>
      <w:tr w:rsidR="0083265E" w:rsidRPr="0083265E" w14:paraId="2378F6B1" w14:textId="77777777" w:rsidTr="0056572A">
        <w:trPr>
          <w:trHeight w:val="567"/>
        </w:trPr>
        <w:tc>
          <w:tcPr>
            <w:tcW w:w="6629" w:type="dxa"/>
            <w:shd w:val="clear" w:color="auto" w:fill="auto"/>
            <w:vAlign w:val="center"/>
          </w:tcPr>
          <w:p w14:paraId="1998E4BC" w14:textId="77777777" w:rsidR="0083265E" w:rsidRPr="0083265E" w:rsidRDefault="0083265E" w:rsidP="0083265E">
            <w:pPr>
              <w:tabs>
                <w:tab w:val="center" w:pos="284"/>
                <w:tab w:val="right" w:pos="9072"/>
              </w:tabs>
              <w:spacing w:after="0" w:line="240" w:lineRule="auto"/>
              <w:jc w:val="left"/>
              <w:rPr>
                <w:rFonts w:eastAsia="Times New Roman" w:cs="Arial"/>
                <w:sz w:val="24"/>
                <w:szCs w:val="24"/>
                <w:lang w:eastAsia="de-DE"/>
              </w:rPr>
            </w:pPr>
            <w:r w:rsidRPr="0083265E">
              <w:rPr>
                <w:rFonts w:eastAsia="Times New Roman" w:cs="Arial"/>
                <w:sz w:val="24"/>
                <w:szCs w:val="24"/>
                <w:lang w:eastAsia="de-DE"/>
              </w:rPr>
              <w:t xml:space="preserve">die </w:t>
            </w:r>
            <w:r w:rsidRPr="0083265E">
              <w:rPr>
                <w:rFonts w:eastAsia="Times New Roman" w:cs="Arial"/>
                <w:b/>
                <w:bCs/>
                <w:sz w:val="24"/>
                <w:szCs w:val="24"/>
                <w:lang w:eastAsia="de-DE"/>
              </w:rPr>
              <w:t xml:space="preserve">Verteilung der Stunden </w:t>
            </w:r>
            <w:r w:rsidRPr="0083265E">
              <w:rPr>
                <w:rFonts w:eastAsia="Times New Roman" w:cs="Arial"/>
                <w:sz w:val="24"/>
                <w:szCs w:val="24"/>
                <w:lang w:eastAsia="de-DE"/>
              </w:rPr>
              <w:t>in Anlehnung an die Stundentafel</w:t>
            </w:r>
          </w:p>
        </w:tc>
        <w:tc>
          <w:tcPr>
            <w:tcW w:w="2977" w:type="dxa"/>
            <w:vAlign w:val="center"/>
          </w:tcPr>
          <w:p w14:paraId="198BCE60" w14:textId="77777777" w:rsidR="0083265E" w:rsidRPr="0083265E" w:rsidRDefault="0083265E" w:rsidP="0083265E">
            <w:pPr>
              <w:tabs>
                <w:tab w:val="center" w:pos="4536"/>
                <w:tab w:val="right" w:pos="9072"/>
              </w:tabs>
              <w:spacing w:after="0"/>
              <w:jc w:val="center"/>
              <w:rPr>
                <w:rFonts w:eastAsia="Times New Roman" w:cs="Arial"/>
                <w:sz w:val="24"/>
                <w:szCs w:val="24"/>
                <w:highlight w:val="yellow"/>
                <w:lang w:eastAsia="de-DE"/>
              </w:rPr>
            </w:pPr>
            <w:r w:rsidRPr="0083265E">
              <w:rPr>
                <w:rFonts w:eastAsia="Times New Roman" w:cs="Arial"/>
                <w:sz w:val="24"/>
                <w:szCs w:val="24"/>
                <w:lang w:eastAsia="de-DE"/>
              </w:rPr>
              <w:t>Fako</w:t>
            </w:r>
          </w:p>
        </w:tc>
      </w:tr>
      <w:tr w:rsidR="0083265E" w:rsidRPr="0083265E" w14:paraId="4D81656A" w14:textId="77777777" w:rsidTr="0056572A">
        <w:trPr>
          <w:trHeight w:val="567"/>
        </w:trPr>
        <w:tc>
          <w:tcPr>
            <w:tcW w:w="6629" w:type="dxa"/>
            <w:shd w:val="clear" w:color="auto" w:fill="auto"/>
            <w:vAlign w:val="center"/>
          </w:tcPr>
          <w:p w14:paraId="729CB884" w14:textId="77777777" w:rsidR="0083265E" w:rsidRPr="0083265E" w:rsidRDefault="0083265E" w:rsidP="0083265E">
            <w:pPr>
              <w:tabs>
                <w:tab w:val="center" w:pos="4536"/>
                <w:tab w:val="right" w:pos="9072"/>
              </w:tabs>
              <w:spacing w:after="0" w:line="240" w:lineRule="auto"/>
              <w:jc w:val="left"/>
              <w:rPr>
                <w:rFonts w:eastAsia="Times New Roman" w:cs="Arial"/>
                <w:sz w:val="24"/>
                <w:szCs w:val="24"/>
                <w:lang w:eastAsia="de-DE"/>
              </w:rPr>
            </w:pPr>
            <w:r w:rsidRPr="0083265E">
              <w:rPr>
                <w:rFonts w:eastAsia="Times New Roman" w:cs="Arial"/>
                <w:sz w:val="24"/>
                <w:szCs w:val="24"/>
                <w:lang w:eastAsia="de-DE"/>
              </w:rPr>
              <w:t xml:space="preserve">Sport als </w:t>
            </w:r>
            <w:r w:rsidRPr="0083265E">
              <w:rPr>
                <w:rFonts w:eastAsia="Times New Roman" w:cs="Arial"/>
                <w:b/>
                <w:bCs/>
                <w:sz w:val="24"/>
                <w:szCs w:val="24"/>
                <w:lang w:eastAsia="de-DE"/>
              </w:rPr>
              <w:t>Wahlpflichtfach</w:t>
            </w:r>
            <w:r w:rsidRPr="0083265E">
              <w:rPr>
                <w:rFonts w:eastAsia="Times New Roman" w:cs="Arial"/>
                <w:sz w:val="24"/>
                <w:szCs w:val="24"/>
                <w:lang w:eastAsia="de-DE"/>
              </w:rPr>
              <w:t xml:space="preserve"> in Klassen 9 und 10</w:t>
            </w:r>
          </w:p>
        </w:tc>
        <w:tc>
          <w:tcPr>
            <w:tcW w:w="2977" w:type="dxa"/>
            <w:vAlign w:val="center"/>
          </w:tcPr>
          <w:p w14:paraId="015FA674" w14:textId="77777777" w:rsidR="0083265E" w:rsidRPr="0083265E" w:rsidRDefault="0083265E" w:rsidP="0083265E">
            <w:pPr>
              <w:tabs>
                <w:tab w:val="center" w:pos="4536"/>
                <w:tab w:val="right" w:pos="9072"/>
              </w:tabs>
              <w:spacing w:after="0"/>
              <w:jc w:val="center"/>
              <w:rPr>
                <w:rFonts w:eastAsia="Times New Roman" w:cs="Arial"/>
                <w:sz w:val="24"/>
                <w:szCs w:val="24"/>
                <w:lang w:eastAsia="de-DE"/>
              </w:rPr>
            </w:pPr>
            <w:r w:rsidRPr="0083265E">
              <w:rPr>
                <w:rFonts w:eastAsia="Times New Roman" w:cs="Arial"/>
                <w:sz w:val="24"/>
                <w:szCs w:val="24"/>
                <w:lang w:eastAsia="de-DE"/>
              </w:rPr>
              <w:t>Fako</w:t>
            </w:r>
          </w:p>
        </w:tc>
      </w:tr>
      <w:tr w:rsidR="0083265E" w:rsidRPr="0083265E" w14:paraId="43A0EEEA" w14:textId="77777777" w:rsidTr="0056572A">
        <w:trPr>
          <w:trHeight w:val="567"/>
        </w:trPr>
        <w:tc>
          <w:tcPr>
            <w:tcW w:w="6629" w:type="dxa"/>
            <w:shd w:val="clear" w:color="auto" w:fill="auto"/>
            <w:vAlign w:val="center"/>
          </w:tcPr>
          <w:p w14:paraId="781C72F7" w14:textId="77777777" w:rsidR="0083265E" w:rsidRPr="0083265E" w:rsidRDefault="0083265E" w:rsidP="0083265E">
            <w:pPr>
              <w:tabs>
                <w:tab w:val="center" w:pos="4536"/>
                <w:tab w:val="right" w:pos="9072"/>
              </w:tabs>
              <w:spacing w:after="0" w:line="240" w:lineRule="auto"/>
              <w:jc w:val="left"/>
              <w:rPr>
                <w:rFonts w:eastAsia="Times New Roman" w:cs="Arial"/>
                <w:sz w:val="24"/>
                <w:szCs w:val="24"/>
                <w:lang w:eastAsia="de-DE"/>
              </w:rPr>
            </w:pPr>
            <w:r w:rsidRPr="0083265E">
              <w:rPr>
                <w:rFonts w:eastAsia="Times New Roman" w:cs="Arial"/>
                <w:sz w:val="24"/>
                <w:szCs w:val="24"/>
                <w:lang w:eastAsia="de-DE"/>
              </w:rPr>
              <w:t>eine</w:t>
            </w:r>
            <w:r w:rsidRPr="0083265E">
              <w:rPr>
                <w:rFonts w:eastAsia="Times New Roman" w:cs="Arial"/>
                <w:b/>
                <w:bCs/>
                <w:sz w:val="24"/>
                <w:szCs w:val="24"/>
                <w:lang w:eastAsia="de-DE"/>
              </w:rPr>
              <w:t xml:space="preserve"> Schulsportfahrt</w:t>
            </w:r>
            <w:r w:rsidRPr="0083265E">
              <w:rPr>
                <w:rFonts w:eastAsia="Times New Roman" w:cs="Arial"/>
                <w:sz w:val="24"/>
                <w:szCs w:val="24"/>
                <w:lang w:eastAsia="de-DE"/>
              </w:rPr>
              <w:t xml:space="preserve"> als Teil von Sportunterricht (hier Skifahrt)</w:t>
            </w:r>
          </w:p>
        </w:tc>
        <w:tc>
          <w:tcPr>
            <w:tcW w:w="2977" w:type="dxa"/>
            <w:vAlign w:val="center"/>
          </w:tcPr>
          <w:p w14:paraId="767362C4" w14:textId="77777777" w:rsidR="0083265E" w:rsidRPr="0083265E" w:rsidRDefault="0083265E" w:rsidP="0083265E">
            <w:pPr>
              <w:tabs>
                <w:tab w:val="center" w:pos="4536"/>
                <w:tab w:val="right" w:pos="9072"/>
              </w:tabs>
              <w:spacing w:after="0"/>
              <w:jc w:val="center"/>
              <w:rPr>
                <w:rFonts w:eastAsia="Times New Roman" w:cs="Arial"/>
                <w:sz w:val="24"/>
                <w:szCs w:val="24"/>
                <w:lang w:eastAsia="de-DE"/>
              </w:rPr>
            </w:pPr>
            <w:r w:rsidRPr="0083265E">
              <w:rPr>
                <w:rFonts w:eastAsia="Times New Roman" w:cs="Arial"/>
                <w:sz w:val="24"/>
                <w:szCs w:val="24"/>
                <w:lang w:eastAsia="de-DE"/>
              </w:rPr>
              <w:t>Fako</w:t>
            </w:r>
          </w:p>
        </w:tc>
      </w:tr>
      <w:tr w:rsidR="0083265E" w:rsidRPr="0083265E" w14:paraId="7C6DE822" w14:textId="77777777" w:rsidTr="0056572A">
        <w:trPr>
          <w:trHeight w:val="567"/>
        </w:trPr>
        <w:tc>
          <w:tcPr>
            <w:tcW w:w="6629" w:type="dxa"/>
            <w:shd w:val="clear" w:color="auto" w:fill="auto"/>
            <w:vAlign w:val="center"/>
          </w:tcPr>
          <w:p w14:paraId="0FFA6EA3" w14:textId="77777777" w:rsidR="0083265E" w:rsidRPr="0083265E" w:rsidRDefault="0083265E" w:rsidP="0083265E">
            <w:pPr>
              <w:tabs>
                <w:tab w:val="center" w:pos="4536"/>
                <w:tab w:val="right" w:pos="9072"/>
              </w:tabs>
              <w:spacing w:after="0" w:line="240" w:lineRule="auto"/>
              <w:jc w:val="left"/>
              <w:rPr>
                <w:rFonts w:eastAsia="Times New Roman" w:cs="Arial"/>
                <w:sz w:val="24"/>
                <w:szCs w:val="24"/>
                <w:lang w:eastAsia="de-DE"/>
              </w:rPr>
            </w:pPr>
            <w:r w:rsidRPr="0083265E">
              <w:rPr>
                <w:rFonts w:eastAsia="Times New Roman" w:cs="Arial"/>
                <w:sz w:val="24"/>
                <w:szCs w:val="24"/>
                <w:lang w:eastAsia="de-DE"/>
              </w:rPr>
              <w:t xml:space="preserve">die Umsetzung des </w:t>
            </w:r>
            <w:r w:rsidRPr="0083265E">
              <w:rPr>
                <w:rFonts w:eastAsia="Times New Roman" w:cs="Arial"/>
                <w:b/>
                <w:bCs/>
                <w:sz w:val="24"/>
                <w:szCs w:val="24"/>
                <w:lang w:eastAsia="de-DE"/>
              </w:rPr>
              <w:t>Medienkonzepts</w:t>
            </w:r>
            <w:r w:rsidRPr="0083265E">
              <w:rPr>
                <w:rFonts w:eastAsia="Times New Roman" w:cs="Arial"/>
                <w:sz w:val="24"/>
                <w:szCs w:val="24"/>
                <w:lang w:eastAsia="de-DE"/>
              </w:rPr>
              <w:t xml:space="preserve"> in Form konkretisierter UV</w:t>
            </w:r>
          </w:p>
        </w:tc>
        <w:tc>
          <w:tcPr>
            <w:tcW w:w="2977" w:type="dxa"/>
            <w:vAlign w:val="center"/>
          </w:tcPr>
          <w:p w14:paraId="15731EB6" w14:textId="77777777" w:rsidR="0083265E" w:rsidRPr="0083265E" w:rsidRDefault="0083265E" w:rsidP="0083265E">
            <w:pPr>
              <w:tabs>
                <w:tab w:val="center" w:pos="4536"/>
                <w:tab w:val="right" w:pos="9072"/>
              </w:tabs>
              <w:spacing w:after="0"/>
              <w:jc w:val="center"/>
              <w:rPr>
                <w:rFonts w:eastAsia="Times New Roman" w:cs="Arial"/>
                <w:sz w:val="24"/>
                <w:szCs w:val="24"/>
                <w:lang w:eastAsia="de-DE"/>
              </w:rPr>
            </w:pPr>
            <w:r w:rsidRPr="0083265E">
              <w:rPr>
                <w:rFonts w:eastAsia="Times New Roman" w:cs="Arial"/>
                <w:sz w:val="24"/>
                <w:szCs w:val="24"/>
                <w:lang w:eastAsia="de-DE"/>
              </w:rPr>
              <w:t>Fako</w:t>
            </w:r>
          </w:p>
        </w:tc>
      </w:tr>
      <w:tr w:rsidR="0083265E" w:rsidRPr="0083265E" w14:paraId="7D4510AE" w14:textId="77777777" w:rsidTr="0056572A">
        <w:trPr>
          <w:trHeight w:val="567"/>
        </w:trPr>
        <w:tc>
          <w:tcPr>
            <w:tcW w:w="6629" w:type="dxa"/>
            <w:shd w:val="clear" w:color="auto" w:fill="auto"/>
            <w:vAlign w:val="center"/>
          </w:tcPr>
          <w:p w14:paraId="1F6F4D26" w14:textId="77777777" w:rsidR="0083265E" w:rsidRPr="0083265E" w:rsidRDefault="0083265E" w:rsidP="0083265E">
            <w:pPr>
              <w:tabs>
                <w:tab w:val="center" w:pos="4536"/>
                <w:tab w:val="right" w:pos="9072"/>
              </w:tabs>
              <w:spacing w:after="0" w:line="240" w:lineRule="auto"/>
              <w:jc w:val="left"/>
              <w:rPr>
                <w:rFonts w:eastAsia="Times New Roman" w:cs="Arial"/>
                <w:sz w:val="24"/>
                <w:szCs w:val="24"/>
                <w:lang w:eastAsia="de-DE"/>
              </w:rPr>
            </w:pPr>
            <w:r w:rsidRPr="0083265E">
              <w:rPr>
                <w:rFonts w:eastAsia="Times New Roman" w:cs="Arial"/>
                <w:sz w:val="24"/>
                <w:szCs w:val="24"/>
                <w:lang w:eastAsia="de-DE"/>
              </w:rPr>
              <w:t xml:space="preserve">die Umsetzung einer </w:t>
            </w:r>
            <w:r w:rsidRPr="0083265E">
              <w:rPr>
                <w:rFonts w:eastAsia="Times New Roman" w:cs="Arial"/>
                <w:b/>
                <w:bCs/>
                <w:sz w:val="24"/>
                <w:szCs w:val="24"/>
                <w:lang w:eastAsia="de-DE"/>
              </w:rPr>
              <w:t>gesundheitsbewussten</w:t>
            </w:r>
            <w:r w:rsidRPr="0083265E">
              <w:rPr>
                <w:rFonts w:eastAsia="Times New Roman" w:cs="Arial"/>
                <w:sz w:val="24"/>
                <w:szCs w:val="24"/>
                <w:lang w:eastAsia="de-DE"/>
              </w:rPr>
              <w:t xml:space="preserve"> Lebensführung (hier im Laufen, Schwimmen, Rudern)</w:t>
            </w:r>
          </w:p>
        </w:tc>
        <w:tc>
          <w:tcPr>
            <w:tcW w:w="2977" w:type="dxa"/>
            <w:vAlign w:val="center"/>
          </w:tcPr>
          <w:p w14:paraId="0BEF7AC2" w14:textId="77777777" w:rsidR="0083265E" w:rsidRPr="0083265E" w:rsidRDefault="0083265E" w:rsidP="0083265E">
            <w:pPr>
              <w:tabs>
                <w:tab w:val="center" w:pos="4536"/>
                <w:tab w:val="right" w:pos="9072"/>
              </w:tabs>
              <w:spacing w:after="0"/>
              <w:jc w:val="center"/>
              <w:rPr>
                <w:rFonts w:eastAsia="Times New Roman" w:cs="Arial"/>
                <w:sz w:val="24"/>
                <w:szCs w:val="24"/>
                <w:lang w:eastAsia="de-DE"/>
              </w:rPr>
            </w:pPr>
            <w:r w:rsidRPr="0083265E">
              <w:rPr>
                <w:rFonts w:eastAsia="Times New Roman" w:cs="Arial"/>
                <w:sz w:val="24"/>
                <w:szCs w:val="24"/>
                <w:lang w:eastAsia="de-DE"/>
              </w:rPr>
              <w:t>Fako</w:t>
            </w:r>
          </w:p>
        </w:tc>
      </w:tr>
      <w:tr w:rsidR="0083265E" w:rsidRPr="0083265E" w14:paraId="3171CF92" w14:textId="77777777" w:rsidTr="0056572A">
        <w:trPr>
          <w:trHeight w:val="567"/>
        </w:trPr>
        <w:tc>
          <w:tcPr>
            <w:tcW w:w="6629" w:type="dxa"/>
            <w:shd w:val="clear" w:color="auto" w:fill="auto"/>
            <w:vAlign w:val="center"/>
          </w:tcPr>
          <w:p w14:paraId="5D9DE9DB" w14:textId="77777777" w:rsidR="0083265E" w:rsidRPr="0083265E" w:rsidRDefault="0083265E" w:rsidP="0083265E">
            <w:pPr>
              <w:tabs>
                <w:tab w:val="center" w:pos="4536"/>
                <w:tab w:val="right" w:pos="9072"/>
              </w:tabs>
              <w:spacing w:after="0" w:line="240" w:lineRule="auto"/>
              <w:jc w:val="left"/>
              <w:rPr>
                <w:rFonts w:eastAsia="Times New Roman" w:cs="Arial"/>
                <w:b/>
                <w:bCs/>
                <w:sz w:val="24"/>
                <w:szCs w:val="24"/>
                <w:lang w:eastAsia="de-DE"/>
              </w:rPr>
            </w:pPr>
            <w:r w:rsidRPr="0083265E">
              <w:rPr>
                <w:rFonts w:eastAsia="Times New Roman" w:cs="Arial"/>
                <w:sz w:val="24"/>
                <w:szCs w:val="24"/>
                <w:lang w:eastAsia="de-DE"/>
              </w:rPr>
              <w:t xml:space="preserve">das </w:t>
            </w:r>
            <w:r w:rsidRPr="0083265E">
              <w:rPr>
                <w:rFonts w:eastAsia="Times New Roman" w:cs="Arial"/>
                <w:b/>
                <w:bCs/>
                <w:sz w:val="24"/>
                <w:szCs w:val="24"/>
                <w:lang w:eastAsia="de-DE"/>
              </w:rPr>
              <w:t>außerunterrichtliche Sportangebot an der Schule</w:t>
            </w:r>
            <w:r w:rsidRPr="0083265E">
              <w:rPr>
                <w:rFonts w:eastAsia="Times New Roman" w:cs="Arial"/>
                <w:sz w:val="24"/>
                <w:szCs w:val="24"/>
                <w:lang w:eastAsia="de-DE"/>
              </w:rPr>
              <w:t xml:space="preserve"> (z.B.):</w:t>
            </w:r>
          </w:p>
        </w:tc>
        <w:tc>
          <w:tcPr>
            <w:tcW w:w="2977" w:type="dxa"/>
            <w:vAlign w:val="center"/>
          </w:tcPr>
          <w:p w14:paraId="0E216023" w14:textId="77777777" w:rsidR="0083265E" w:rsidRPr="0083265E" w:rsidRDefault="0083265E" w:rsidP="0083265E">
            <w:pPr>
              <w:tabs>
                <w:tab w:val="center" w:pos="4536"/>
                <w:tab w:val="right" w:pos="9072"/>
              </w:tabs>
              <w:spacing w:after="0" w:line="360" w:lineRule="auto"/>
              <w:jc w:val="center"/>
              <w:rPr>
                <w:rFonts w:eastAsia="Times New Roman" w:cs="Arial"/>
                <w:sz w:val="24"/>
                <w:szCs w:val="24"/>
                <w:lang w:eastAsia="de-DE"/>
              </w:rPr>
            </w:pPr>
          </w:p>
        </w:tc>
      </w:tr>
      <w:tr w:rsidR="0083265E" w:rsidRPr="0083265E" w14:paraId="5090A79C" w14:textId="77777777" w:rsidTr="0056572A">
        <w:trPr>
          <w:trHeight w:val="624"/>
        </w:trPr>
        <w:tc>
          <w:tcPr>
            <w:tcW w:w="6629" w:type="dxa"/>
            <w:shd w:val="clear" w:color="auto" w:fill="auto"/>
            <w:vAlign w:val="center"/>
          </w:tcPr>
          <w:p w14:paraId="7634D7FF" w14:textId="394E6A14" w:rsidR="0083265E" w:rsidRPr="0083265E" w:rsidRDefault="0083265E" w:rsidP="0083265E">
            <w:pPr>
              <w:numPr>
                <w:ilvl w:val="0"/>
                <w:numId w:val="27"/>
              </w:numPr>
              <w:tabs>
                <w:tab w:val="center" w:pos="426"/>
                <w:tab w:val="right" w:pos="9072"/>
              </w:tabs>
              <w:spacing w:after="0" w:line="240" w:lineRule="auto"/>
              <w:ind w:left="426" w:hanging="284"/>
              <w:jc w:val="left"/>
              <w:rPr>
                <w:rFonts w:eastAsia="Times New Roman" w:cs="Arial"/>
                <w:sz w:val="24"/>
                <w:szCs w:val="24"/>
                <w:lang w:eastAsia="de-DE"/>
              </w:rPr>
            </w:pPr>
            <w:r w:rsidRPr="0083265E">
              <w:rPr>
                <w:rFonts w:eastAsia="Times New Roman" w:cs="Arial"/>
                <w:sz w:val="24"/>
                <w:szCs w:val="24"/>
                <w:lang w:eastAsia="de-DE"/>
              </w:rPr>
              <w:t>Teilnahme an Schulsportwettkämpfen mit Zuordnung der Betreuer</w:t>
            </w:r>
            <w:r w:rsidR="002650C8">
              <w:rPr>
                <w:rFonts w:eastAsia="Times New Roman" w:cs="Arial"/>
                <w:sz w:val="24"/>
                <w:szCs w:val="24"/>
                <w:lang w:eastAsia="de-DE"/>
              </w:rPr>
              <w:t>innen und Betreuer</w:t>
            </w:r>
          </w:p>
        </w:tc>
        <w:tc>
          <w:tcPr>
            <w:tcW w:w="2977" w:type="dxa"/>
            <w:vAlign w:val="center"/>
          </w:tcPr>
          <w:p w14:paraId="644F482C" w14:textId="77777777" w:rsidR="0083265E" w:rsidRPr="0083265E" w:rsidRDefault="0083265E" w:rsidP="0083265E">
            <w:pPr>
              <w:tabs>
                <w:tab w:val="left" w:pos="1149"/>
              </w:tabs>
              <w:spacing w:before="60" w:after="60" w:line="240" w:lineRule="auto"/>
              <w:jc w:val="center"/>
              <w:rPr>
                <w:rFonts w:eastAsia="Times New Roman" w:cs="Arial"/>
                <w:sz w:val="24"/>
                <w:szCs w:val="24"/>
                <w:lang w:eastAsia="de-DE"/>
              </w:rPr>
            </w:pPr>
          </w:p>
        </w:tc>
      </w:tr>
      <w:tr w:rsidR="0083265E" w:rsidRPr="0083265E" w14:paraId="6CEFBA07" w14:textId="77777777" w:rsidTr="0056572A">
        <w:trPr>
          <w:trHeight w:val="624"/>
        </w:trPr>
        <w:tc>
          <w:tcPr>
            <w:tcW w:w="6629" w:type="dxa"/>
            <w:shd w:val="clear" w:color="auto" w:fill="auto"/>
            <w:vAlign w:val="center"/>
          </w:tcPr>
          <w:p w14:paraId="587AED87" w14:textId="2FC2F1CB" w:rsidR="0083265E" w:rsidRPr="0083265E" w:rsidRDefault="007F2AE1" w:rsidP="0083265E">
            <w:pPr>
              <w:numPr>
                <w:ilvl w:val="0"/>
                <w:numId w:val="27"/>
              </w:numPr>
              <w:tabs>
                <w:tab w:val="center" w:pos="426"/>
                <w:tab w:val="right" w:pos="9072"/>
              </w:tabs>
              <w:spacing w:after="0" w:line="240" w:lineRule="auto"/>
              <w:ind w:left="426" w:hanging="284"/>
              <w:jc w:val="left"/>
              <w:rPr>
                <w:rFonts w:eastAsia="Times New Roman" w:cs="Arial"/>
                <w:sz w:val="24"/>
                <w:szCs w:val="24"/>
                <w:lang w:eastAsia="de-DE"/>
              </w:rPr>
            </w:pPr>
            <w:r>
              <w:rPr>
                <w:rFonts w:eastAsia="Times New Roman" w:cs="Arial"/>
                <w:sz w:val="24"/>
                <w:szCs w:val="24"/>
                <w:lang w:eastAsia="de-DE"/>
              </w:rPr>
              <w:t xml:space="preserve">Bildung von Sport AGs (z.B. </w:t>
            </w:r>
            <w:r w:rsidR="0083265E" w:rsidRPr="0083265E">
              <w:rPr>
                <w:rFonts w:eastAsia="Times New Roman" w:cs="Arial"/>
                <w:sz w:val="24"/>
                <w:szCs w:val="24"/>
                <w:lang w:eastAsia="de-DE"/>
              </w:rPr>
              <w:t>Rudern, Tennis)</w:t>
            </w:r>
          </w:p>
        </w:tc>
        <w:tc>
          <w:tcPr>
            <w:tcW w:w="2977" w:type="dxa"/>
            <w:vAlign w:val="center"/>
          </w:tcPr>
          <w:p w14:paraId="7EF7366C" w14:textId="77777777" w:rsidR="0083265E" w:rsidRPr="0083265E" w:rsidRDefault="0083265E" w:rsidP="0083265E">
            <w:pPr>
              <w:tabs>
                <w:tab w:val="center" w:pos="4536"/>
                <w:tab w:val="right" w:pos="9072"/>
              </w:tabs>
              <w:spacing w:before="60" w:after="60" w:line="240" w:lineRule="auto"/>
              <w:jc w:val="center"/>
              <w:rPr>
                <w:rFonts w:eastAsia="Times New Roman" w:cs="Arial"/>
                <w:sz w:val="24"/>
                <w:szCs w:val="24"/>
                <w:lang w:eastAsia="de-DE"/>
              </w:rPr>
            </w:pPr>
          </w:p>
        </w:tc>
      </w:tr>
      <w:tr w:rsidR="0083265E" w:rsidRPr="0083265E" w14:paraId="0C797A25" w14:textId="77777777" w:rsidTr="0056572A">
        <w:trPr>
          <w:trHeight w:val="624"/>
        </w:trPr>
        <w:tc>
          <w:tcPr>
            <w:tcW w:w="6629" w:type="dxa"/>
            <w:shd w:val="clear" w:color="auto" w:fill="auto"/>
            <w:vAlign w:val="center"/>
          </w:tcPr>
          <w:p w14:paraId="43C094DB" w14:textId="77777777" w:rsidR="0083265E" w:rsidRPr="0083265E" w:rsidRDefault="0083265E" w:rsidP="0083265E">
            <w:pPr>
              <w:numPr>
                <w:ilvl w:val="0"/>
                <w:numId w:val="27"/>
              </w:numPr>
              <w:tabs>
                <w:tab w:val="center" w:pos="426"/>
                <w:tab w:val="right" w:pos="9072"/>
              </w:tabs>
              <w:spacing w:after="0" w:line="240" w:lineRule="auto"/>
              <w:ind w:left="426" w:hanging="284"/>
              <w:jc w:val="left"/>
              <w:rPr>
                <w:rFonts w:eastAsia="Times New Roman" w:cs="Arial"/>
                <w:sz w:val="24"/>
                <w:szCs w:val="24"/>
                <w:lang w:eastAsia="de-DE"/>
              </w:rPr>
            </w:pPr>
            <w:r w:rsidRPr="0083265E">
              <w:rPr>
                <w:rFonts w:eastAsia="Times New Roman" w:cs="Arial"/>
                <w:sz w:val="24"/>
                <w:szCs w:val="24"/>
                <w:lang w:eastAsia="de-DE"/>
              </w:rPr>
              <w:t>Schnuppertage (hier im Rudern)</w:t>
            </w:r>
          </w:p>
        </w:tc>
        <w:tc>
          <w:tcPr>
            <w:tcW w:w="2977" w:type="dxa"/>
            <w:vAlign w:val="center"/>
          </w:tcPr>
          <w:p w14:paraId="4E1B6834" w14:textId="77777777" w:rsidR="0083265E" w:rsidRPr="0083265E" w:rsidRDefault="0083265E" w:rsidP="0083265E">
            <w:pPr>
              <w:tabs>
                <w:tab w:val="center" w:pos="4536"/>
                <w:tab w:val="right" w:pos="9072"/>
              </w:tabs>
              <w:spacing w:before="60" w:after="60" w:line="240" w:lineRule="auto"/>
              <w:jc w:val="center"/>
              <w:rPr>
                <w:rFonts w:eastAsia="Times New Roman" w:cs="Arial"/>
                <w:sz w:val="24"/>
                <w:szCs w:val="24"/>
                <w:lang w:eastAsia="de-DE"/>
              </w:rPr>
            </w:pPr>
          </w:p>
        </w:tc>
      </w:tr>
      <w:tr w:rsidR="0083265E" w:rsidRPr="0083265E" w14:paraId="21FB878D" w14:textId="77777777" w:rsidTr="0056572A">
        <w:trPr>
          <w:trHeight w:val="624"/>
        </w:trPr>
        <w:tc>
          <w:tcPr>
            <w:tcW w:w="6629" w:type="dxa"/>
            <w:shd w:val="clear" w:color="auto" w:fill="auto"/>
            <w:vAlign w:val="center"/>
          </w:tcPr>
          <w:p w14:paraId="2B4F9C75" w14:textId="77777777" w:rsidR="0083265E" w:rsidRPr="0083265E" w:rsidRDefault="0083265E" w:rsidP="0083265E">
            <w:pPr>
              <w:numPr>
                <w:ilvl w:val="0"/>
                <w:numId w:val="27"/>
              </w:numPr>
              <w:tabs>
                <w:tab w:val="center" w:pos="426"/>
                <w:tab w:val="right" w:pos="9072"/>
              </w:tabs>
              <w:spacing w:after="0" w:line="240" w:lineRule="auto"/>
              <w:ind w:left="426" w:hanging="284"/>
              <w:jc w:val="left"/>
              <w:rPr>
                <w:rFonts w:eastAsia="Times New Roman" w:cs="Arial"/>
                <w:sz w:val="24"/>
                <w:szCs w:val="24"/>
                <w:lang w:eastAsia="de-DE"/>
              </w:rPr>
            </w:pPr>
            <w:r w:rsidRPr="0083265E">
              <w:rPr>
                <w:rFonts w:eastAsia="Times New Roman" w:cs="Arial"/>
                <w:sz w:val="24"/>
                <w:szCs w:val="24"/>
                <w:lang w:eastAsia="de-DE"/>
              </w:rPr>
              <w:t>Talentsichtung und Talentförderung</w:t>
            </w:r>
          </w:p>
        </w:tc>
        <w:tc>
          <w:tcPr>
            <w:tcW w:w="2977" w:type="dxa"/>
            <w:vAlign w:val="center"/>
          </w:tcPr>
          <w:p w14:paraId="28320521" w14:textId="77777777" w:rsidR="0083265E" w:rsidRPr="0083265E" w:rsidRDefault="0083265E" w:rsidP="0083265E">
            <w:pPr>
              <w:tabs>
                <w:tab w:val="center" w:pos="4536"/>
                <w:tab w:val="right" w:pos="9072"/>
              </w:tabs>
              <w:spacing w:before="60" w:after="60" w:line="240" w:lineRule="auto"/>
              <w:jc w:val="center"/>
              <w:rPr>
                <w:rFonts w:eastAsia="Times New Roman" w:cs="Arial"/>
                <w:sz w:val="24"/>
                <w:szCs w:val="24"/>
                <w:lang w:eastAsia="de-DE"/>
              </w:rPr>
            </w:pPr>
          </w:p>
        </w:tc>
      </w:tr>
      <w:tr w:rsidR="0083265E" w:rsidRPr="0083265E" w14:paraId="1CAFF228" w14:textId="77777777" w:rsidTr="0056572A">
        <w:trPr>
          <w:trHeight w:val="624"/>
        </w:trPr>
        <w:tc>
          <w:tcPr>
            <w:tcW w:w="6629" w:type="dxa"/>
            <w:shd w:val="clear" w:color="auto" w:fill="auto"/>
            <w:vAlign w:val="center"/>
          </w:tcPr>
          <w:p w14:paraId="498BE76A" w14:textId="77777777" w:rsidR="0083265E" w:rsidRPr="0083265E" w:rsidRDefault="0083265E" w:rsidP="0083265E">
            <w:pPr>
              <w:numPr>
                <w:ilvl w:val="0"/>
                <w:numId w:val="27"/>
              </w:numPr>
              <w:tabs>
                <w:tab w:val="center" w:pos="426"/>
                <w:tab w:val="right" w:pos="9072"/>
              </w:tabs>
              <w:spacing w:after="0" w:line="240" w:lineRule="auto"/>
              <w:ind w:left="426" w:hanging="284"/>
              <w:jc w:val="left"/>
              <w:rPr>
                <w:rFonts w:eastAsia="Times New Roman" w:cs="Arial"/>
                <w:sz w:val="24"/>
                <w:szCs w:val="24"/>
                <w:lang w:eastAsia="de-DE"/>
              </w:rPr>
            </w:pPr>
            <w:r w:rsidRPr="0083265E">
              <w:rPr>
                <w:rFonts w:eastAsia="Times New Roman" w:cs="Arial"/>
                <w:sz w:val="24"/>
                <w:szCs w:val="24"/>
                <w:lang w:eastAsia="de-DE"/>
              </w:rPr>
              <w:t xml:space="preserve">Pausensport </w:t>
            </w:r>
          </w:p>
        </w:tc>
        <w:tc>
          <w:tcPr>
            <w:tcW w:w="2977" w:type="dxa"/>
            <w:vAlign w:val="center"/>
          </w:tcPr>
          <w:p w14:paraId="1739BA62" w14:textId="77777777" w:rsidR="0083265E" w:rsidRPr="0083265E" w:rsidRDefault="0083265E" w:rsidP="0083265E">
            <w:pPr>
              <w:tabs>
                <w:tab w:val="center" w:pos="4536"/>
                <w:tab w:val="right" w:pos="9072"/>
              </w:tabs>
              <w:spacing w:before="60" w:after="60" w:line="240" w:lineRule="auto"/>
              <w:jc w:val="center"/>
              <w:rPr>
                <w:rFonts w:eastAsia="Times New Roman" w:cs="Arial"/>
                <w:sz w:val="24"/>
                <w:szCs w:val="24"/>
                <w:lang w:eastAsia="de-DE"/>
              </w:rPr>
            </w:pPr>
          </w:p>
        </w:tc>
      </w:tr>
      <w:tr w:rsidR="0083265E" w:rsidRPr="0083265E" w14:paraId="4BF06D15" w14:textId="77777777" w:rsidTr="0056572A">
        <w:trPr>
          <w:trHeight w:val="624"/>
        </w:trPr>
        <w:tc>
          <w:tcPr>
            <w:tcW w:w="6629" w:type="dxa"/>
            <w:shd w:val="clear" w:color="auto" w:fill="auto"/>
            <w:vAlign w:val="center"/>
          </w:tcPr>
          <w:p w14:paraId="24E9B6FC" w14:textId="77777777" w:rsidR="0083265E" w:rsidRPr="0083265E" w:rsidRDefault="0083265E" w:rsidP="0083265E">
            <w:pPr>
              <w:numPr>
                <w:ilvl w:val="0"/>
                <w:numId w:val="27"/>
              </w:numPr>
              <w:tabs>
                <w:tab w:val="center" w:pos="426"/>
                <w:tab w:val="right" w:pos="9072"/>
              </w:tabs>
              <w:spacing w:after="0" w:line="240" w:lineRule="auto"/>
              <w:ind w:left="426" w:hanging="284"/>
              <w:jc w:val="left"/>
              <w:rPr>
                <w:rFonts w:eastAsia="Times New Roman" w:cs="Arial"/>
                <w:sz w:val="24"/>
                <w:szCs w:val="24"/>
                <w:lang w:eastAsia="de-DE"/>
              </w:rPr>
            </w:pPr>
            <w:r w:rsidRPr="0083265E">
              <w:rPr>
                <w:rFonts w:eastAsia="Times New Roman" w:cs="Arial"/>
                <w:sz w:val="24"/>
                <w:szCs w:val="24"/>
                <w:lang w:eastAsia="de-DE"/>
              </w:rPr>
              <w:t>Sportfest: Schwimmfest alle 2 Jahre</w:t>
            </w:r>
          </w:p>
        </w:tc>
        <w:tc>
          <w:tcPr>
            <w:tcW w:w="2977" w:type="dxa"/>
            <w:vAlign w:val="center"/>
          </w:tcPr>
          <w:p w14:paraId="351D9BD8" w14:textId="77777777" w:rsidR="0083265E" w:rsidRPr="0083265E" w:rsidRDefault="0083265E" w:rsidP="0083265E">
            <w:pPr>
              <w:tabs>
                <w:tab w:val="center" w:pos="4536"/>
                <w:tab w:val="right" w:pos="9072"/>
              </w:tabs>
              <w:spacing w:before="60" w:after="60" w:line="240" w:lineRule="auto"/>
              <w:jc w:val="center"/>
              <w:rPr>
                <w:rFonts w:eastAsia="Times New Roman" w:cs="Arial"/>
                <w:sz w:val="24"/>
                <w:szCs w:val="24"/>
                <w:lang w:eastAsia="de-DE"/>
              </w:rPr>
            </w:pPr>
          </w:p>
        </w:tc>
      </w:tr>
      <w:tr w:rsidR="0083265E" w:rsidRPr="0083265E" w14:paraId="735CF12C" w14:textId="77777777" w:rsidTr="0056572A">
        <w:trPr>
          <w:trHeight w:val="624"/>
        </w:trPr>
        <w:tc>
          <w:tcPr>
            <w:tcW w:w="6629" w:type="dxa"/>
            <w:shd w:val="clear" w:color="auto" w:fill="auto"/>
            <w:vAlign w:val="center"/>
          </w:tcPr>
          <w:p w14:paraId="6195A0A2" w14:textId="77777777" w:rsidR="0083265E" w:rsidRPr="0083265E" w:rsidRDefault="0083265E" w:rsidP="0083265E">
            <w:pPr>
              <w:numPr>
                <w:ilvl w:val="0"/>
                <w:numId w:val="27"/>
              </w:numPr>
              <w:tabs>
                <w:tab w:val="center" w:pos="426"/>
                <w:tab w:val="right" w:pos="9072"/>
              </w:tabs>
              <w:spacing w:after="0" w:line="240" w:lineRule="auto"/>
              <w:ind w:left="426" w:hanging="284"/>
              <w:jc w:val="left"/>
              <w:rPr>
                <w:rFonts w:eastAsia="Times New Roman" w:cs="Arial"/>
                <w:sz w:val="24"/>
                <w:szCs w:val="24"/>
                <w:lang w:eastAsia="de-DE"/>
              </w:rPr>
            </w:pPr>
            <w:r w:rsidRPr="0083265E">
              <w:rPr>
                <w:rFonts w:eastAsia="Times New Roman" w:cs="Arial"/>
                <w:sz w:val="24"/>
                <w:szCs w:val="24"/>
                <w:lang w:eastAsia="de-DE"/>
              </w:rPr>
              <w:t>Sportfeste: Bundesjugendspiele alle 2 Jahre</w:t>
            </w:r>
          </w:p>
        </w:tc>
        <w:tc>
          <w:tcPr>
            <w:tcW w:w="2977" w:type="dxa"/>
            <w:vAlign w:val="center"/>
          </w:tcPr>
          <w:p w14:paraId="4440572B" w14:textId="77777777" w:rsidR="0083265E" w:rsidRPr="0083265E" w:rsidRDefault="0083265E" w:rsidP="0083265E">
            <w:pPr>
              <w:tabs>
                <w:tab w:val="center" w:pos="4536"/>
                <w:tab w:val="right" w:pos="9072"/>
              </w:tabs>
              <w:spacing w:before="60" w:after="60" w:line="240" w:lineRule="auto"/>
              <w:jc w:val="center"/>
              <w:rPr>
                <w:rFonts w:eastAsia="Times New Roman" w:cs="Arial"/>
                <w:sz w:val="24"/>
                <w:szCs w:val="24"/>
                <w:lang w:eastAsia="de-DE"/>
              </w:rPr>
            </w:pPr>
          </w:p>
        </w:tc>
      </w:tr>
      <w:tr w:rsidR="0083265E" w:rsidRPr="0083265E" w14:paraId="7DEF98C5" w14:textId="77777777" w:rsidTr="0056572A">
        <w:trPr>
          <w:trHeight w:val="624"/>
        </w:trPr>
        <w:tc>
          <w:tcPr>
            <w:tcW w:w="6629" w:type="dxa"/>
            <w:shd w:val="clear" w:color="auto" w:fill="auto"/>
            <w:vAlign w:val="center"/>
          </w:tcPr>
          <w:p w14:paraId="4F9D1C0B" w14:textId="77777777" w:rsidR="0083265E" w:rsidRPr="0083265E" w:rsidRDefault="0083265E" w:rsidP="0083265E">
            <w:pPr>
              <w:numPr>
                <w:ilvl w:val="0"/>
                <w:numId w:val="27"/>
              </w:numPr>
              <w:tabs>
                <w:tab w:val="center" w:pos="426"/>
                <w:tab w:val="right" w:pos="9072"/>
              </w:tabs>
              <w:spacing w:after="0" w:line="240" w:lineRule="auto"/>
              <w:ind w:left="426" w:hanging="284"/>
              <w:jc w:val="left"/>
              <w:rPr>
                <w:rFonts w:eastAsia="Times New Roman" w:cs="Arial"/>
                <w:sz w:val="24"/>
                <w:szCs w:val="24"/>
                <w:lang w:eastAsia="de-DE"/>
              </w:rPr>
            </w:pPr>
            <w:r w:rsidRPr="0083265E">
              <w:rPr>
                <w:rFonts w:eastAsia="Times New Roman" w:cs="Arial"/>
                <w:sz w:val="24"/>
                <w:szCs w:val="24"/>
                <w:lang w:eastAsia="de-DE"/>
              </w:rPr>
              <w:t>Benefizläufe (hier Jgst. 8)</w:t>
            </w:r>
          </w:p>
        </w:tc>
        <w:tc>
          <w:tcPr>
            <w:tcW w:w="2977" w:type="dxa"/>
            <w:vAlign w:val="center"/>
          </w:tcPr>
          <w:p w14:paraId="5949C3F6" w14:textId="77777777" w:rsidR="0083265E" w:rsidRPr="0083265E" w:rsidRDefault="0083265E" w:rsidP="0083265E">
            <w:pPr>
              <w:tabs>
                <w:tab w:val="center" w:pos="4536"/>
                <w:tab w:val="right" w:pos="9072"/>
              </w:tabs>
              <w:spacing w:before="60" w:after="60" w:line="240" w:lineRule="auto"/>
              <w:jc w:val="center"/>
              <w:rPr>
                <w:rFonts w:eastAsia="Times New Roman" w:cs="Arial"/>
                <w:sz w:val="24"/>
                <w:szCs w:val="24"/>
                <w:lang w:eastAsia="de-DE"/>
              </w:rPr>
            </w:pPr>
          </w:p>
        </w:tc>
      </w:tr>
      <w:tr w:rsidR="0083265E" w:rsidRPr="0083265E" w14:paraId="75AE772B" w14:textId="77777777" w:rsidTr="0056572A">
        <w:trPr>
          <w:trHeight w:val="624"/>
        </w:trPr>
        <w:tc>
          <w:tcPr>
            <w:tcW w:w="6629" w:type="dxa"/>
            <w:shd w:val="clear" w:color="auto" w:fill="auto"/>
            <w:vAlign w:val="center"/>
          </w:tcPr>
          <w:p w14:paraId="6BC4A6B0" w14:textId="77777777" w:rsidR="0083265E" w:rsidRPr="0083265E" w:rsidRDefault="0083265E" w:rsidP="0083265E">
            <w:pPr>
              <w:numPr>
                <w:ilvl w:val="0"/>
                <w:numId w:val="27"/>
              </w:numPr>
              <w:tabs>
                <w:tab w:val="center" w:pos="426"/>
                <w:tab w:val="right" w:pos="9072"/>
              </w:tabs>
              <w:spacing w:after="0" w:line="240" w:lineRule="auto"/>
              <w:ind w:left="426" w:hanging="284"/>
              <w:jc w:val="left"/>
              <w:rPr>
                <w:rFonts w:eastAsia="Times New Roman" w:cs="Arial"/>
                <w:sz w:val="24"/>
                <w:szCs w:val="24"/>
                <w:lang w:eastAsia="de-DE"/>
              </w:rPr>
            </w:pPr>
            <w:r w:rsidRPr="0083265E">
              <w:rPr>
                <w:rFonts w:eastAsia="Times New Roman" w:cs="Arial"/>
                <w:sz w:val="24"/>
                <w:szCs w:val="24"/>
                <w:lang w:eastAsia="de-DE"/>
              </w:rPr>
              <w:t xml:space="preserve">Nikolaus-Mixed Kleinfeldturnier im Volleyball </w:t>
            </w:r>
          </w:p>
        </w:tc>
        <w:tc>
          <w:tcPr>
            <w:tcW w:w="2977" w:type="dxa"/>
            <w:vAlign w:val="center"/>
          </w:tcPr>
          <w:p w14:paraId="723BA825" w14:textId="77777777" w:rsidR="0083265E" w:rsidRPr="0083265E" w:rsidRDefault="0083265E" w:rsidP="0083265E">
            <w:pPr>
              <w:tabs>
                <w:tab w:val="center" w:pos="4536"/>
                <w:tab w:val="right" w:pos="9072"/>
              </w:tabs>
              <w:spacing w:before="60" w:after="60" w:line="240" w:lineRule="auto"/>
              <w:jc w:val="center"/>
              <w:rPr>
                <w:rFonts w:eastAsia="Times New Roman" w:cs="Arial"/>
                <w:sz w:val="24"/>
                <w:szCs w:val="24"/>
                <w:lang w:eastAsia="de-DE"/>
              </w:rPr>
            </w:pPr>
          </w:p>
        </w:tc>
      </w:tr>
      <w:tr w:rsidR="0083265E" w:rsidRPr="0083265E" w14:paraId="7BF04288" w14:textId="77777777" w:rsidTr="0056572A">
        <w:trPr>
          <w:trHeight w:val="624"/>
        </w:trPr>
        <w:tc>
          <w:tcPr>
            <w:tcW w:w="6629" w:type="dxa"/>
            <w:shd w:val="clear" w:color="auto" w:fill="auto"/>
            <w:vAlign w:val="center"/>
          </w:tcPr>
          <w:p w14:paraId="411EA3D5" w14:textId="77777777" w:rsidR="0083265E" w:rsidRPr="0083265E" w:rsidRDefault="0083265E" w:rsidP="0083265E">
            <w:pPr>
              <w:numPr>
                <w:ilvl w:val="0"/>
                <w:numId w:val="27"/>
              </w:numPr>
              <w:tabs>
                <w:tab w:val="center" w:pos="426"/>
                <w:tab w:val="right" w:pos="9072"/>
              </w:tabs>
              <w:spacing w:after="0" w:line="240" w:lineRule="auto"/>
              <w:ind w:left="426" w:hanging="284"/>
              <w:jc w:val="left"/>
              <w:rPr>
                <w:rFonts w:eastAsia="Times New Roman" w:cs="Arial"/>
                <w:sz w:val="24"/>
                <w:szCs w:val="24"/>
                <w:lang w:eastAsia="de-DE"/>
              </w:rPr>
            </w:pPr>
            <w:r w:rsidRPr="0083265E">
              <w:rPr>
                <w:rFonts w:eastAsia="Times New Roman" w:cs="Arial"/>
                <w:sz w:val="24"/>
                <w:szCs w:val="24"/>
                <w:lang w:eastAsia="de-DE"/>
              </w:rPr>
              <w:t xml:space="preserve">Sporthelferausbildung </w:t>
            </w:r>
          </w:p>
        </w:tc>
        <w:tc>
          <w:tcPr>
            <w:tcW w:w="2977" w:type="dxa"/>
            <w:vAlign w:val="center"/>
          </w:tcPr>
          <w:p w14:paraId="4F7FFBEB" w14:textId="77777777" w:rsidR="0083265E" w:rsidRPr="0083265E" w:rsidRDefault="0083265E" w:rsidP="0083265E">
            <w:pPr>
              <w:tabs>
                <w:tab w:val="center" w:pos="4536"/>
                <w:tab w:val="right" w:pos="9072"/>
              </w:tabs>
              <w:spacing w:before="60" w:after="60" w:line="240" w:lineRule="auto"/>
              <w:jc w:val="center"/>
              <w:rPr>
                <w:rFonts w:eastAsia="Times New Roman" w:cs="Arial"/>
                <w:sz w:val="24"/>
                <w:szCs w:val="24"/>
                <w:lang w:eastAsia="de-DE"/>
              </w:rPr>
            </w:pPr>
          </w:p>
        </w:tc>
      </w:tr>
      <w:tr w:rsidR="0083265E" w:rsidRPr="0083265E" w14:paraId="4ECB42D0" w14:textId="77777777" w:rsidTr="0056572A">
        <w:trPr>
          <w:trHeight w:val="624"/>
        </w:trPr>
        <w:tc>
          <w:tcPr>
            <w:tcW w:w="6629" w:type="dxa"/>
            <w:shd w:val="clear" w:color="auto" w:fill="auto"/>
            <w:vAlign w:val="center"/>
          </w:tcPr>
          <w:p w14:paraId="4B354548" w14:textId="77777777" w:rsidR="0083265E" w:rsidRPr="0083265E" w:rsidRDefault="0083265E" w:rsidP="0083265E">
            <w:pPr>
              <w:numPr>
                <w:ilvl w:val="0"/>
                <w:numId w:val="27"/>
              </w:numPr>
              <w:tabs>
                <w:tab w:val="center" w:pos="426"/>
                <w:tab w:val="right" w:pos="9072"/>
              </w:tabs>
              <w:spacing w:after="0" w:line="240" w:lineRule="auto"/>
              <w:ind w:left="426" w:hanging="284"/>
              <w:jc w:val="left"/>
              <w:rPr>
                <w:rFonts w:eastAsia="Times New Roman" w:cs="Arial"/>
                <w:sz w:val="24"/>
                <w:szCs w:val="24"/>
                <w:lang w:eastAsia="de-DE"/>
              </w:rPr>
            </w:pPr>
            <w:r w:rsidRPr="0083265E">
              <w:rPr>
                <w:rFonts w:eastAsia="Times New Roman" w:cs="Arial"/>
                <w:sz w:val="24"/>
                <w:szCs w:val="24"/>
                <w:lang w:eastAsia="de-DE"/>
              </w:rPr>
              <w:t>Kooperation mit außerschulischen Partnern und Sportvereinen</w:t>
            </w:r>
          </w:p>
        </w:tc>
        <w:tc>
          <w:tcPr>
            <w:tcW w:w="2977" w:type="dxa"/>
            <w:vAlign w:val="center"/>
          </w:tcPr>
          <w:p w14:paraId="55AFA7F5" w14:textId="77777777" w:rsidR="0083265E" w:rsidRPr="0083265E" w:rsidRDefault="0083265E" w:rsidP="0083265E">
            <w:pPr>
              <w:tabs>
                <w:tab w:val="center" w:pos="4536"/>
                <w:tab w:val="right" w:pos="9072"/>
              </w:tabs>
              <w:spacing w:before="60" w:after="60" w:line="240" w:lineRule="auto"/>
              <w:jc w:val="center"/>
              <w:rPr>
                <w:rFonts w:eastAsia="Times New Roman" w:cs="Arial"/>
                <w:sz w:val="24"/>
                <w:szCs w:val="24"/>
                <w:lang w:eastAsia="de-DE"/>
              </w:rPr>
            </w:pPr>
          </w:p>
        </w:tc>
      </w:tr>
      <w:tr w:rsidR="0083265E" w:rsidRPr="0083265E" w14:paraId="4CA749AD" w14:textId="77777777" w:rsidTr="0056572A">
        <w:trPr>
          <w:trHeight w:val="624"/>
        </w:trPr>
        <w:tc>
          <w:tcPr>
            <w:tcW w:w="6629" w:type="dxa"/>
            <w:shd w:val="clear" w:color="auto" w:fill="auto"/>
            <w:vAlign w:val="center"/>
          </w:tcPr>
          <w:p w14:paraId="66CEF31C" w14:textId="641B7817" w:rsidR="0083265E" w:rsidRPr="0083265E" w:rsidRDefault="0083265E" w:rsidP="0083265E">
            <w:pPr>
              <w:numPr>
                <w:ilvl w:val="0"/>
                <w:numId w:val="27"/>
              </w:numPr>
              <w:tabs>
                <w:tab w:val="center" w:pos="426"/>
                <w:tab w:val="right" w:pos="9072"/>
              </w:tabs>
              <w:spacing w:after="0" w:line="240" w:lineRule="auto"/>
              <w:ind w:left="426" w:hanging="284"/>
              <w:jc w:val="left"/>
              <w:rPr>
                <w:rFonts w:eastAsia="Times New Roman" w:cs="Arial"/>
                <w:sz w:val="24"/>
                <w:szCs w:val="24"/>
                <w:lang w:eastAsia="de-DE"/>
              </w:rPr>
            </w:pPr>
            <w:r w:rsidRPr="0083265E">
              <w:rPr>
                <w:rFonts w:eastAsia="Times New Roman" w:cs="Arial"/>
                <w:sz w:val="24"/>
                <w:szCs w:val="24"/>
                <w:lang w:eastAsia="de-DE"/>
              </w:rPr>
              <w:t>Beteiligung des Faches an Landesprogrammen (z.B. gute gesunde Schule, Sporthelfer</w:t>
            </w:r>
            <w:r w:rsidR="002650C8">
              <w:rPr>
                <w:rFonts w:eastAsia="Times New Roman" w:cs="Arial"/>
                <w:sz w:val="24"/>
                <w:szCs w:val="24"/>
                <w:lang w:eastAsia="de-DE"/>
              </w:rPr>
              <w:t>innen- und Sporthelfer</w:t>
            </w:r>
            <w:r w:rsidRPr="0083265E">
              <w:rPr>
                <w:rFonts w:eastAsia="Times New Roman" w:cs="Arial"/>
                <w:sz w:val="24"/>
                <w:szCs w:val="24"/>
                <w:lang w:eastAsia="de-DE"/>
              </w:rPr>
              <w:t>ausbildung ...)</w:t>
            </w:r>
          </w:p>
        </w:tc>
        <w:tc>
          <w:tcPr>
            <w:tcW w:w="2977" w:type="dxa"/>
            <w:vAlign w:val="center"/>
          </w:tcPr>
          <w:p w14:paraId="2C51794D" w14:textId="77777777" w:rsidR="0083265E" w:rsidRPr="0083265E" w:rsidRDefault="0083265E" w:rsidP="0083265E">
            <w:pPr>
              <w:tabs>
                <w:tab w:val="center" w:pos="4536"/>
                <w:tab w:val="right" w:pos="9072"/>
              </w:tabs>
              <w:spacing w:before="60" w:after="60" w:line="240" w:lineRule="auto"/>
              <w:jc w:val="center"/>
              <w:rPr>
                <w:rFonts w:eastAsia="Times New Roman" w:cs="Arial"/>
                <w:sz w:val="24"/>
                <w:szCs w:val="24"/>
                <w:lang w:eastAsia="de-DE"/>
              </w:rPr>
            </w:pPr>
          </w:p>
        </w:tc>
      </w:tr>
      <w:tr w:rsidR="0083265E" w:rsidRPr="0083265E" w14:paraId="6C0D2EB4" w14:textId="77777777" w:rsidTr="0056572A">
        <w:tc>
          <w:tcPr>
            <w:tcW w:w="6629" w:type="dxa"/>
            <w:shd w:val="clear" w:color="auto" w:fill="auto"/>
          </w:tcPr>
          <w:p w14:paraId="48C24F5C" w14:textId="77777777" w:rsidR="0083265E" w:rsidRPr="0083265E" w:rsidRDefault="0083265E" w:rsidP="0083265E">
            <w:pPr>
              <w:tabs>
                <w:tab w:val="center" w:pos="4536"/>
                <w:tab w:val="right" w:pos="9072"/>
              </w:tabs>
              <w:spacing w:before="60" w:after="60" w:line="240" w:lineRule="auto"/>
              <w:jc w:val="left"/>
              <w:rPr>
                <w:rFonts w:eastAsia="Times New Roman" w:cs="Arial"/>
                <w:sz w:val="24"/>
                <w:szCs w:val="24"/>
                <w:lang w:eastAsia="de-DE"/>
              </w:rPr>
            </w:pPr>
          </w:p>
        </w:tc>
        <w:tc>
          <w:tcPr>
            <w:tcW w:w="2977" w:type="dxa"/>
            <w:vAlign w:val="center"/>
          </w:tcPr>
          <w:p w14:paraId="616B4A45" w14:textId="77777777" w:rsidR="0083265E" w:rsidRPr="0083265E" w:rsidRDefault="0083265E" w:rsidP="0083265E">
            <w:pPr>
              <w:tabs>
                <w:tab w:val="center" w:pos="4536"/>
                <w:tab w:val="right" w:pos="9072"/>
              </w:tabs>
              <w:spacing w:before="60" w:after="60" w:line="240" w:lineRule="auto"/>
              <w:jc w:val="center"/>
              <w:rPr>
                <w:rFonts w:eastAsia="Times New Roman" w:cs="Arial"/>
                <w:sz w:val="24"/>
                <w:szCs w:val="24"/>
                <w:lang w:eastAsia="de-DE"/>
              </w:rPr>
            </w:pPr>
          </w:p>
        </w:tc>
      </w:tr>
    </w:tbl>
    <w:p w14:paraId="50C58FF9" w14:textId="77777777" w:rsidR="0083265E" w:rsidRPr="0083265E" w:rsidRDefault="0083265E" w:rsidP="0083265E">
      <w:pPr>
        <w:tabs>
          <w:tab w:val="center" w:pos="4536"/>
          <w:tab w:val="right" w:pos="9072"/>
        </w:tabs>
        <w:spacing w:before="60" w:after="60" w:line="240" w:lineRule="auto"/>
        <w:jc w:val="left"/>
        <w:rPr>
          <w:rFonts w:ascii="Calibri" w:eastAsia="Times New Roman" w:hAnsi="Calibri" w:cs="Tahoma"/>
          <w:b/>
          <w:bCs/>
          <w:sz w:val="24"/>
          <w:szCs w:val="24"/>
          <w:lang w:eastAsia="de-DE"/>
        </w:rPr>
        <w:sectPr w:rsidR="0083265E" w:rsidRPr="0083265E" w:rsidSect="0056572A">
          <w:pgSz w:w="11906" w:h="16838"/>
          <w:pgMar w:top="1417" w:right="1417" w:bottom="1134" w:left="1417" w:header="709" w:footer="709" w:gutter="0"/>
          <w:pgNumType w:start="0"/>
          <w:cols w:space="708"/>
          <w:titlePg/>
          <w:docGrid w:linePitch="360"/>
        </w:sectPr>
      </w:pPr>
    </w:p>
    <w:p w14:paraId="4631228A" w14:textId="77777777" w:rsidR="0083265E" w:rsidRPr="0083265E" w:rsidRDefault="0083265E" w:rsidP="0083265E">
      <w:pPr>
        <w:tabs>
          <w:tab w:val="center" w:pos="4536"/>
          <w:tab w:val="right" w:pos="9072"/>
        </w:tabs>
        <w:spacing w:before="60" w:after="240" w:line="240" w:lineRule="auto"/>
        <w:jc w:val="left"/>
        <w:rPr>
          <w:rFonts w:ascii="Calibri" w:eastAsia="Times New Roman" w:hAnsi="Calibri" w:cs="Calibri"/>
          <w:b/>
          <w:bCs/>
          <w:sz w:val="28"/>
          <w:szCs w:val="24"/>
          <w:lang w:eastAsia="de-DE"/>
        </w:rPr>
      </w:pPr>
      <w:r w:rsidRPr="0083265E">
        <w:rPr>
          <w:rFonts w:ascii="Calibri" w:eastAsia="Times New Roman" w:hAnsi="Calibri" w:cs="Calibri"/>
          <w:b/>
          <w:bCs/>
          <w:sz w:val="28"/>
          <w:szCs w:val="24"/>
          <w:lang w:eastAsia="de-DE"/>
        </w:rPr>
        <w:t>M2 Grundlegende didaktisch-methodische Vereinbarungen</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76"/>
      </w:tblGrid>
      <w:tr w:rsidR="0083265E" w:rsidRPr="0083265E" w14:paraId="33FA9DE5" w14:textId="77777777" w:rsidTr="0056572A">
        <w:tc>
          <w:tcPr>
            <w:tcW w:w="9356" w:type="dxa"/>
            <w:gridSpan w:val="2"/>
            <w:shd w:val="clear" w:color="auto" w:fill="FFFF00"/>
          </w:tcPr>
          <w:p w14:paraId="6606F53A" w14:textId="5AF88056" w:rsidR="0083265E" w:rsidRPr="0083265E" w:rsidRDefault="0083265E" w:rsidP="0083265E">
            <w:pPr>
              <w:spacing w:before="240" w:after="240" w:line="240" w:lineRule="auto"/>
              <w:jc w:val="left"/>
              <w:rPr>
                <w:rFonts w:eastAsia="Times New Roman" w:cs="Arial"/>
                <w:b/>
                <w:bCs/>
                <w:sz w:val="24"/>
                <w:szCs w:val="24"/>
                <w:lang w:eastAsia="de-DE"/>
              </w:rPr>
            </w:pPr>
            <w:r w:rsidRPr="0083265E">
              <w:rPr>
                <w:rFonts w:eastAsia="Times New Roman" w:cs="Arial"/>
                <w:b/>
                <w:bCs/>
                <w:sz w:val="24"/>
                <w:szCs w:val="24"/>
                <w:lang w:eastAsia="de-DE"/>
              </w:rPr>
              <w:t>Die FAKO vereinbart</w:t>
            </w:r>
            <w:r w:rsidR="002650C8">
              <w:rPr>
                <w:rFonts w:eastAsia="Times New Roman" w:cs="Arial"/>
                <w:b/>
                <w:bCs/>
                <w:sz w:val="24"/>
                <w:szCs w:val="24"/>
                <w:lang w:eastAsia="de-DE"/>
              </w:rPr>
              <w:t xml:space="preserve"> (,)</w:t>
            </w:r>
            <w:r w:rsidRPr="0083265E">
              <w:rPr>
                <w:rFonts w:eastAsia="Times New Roman" w:cs="Arial"/>
                <w:b/>
                <w:bCs/>
                <w:sz w:val="24"/>
                <w:szCs w:val="24"/>
                <w:lang w:eastAsia="de-DE"/>
              </w:rPr>
              <w:t xml:space="preserve"> …</w:t>
            </w:r>
          </w:p>
        </w:tc>
      </w:tr>
      <w:tr w:rsidR="0083265E" w:rsidRPr="0083265E" w14:paraId="6BF62FD0" w14:textId="77777777" w:rsidTr="0056572A">
        <w:trPr>
          <w:cantSplit/>
          <w:trHeight w:val="1134"/>
        </w:trPr>
        <w:tc>
          <w:tcPr>
            <w:tcW w:w="8080" w:type="dxa"/>
            <w:shd w:val="clear" w:color="auto" w:fill="auto"/>
            <w:vAlign w:val="center"/>
          </w:tcPr>
          <w:p w14:paraId="30881C48" w14:textId="77777777" w:rsidR="0083265E" w:rsidRPr="0083265E" w:rsidRDefault="0083265E" w:rsidP="0083265E">
            <w:pPr>
              <w:numPr>
                <w:ilvl w:val="0"/>
                <w:numId w:val="22"/>
              </w:numPr>
              <w:spacing w:after="0" w:line="240" w:lineRule="auto"/>
              <w:ind w:left="318" w:hanging="284"/>
              <w:jc w:val="left"/>
              <w:rPr>
                <w:rFonts w:eastAsia="Times New Roman" w:cs="Arial"/>
                <w:sz w:val="24"/>
                <w:szCs w:val="24"/>
                <w:lang w:eastAsia="de-DE"/>
              </w:rPr>
            </w:pPr>
            <w:r w:rsidRPr="0083265E">
              <w:rPr>
                <w:rFonts w:eastAsia="Times New Roman" w:cs="Arial"/>
                <w:sz w:val="24"/>
                <w:szCs w:val="24"/>
                <w:lang w:eastAsia="de-DE"/>
              </w:rPr>
              <w:t xml:space="preserve">in welcher Form </w:t>
            </w:r>
            <w:r w:rsidRPr="0083265E">
              <w:rPr>
                <w:rFonts w:eastAsia="Times New Roman" w:cs="Arial"/>
                <w:b/>
                <w:bCs/>
                <w:sz w:val="24"/>
                <w:szCs w:val="24"/>
                <w:lang w:eastAsia="de-DE"/>
              </w:rPr>
              <w:t>Klassenfahrten oder Wandertage mit sportlichem Schwerpunkt</w:t>
            </w:r>
            <w:r w:rsidRPr="0083265E">
              <w:rPr>
                <w:rFonts w:eastAsia="Times New Roman" w:cs="Arial"/>
                <w:sz w:val="24"/>
                <w:szCs w:val="24"/>
                <w:lang w:eastAsia="de-DE"/>
              </w:rPr>
              <w:t xml:space="preserve"> angelegt bzw. vorbereitet werden, z.B. die Skifahrt mit entsprechender Vorbereitung durch ein UV (Skigymnastik) oder den Besuch einer Skihalle</w:t>
            </w:r>
          </w:p>
        </w:tc>
        <w:tc>
          <w:tcPr>
            <w:tcW w:w="1276" w:type="dxa"/>
            <w:vMerge w:val="restart"/>
            <w:textDirection w:val="tbRl"/>
            <w:vAlign w:val="center"/>
          </w:tcPr>
          <w:p w14:paraId="70B1B192" w14:textId="77777777" w:rsidR="0083265E" w:rsidRPr="0083265E" w:rsidRDefault="0083265E" w:rsidP="0083265E">
            <w:pPr>
              <w:spacing w:after="0" w:line="240" w:lineRule="auto"/>
              <w:ind w:left="720" w:right="113"/>
              <w:jc w:val="center"/>
              <w:rPr>
                <w:rFonts w:eastAsia="Times New Roman" w:cs="Arial"/>
                <w:sz w:val="24"/>
                <w:szCs w:val="24"/>
                <w:lang w:eastAsia="de-DE"/>
              </w:rPr>
            </w:pPr>
            <w:r w:rsidRPr="0083265E">
              <w:rPr>
                <w:rFonts w:eastAsia="Times New Roman" w:cs="Arial"/>
                <w:sz w:val="24"/>
                <w:szCs w:val="24"/>
                <w:lang w:eastAsia="de-DE"/>
              </w:rPr>
              <w:t>z.B. am pädagogischen Tag</w:t>
            </w:r>
          </w:p>
        </w:tc>
      </w:tr>
      <w:tr w:rsidR="0083265E" w:rsidRPr="0083265E" w14:paraId="107C06F1" w14:textId="77777777" w:rsidTr="0056572A">
        <w:trPr>
          <w:cantSplit/>
          <w:trHeight w:val="1134"/>
        </w:trPr>
        <w:tc>
          <w:tcPr>
            <w:tcW w:w="8080" w:type="dxa"/>
            <w:shd w:val="clear" w:color="auto" w:fill="auto"/>
            <w:vAlign w:val="center"/>
          </w:tcPr>
          <w:p w14:paraId="5E952F7A" w14:textId="77777777" w:rsidR="0083265E" w:rsidRPr="0083265E" w:rsidRDefault="0083265E" w:rsidP="0083265E">
            <w:pPr>
              <w:numPr>
                <w:ilvl w:val="0"/>
                <w:numId w:val="22"/>
              </w:numPr>
              <w:spacing w:before="120" w:after="120" w:line="240" w:lineRule="auto"/>
              <w:ind w:left="318" w:hanging="284"/>
              <w:jc w:val="left"/>
              <w:rPr>
                <w:rFonts w:eastAsia="Times New Roman" w:cs="Arial"/>
                <w:sz w:val="24"/>
                <w:szCs w:val="24"/>
                <w:lang w:eastAsia="de-DE"/>
              </w:rPr>
            </w:pPr>
            <w:r w:rsidRPr="0083265E">
              <w:rPr>
                <w:rFonts w:eastAsia="Times New Roman" w:cs="Arial"/>
                <w:sz w:val="24"/>
                <w:szCs w:val="24"/>
                <w:lang w:eastAsia="de-DE"/>
              </w:rPr>
              <w:t xml:space="preserve">in welcher Form </w:t>
            </w:r>
            <w:r w:rsidRPr="0083265E">
              <w:rPr>
                <w:rFonts w:eastAsia="Times New Roman" w:cs="Arial"/>
                <w:b/>
                <w:bCs/>
                <w:sz w:val="24"/>
                <w:szCs w:val="24"/>
                <w:lang w:eastAsia="de-DE"/>
              </w:rPr>
              <w:t>Unterrichtsmaterial</w:t>
            </w:r>
            <w:r w:rsidRPr="0083265E">
              <w:rPr>
                <w:rFonts w:eastAsia="Times New Roman" w:cs="Arial"/>
                <w:sz w:val="24"/>
                <w:szCs w:val="24"/>
                <w:lang w:eastAsia="de-DE"/>
              </w:rPr>
              <w:t xml:space="preserve"> in der Schule eingestellt und gesichert wird, z.B. über das schuleigene Netz oder auf schulinternen Plattformen </w:t>
            </w:r>
          </w:p>
        </w:tc>
        <w:tc>
          <w:tcPr>
            <w:tcW w:w="1276" w:type="dxa"/>
            <w:vMerge/>
          </w:tcPr>
          <w:p w14:paraId="1C4B5156" w14:textId="77777777" w:rsidR="0083265E" w:rsidRPr="0083265E" w:rsidRDefault="0083265E" w:rsidP="0083265E">
            <w:pPr>
              <w:numPr>
                <w:ilvl w:val="0"/>
                <w:numId w:val="22"/>
              </w:numPr>
              <w:spacing w:after="0" w:line="240" w:lineRule="auto"/>
              <w:jc w:val="left"/>
              <w:rPr>
                <w:rFonts w:eastAsia="Times New Roman" w:cs="Arial"/>
                <w:sz w:val="24"/>
                <w:szCs w:val="24"/>
                <w:lang w:eastAsia="de-DE"/>
              </w:rPr>
            </w:pPr>
          </w:p>
        </w:tc>
      </w:tr>
      <w:tr w:rsidR="0083265E" w:rsidRPr="0083265E" w14:paraId="49FA86EA" w14:textId="77777777" w:rsidTr="0056572A">
        <w:trPr>
          <w:cantSplit/>
          <w:trHeight w:val="1134"/>
        </w:trPr>
        <w:tc>
          <w:tcPr>
            <w:tcW w:w="8080" w:type="dxa"/>
            <w:shd w:val="clear" w:color="auto" w:fill="auto"/>
            <w:vAlign w:val="center"/>
          </w:tcPr>
          <w:p w14:paraId="012315F5" w14:textId="77777777" w:rsidR="0083265E" w:rsidRPr="0083265E" w:rsidRDefault="0083265E" w:rsidP="0083265E">
            <w:pPr>
              <w:numPr>
                <w:ilvl w:val="0"/>
                <w:numId w:val="22"/>
              </w:numPr>
              <w:spacing w:after="0" w:line="240" w:lineRule="auto"/>
              <w:ind w:left="318" w:hanging="284"/>
              <w:jc w:val="left"/>
              <w:rPr>
                <w:rFonts w:eastAsia="Times New Roman" w:cs="Arial"/>
                <w:b/>
                <w:bCs/>
                <w:sz w:val="24"/>
                <w:szCs w:val="24"/>
                <w:lang w:eastAsia="de-DE"/>
              </w:rPr>
            </w:pPr>
            <w:r w:rsidRPr="0083265E">
              <w:rPr>
                <w:rFonts w:eastAsia="Times New Roman" w:cs="Arial"/>
                <w:sz w:val="24"/>
                <w:szCs w:val="24"/>
                <w:lang w:eastAsia="de-DE"/>
              </w:rPr>
              <w:t xml:space="preserve">auf den </w:t>
            </w:r>
            <w:r w:rsidRPr="0083265E">
              <w:rPr>
                <w:rFonts w:eastAsia="Times New Roman" w:cs="Arial"/>
                <w:b/>
                <w:bCs/>
                <w:sz w:val="24"/>
                <w:szCs w:val="24"/>
                <w:lang w:eastAsia="de-DE"/>
              </w:rPr>
              <w:t xml:space="preserve">Rückseiten der UV Karten </w:t>
            </w:r>
            <w:r w:rsidRPr="0083265E">
              <w:rPr>
                <w:rFonts w:eastAsia="Times New Roman" w:cs="Arial"/>
                <w:sz w:val="24"/>
                <w:szCs w:val="24"/>
                <w:lang w:eastAsia="de-DE"/>
              </w:rPr>
              <w:t>die</w:t>
            </w:r>
            <w:r w:rsidRPr="0083265E">
              <w:rPr>
                <w:rFonts w:eastAsia="Times New Roman" w:cs="Arial"/>
                <w:b/>
                <w:bCs/>
                <w:sz w:val="24"/>
                <w:szCs w:val="24"/>
                <w:lang w:eastAsia="de-DE"/>
              </w:rPr>
              <w:t xml:space="preserve"> </w:t>
            </w:r>
            <w:r w:rsidRPr="0083265E">
              <w:rPr>
                <w:rFonts w:eastAsia="Times New Roman" w:cs="Arial"/>
                <w:sz w:val="24"/>
                <w:szCs w:val="24"/>
                <w:lang w:eastAsia="de-DE"/>
              </w:rPr>
              <w:t xml:space="preserve">grundsätzlichen didaktisch-methodischen Überlegungen im Blick auf das </w:t>
            </w:r>
            <w:r w:rsidRPr="0083265E">
              <w:rPr>
                <w:rFonts w:eastAsia="Times New Roman" w:cs="Arial"/>
                <w:b/>
                <w:bCs/>
                <w:sz w:val="24"/>
                <w:szCs w:val="24"/>
                <w:lang w:eastAsia="de-DE"/>
              </w:rPr>
              <w:t xml:space="preserve">konkrete UV </w:t>
            </w:r>
          </w:p>
        </w:tc>
        <w:tc>
          <w:tcPr>
            <w:tcW w:w="1276" w:type="dxa"/>
            <w:vMerge/>
          </w:tcPr>
          <w:p w14:paraId="3A0E19A4" w14:textId="77777777" w:rsidR="0083265E" w:rsidRPr="0083265E" w:rsidRDefault="0083265E" w:rsidP="0083265E">
            <w:pPr>
              <w:numPr>
                <w:ilvl w:val="0"/>
                <w:numId w:val="22"/>
              </w:numPr>
              <w:spacing w:after="0" w:line="240" w:lineRule="auto"/>
              <w:jc w:val="left"/>
              <w:rPr>
                <w:rFonts w:eastAsia="Times New Roman" w:cs="Arial"/>
                <w:sz w:val="24"/>
                <w:szCs w:val="24"/>
                <w:lang w:eastAsia="de-DE"/>
              </w:rPr>
            </w:pPr>
          </w:p>
        </w:tc>
      </w:tr>
      <w:tr w:rsidR="0083265E" w:rsidRPr="0083265E" w14:paraId="2E1E7521" w14:textId="77777777" w:rsidTr="0056572A">
        <w:trPr>
          <w:cantSplit/>
          <w:trHeight w:val="1134"/>
        </w:trPr>
        <w:tc>
          <w:tcPr>
            <w:tcW w:w="8080" w:type="dxa"/>
            <w:shd w:val="clear" w:color="auto" w:fill="auto"/>
            <w:vAlign w:val="center"/>
          </w:tcPr>
          <w:p w14:paraId="2B169840" w14:textId="77777777" w:rsidR="0083265E" w:rsidRPr="0083265E" w:rsidRDefault="0083265E" w:rsidP="0083265E">
            <w:pPr>
              <w:numPr>
                <w:ilvl w:val="0"/>
                <w:numId w:val="22"/>
              </w:numPr>
              <w:spacing w:after="0" w:line="240" w:lineRule="auto"/>
              <w:ind w:left="318" w:hanging="284"/>
              <w:jc w:val="left"/>
              <w:rPr>
                <w:rFonts w:eastAsia="Times New Roman" w:cs="Arial"/>
                <w:sz w:val="24"/>
                <w:szCs w:val="24"/>
                <w:lang w:eastAsia="de-DE"/>
              </w:rPr>
            </w:pPr>
            <w:r w:rsidRPr="0083265E">
              <w:rPr>
                <w:rFonts w:eastAsia="Times New Roman" w:cs="Arial"/>
                <w:sz w:val="24"/>
                <w:szCs w:val="24"/>
                <w:lang w:eastAsia="de-DE"/>
              </w:rPr>
              <w:t xml:space="preserve">wie die Ergebnissicherung im Blick auf die </w:t>
            </w:r>
            <w:r w:rsidRPr="0083265E">
              <w:rPr>
                <w:rFonts w:eastAsia="Times New Roman" w:cs="Arial"/>
                <w:b/>
                <w:bCs/>
                <w:sz w:val="24"/>
                <w:szCs w:val="24"/>
                <w:lang w:eastAsia="de-DE"/>
              </w:rPr>
              <w:t>reflektierte Praxis</w:t>
            </w:r>
            <w:r w:rsidRPr="0083265E">
              <w:rPr>
                <w:rFonts w:eastAsia="Times New Roman" w:cs="Arial"/>
                <w:sz w:val="24"/>
                <w:szCs w:val="24"/>
                <w:lang w:eastAsia="de-DE"/>
              </w:rPr>
              <w:t xml:space="preserve"> gelingen kann, z.B. über die Nutzung oder Anschaffung von Projektionsflächen, Taktikboards, Magnettafeln, Beamern, Tablets</w:t>
            </w:r>
          </w:p>
        </w:tc>
        <w:tc>
          <w:tcPr>
            <w:tcW w:w="1276" w:type="dxa"/>
            <w:vMerge/>
          </w:tcPr>
          <w:p w14:paraId="1CDB8F8A" w14:textId="77777777" w:rsidR="0083265E" w:rsidRPr="0083265E" w:rsidRDefault="0083265E" w:rsidP="0083265E">
            <w:pPr>
              <w:numPr>
                <w:ilvl w:val="0"/>
                <w:numId w:val="22"/>
              </w:numPr>
              <w:spacing w:after="0" w:line="240" w:lineRule="auto"/>
              <w:jc w:val="left"/>
              <w:rPr>
                <w:rFonts w:eastAsia="Times New Roman" w:cs="Arial"/>
                <w:sz w:val="24"/>
                <w:szCs w:val="24"/>
                <w:lang w:eastAsia="de-DE"/>
              </w:rPr>
            </w:pPr>
          </w:p>
        </w:tc>
      </w:tr>
      <w:tr w:rsidR="0083265E" w:rsidRPr="0083265E" w14:paraId="12D2BAA7" w14:textId="77777777" w:rsidTr="0056572A">
        <w:trPr>
          <w:cantSplit/>
          <w:trHeight w:val="1134"/>
        </w:trPr>
        <w:tc>
          <w:tcPr>
            <w:tcW w:w="8080" w:type="dxa"/>
            <w:shd w:val="clear" w:color="auto" w:fill="auto"/>
            <w:vAlign w:val="center"/>
          </w:tcPr>
          <w:p w14:paraId="61803E37" w14:textId="77777777" w:rsidR="0083265E" w:rsidRPr="0083265E" w:rsidRDefault="0083265E" w:rsidP="0083265E">
            <w:pPr>
              <w:numPr>
                <w:ilvl w:val="0"/>
                <w:numId w:val="22"/>
              </w:numPr>
              <w:spacing w:after="0" w:line="240" w:lineRule="auto"/>
              <w:ind w:left="318" w:hanging="284"/>
              <w:jc w:val="left"/>
              <w:rPr>
                <w:rFonts w:eastAsia="Times New Roman" w:cs="Arial"/>
                <w:sz w:val="24"/>
                <w:szCs w:val="24"/>
                <w:lang w:eastAsia="de-DE"/>
              </w:rPr>
            </w:pPr>
            <w:r w:rsidRPr="0083265E">
              <w:rPr>
                <w:rFonts w:eastAsia="Times New Roman" w:cs="Arial"/>
                <w:b/>
                <w:bCs/>
                <w:sz w:val="24"/>
                <w:szCs w:val="24"/>
                <w:lang w:eastAsia="de-DE"/>
              </w:rPr>
              <w:t xml:space="preserve">Möglichkeiten der äußeren Differenzierung </w:t>
            </w:r>
            <w:r w:rsidRPr="0083265E">
              <w:rPr>
                <w:rFonts w:eastAsia="Times New Roman" w:cs="Arial"/>
                <w:sz w:val="24"/>
                <w:szCs w:val="24"/>
                <w:lang w:eastAsia="de-DE"/>
              </w:rPr>
              <w:t xml:space="preserve">zur individuellen Förderung von SuS, z.B. bei der Gruppenbildung im Schwimmunterricht </w:t>
            </w:r>
          </w:p>
        </w:tc>
        <w:tc>
          <w:tcPr>
            <w:tcW w:w="1276" w:type="dxa"/>
            <w:vMerge/>
          </w:tcPr>
          <w:p w14:paraId="0FDFABE9" w14:textId="77777777" w:rsidR="0083265E" w:rsidRPr="0083265E" w:rsidRDefault="0083265E" w:rsidP="0083265E">
            <w:pPr>
              <w:numPr>
                <w:ilvl w:val="0"/>
                <w:numId w:val="22"/>
              </w:numPr>
              <w:spacing w:after="0" w:line="240" w:lineRule="auto"/>
              <w:jc w:val="left"/>
              <w:rPr>
                <w:rFonts w:eastAsia="Times New Roman" w:cs="Arial"/>
                <w:b/>
                <w:bCs/>
                <w:sz w:val="24"/>
                <w:szCs w:val="24"/>
                <w:lang w:eastAsia="de-DE"/>
              </w:rPr>
            </w:pPr>
          </w:p>
        </w:tc>
      </w:tr>
      <w:tr w:rsidR="0083265E" w:rsidRPr="0083265E" w14:paraId="3FC1CE84" w14:textId="77777777" w:rsidTr="0056572A">
        <w:trPr>
          <w:cantSplit/>
          <w:trHeight w:val="1134"/>
        </w:trPr>
        <w:tc>
          <w:tcPr>
            <w:tcW w:w="8080" w:type="dxa"/>
            <w:shd w:val="clear" w:color="auto" w:fill="auto"/>
            <w:vAlign w:val="center"/>
          </w:tcPr>
          <w:p w14:paraId="394F4434" w14:textId="77777777" w:rsidR="0083265E" w:rsidRPr="0083265E" w:rsidRDefault="0083265E" w:rsidP="0083265E">
            <w:pPr>
              <w:numPr>
                <w:ilvl w:val="0"/>
                <w:numId w:val="22"/>
              </w:numPr>
              <w:spacing w:after="0" w:line="240" w:lineRule="auto"/>
              <w:ind w:left="318" w:hanging="284"/>
              <w:jc w:val="left"/>
              <w:rPr>
                <w:rFonts w:eastAsia="Times New Roman" w:cs="Arial"/>
                <w:sz w:val="24"/>
                <w:szCs w:val="24"/>
                <w:lang w:eastAsia="de-DE"/>
              </w:rPr>
            </w:pPr>
            <w:r w:rsidRPr="0083265E">
              <w:rPr>
                <w:rFonts w:eastAsia="Times New Roman" w:cs="Arial"/>
                <w:b/>
                <w:bCs/>
                <w:sz w:val="24"/>
                <w:szCs w:val="24"/>
                <w:lang w:eastAsia="de-DE"/>
              </w:rPr>
              <w:t>Grundsätze der individuellen Förderung von SuS,</w:t>
            </w:r>
            <w:r w:rsidRPr="0083265E">
              <w:rPr>
                <w:rFonts w:eastAsia="Times New Roman" w:cs="Arial"/>
                <w:sz w:val="24"/>
                <w:szCs w:val="24"/>
                <w:lang w:eastAsia="de-DE"/>
              </w:rPr>
              <w:t xml:space="preserve"> u.a. über binnendifferenzierende Maßnahmen</w:t>
            </w:r>
          </w:p>
        </w:tc>
        <w:tc>
          <w:tcPr>
            <w:tcW w:w="1276" w:type="dxa"/>
            <w:vMerge/>
          </w:tcPr>
          <w:p w14:paraId="30F846D3" w14:textId="77777777" w:rsidR="0083265E" w:rsidRPr="0083265E" w:rsidRDefault="0083265E" w:rsidP="0083265E">
            <w:pPr>
              <w:numPr>
                <w:ilvl w:val="0"/>
                <w:numId w:val="22"/>
              </w:numPr>
              <w:spacing w:after="0" w:line="240" w:lineRule="auto"/>
              <w:jc w:val="left"/>
              <w:rPr>
                <w:rFonts w:eastAsia="Times New Roman" w:cs="Arial"/>
                <w:b/>
                <w:bCs/>
                <w:sz w:val="24"/>
                <w:szCs w:val="24"/>
                <w:lang w:eastAsia="de-DE"/>
              </w:rPr>
            </w:pPr>
          </w:p>
        </w:tc>
      </w:tr>
      <w:tr w:rsidR="0083265E" w:rsidRPr="0083265E" w14:paraId="537EEB2D" w14:textId="77777777" w:rsidTr="0056572A">
        <w:trPr>
          <w:cantSplit/>
          <w:trHeight w:val="1134"/>
        </w:trPr>
        <w:tc>
          <w:tcPr>
            <w:tcW w:w="8080" w:type="dxa"/>
            <w:shd w:val="clear" w:color="auto" w:fill="auto"/>
            <w:vAlign w:val="center"/>
          </w:tcPr>
          <w:p w14:paraId="091C6AD5" w14:textId="77777777" w:rsidR="0083265E" w:rsidRPr="0083265E" w:rsidRDefault="0083265E" w:rsidP="0083265E">
            <w:pPr>
              <w:numPr>
                <w:ilvl w:val="0"/>
                <w:numId w:val="22"/>
              </w:numPr>
              <w:spacing w:before="120" w:after="120" w:line="240" w:lineRule="auto"/>
              <w:ind w:left="318" w:hanging="284"/>
              <w:jc w:val="left"/>
              <w:rPr>
                <w:rFonts w:eastAsia="Times New Roman" w:cs="Arial"/>
                <w:b/>
                <w:bCs/>
                <w:sz w:val="24"/>
                <w:szCs w:val="24"/>
                <w:lang w:eastAsia="de-DE"/>
              </w:rPr>
            </w:pPr>
            <w:r w:rsidRPr="0083265E">
              <w:rPr>
                <w:rFonts w:eastAsia="Times New Roman" w:cs="Arial"/>
                <w:sz w:val="24"/>
                <w:szCs w:val="24"/>
                <w:lang w:eastAsia="de-DE"/>
              </w:rPr>
              <w:t xml:space="preserve">Möglichkeiten zur </w:t>
            </w:r>
            <w:r w:rsidRPr="0083265E">
              <w:rPr>
                <w:rFonts w:eastAsia="Times New Roman" w:cs="Arial"/>
                <w:b/>
                <w:bCs/>
                <w:sz w:val="24"/>
                <w:szCs w:val="24"/>
                <w:lang w:eastAsia="de-DE"/>
              </w:rPr>
              <w:t xml:space="preserve">Diagnostik des Lernstandes, </w:t>
            </w:r>
            <w:r w:rsidRPr="0083265E">
              <w:rPr>
                <w:rFonts w:eastAsia="Times New Roman" w:cs="Arial"/>
                <w:sz w:val="24"/>
                <w:szCs w:val="24"/>
                <w:lang w:eastAsia="de-DE"/>
              </w:rPr>
              <w:t>z.B. über Kann-Bögen in einzelnen Unterrichtsvorhaben</w:t>
            </w:r>
          </w:p>
        </w:tc>
        <w:tc>
          <w:tcPr>
            <w:tcW w:w="1276" w:type="dxa"/>
            <w:vMerge/>
          </w:tcPr>
          <w:p w14:paraId="223B2ECB" w14:textId="77777777" w:rsidR="0083265E" w:rsidRPr="0083265E" w:rsidRDefault="0083265E" w:rsidP="0083265E">
            <w:pPr>
              <w:numPr>
                <w:ilvl w:val="0"/>
                <w:numId w:val="22"/>
              </w:numPr>
              <w:spacing w:before="120" w:after="120" w:line="240" w:lineRule="auto"/>
              <w:jc w:val="left"/>
              <w:rPr>
                <w:rFonts w:eastAsia="Times New Roman" w:cs="Arial"/>
                <w:sz w:val="24"/>
                <w:szCs w:val="24"/>
                <w:lang w:eastAsia="de-DE"/>
              </w:rPr>
            </w:pPr>
          </w:p>
        </w:tc>
      </w:tr>
      <w:tr w:rsidR="0083265E" w:rsidRPr="0083265E" w14:paraId="3E8EB920" w14:textId="77777777" w:rsidTr="0056572A">
        <w:trPr>
          <w:cantSplit/>
          <w:trHeight w:val="1134"/>
        </w:trPr>
        <w:tc>
          <w:tcPr>
            <w:tcW w:w="8080" w:type="dxa"/>
            <w:shd w:val="clear" w:color="auto" w:fill="auto"/>
            <w:vAlign w:val="center"/>
          </w:tcPr>
          <w:p w14:paraId="4710F77C" w14:textId="77777777" w:rsidR="0083265E" w:rsidRPr="0083265E" w:rsidRDefault="0083265E" w:rsidP="0083265E">
            <w:pPr>
              <w:numPr>
                <w:ilvl w:val="0"/>
                <w:numId w:val="22"/>
              </w:numPr>
              <w:spacing w:after="0" w:line="240" w:lineRule="auto"/>
              <w:ind w:left="318" w:hanging="284"/>
              <w:jc w:val="left"/>
              <w:rPr>
                <w:rFonts w:eastAsia="Times New Roman" w:cs="Arial"/>
                <w:b/>
                <w:bCs/>
                <w:sz w:val="24"/>
                <w:szCs w:val="24"/>
                <w:lang w:eastAsia="de-DE"/>
              </w:rPr>
            </w:pPr>
            <w:r w:rsidRPr="0083265E">
              <w:rPr>
                <w:rFonts w:eastAsia="Times New Roman" w:cs="Arial"/>
                <w:sz w:val="24"/>
                <w:szCs w:val="24"/>
                <w:lang w:eastAsia="de-DE"/>
              </w:rPr>
              <w:t xml:space="preserve">Grundsätze zur </w:t>
            </w:r>
            <w:r w:rsidRPr="0083265E">
              <w:rPr>
                <w:rFonts w:eastAsia="Times New Roman" w:cs="Arial"/>
                <w:b/>
                <w:bCs/>
                <w:sz w:val="24"/>
                <w:szCs w:val="24"/>
                <w:lang w:eastAsia="de-DE"/>
              </w:rPr>
              <w:t xml:space="preserve">gezielten, anlassbezogenen individuellen Förderung von SuS, </w:t>
            </w:r>
            <w:r w:rsidRPr="0083265E">
              <w:rPr>
                <w:rFonts w:eastAsia="Times New Roman" w:cs="Arial"/>
                <w:sz w:val="24"/>
                <w:szCs w:val="24"/>
                <w:lang w:eastAsia="de-DE"/>
              </w:rPr>
              <w:t>z.B. als Folge besonderer Ereignisse (bei dauerhafter/längerfristiger Erkrankung, bei Einschränkungen/Behinderungen)</w:t>
            </w:r>
          </w:p>
        </w:tc>
        <w:tc>
          <w:tcPr>
            <w:tcW w:w="1276" w:type="dxa"/>
            <w:vMerge/>
          </w:tcPr>
          <w:p w14:paraId="70F33D97" w14:textId="77777777" w:rsidR="0083265E" w:rsidRPr="0083265E" w:rsidRDefault="0083265E" w:rsidP="0083265E">
            <w:pPr>
              <w:numPr>
                <w:ilvl w:val="0"/>
                <w:numId w:val="22"/>
              </w:numPr>
              <w:spacing w:after="0" w:line="240" w:lineRule="auto"/>
              <w:jc w:val="left"/>
              <w:rPr>
                <w:rFonts w:eastAsia="Times New Roman" w:cs="Arial"/>
                <w:sz w:val="24"/>
                <w:szCs w:val="24"/>
                <w:lang w:eastAsia="de-DE"/>
              </w:rPr>
            </w:pPr>
          </w:p>
        </w:tc>
      </w:tr>
      <w:tr w:rsidR="0083265E" w:rsidRPr="0083265E" w14:paraId="601781F5" w14:textId="77777777" w:rsidTr="0056572A">
        <w:trPr>
          <w:cantSplit/>
          <w:trHeight w:val="1134"/>
        </w:trPr>
        <w:tc>
          <w:tcPr>
            <w:tcW w:w="8080" w:type="dxa"/>
            <w:shd w:val="clear" w:color="auto" w:fill="auto"/>
            <w:vAlign w:val="center"/>
          </w:tcPr>
          <w:p w14:paraId="0460D06D" w14:textId="77777777" w:rsidR="0083265E" w:rsidRPr="0083265E" w:rsidRDefault="0083265E" w:rsidP="0083265E">
            <w:pPr>
              <w:numPr>
                <w:ilvl w:val="0"/>
                <w:numId w:val="22"/>
              </w:numPr>
              <w:spacing w:after="0" w:line="240" w:lineRule="auto"/>
              <w:ind w:left="318" w:hanging="284"/>
              <w:jc w:val="left"/>
              <w:rPr>
                <w:rFonts w:eastAsia="Times New Roman" w:cs="Arial"/>
                <w:sz w:val="24"/>
                <w:szCs w:val="24"/>
                <w:lang w:eastAsia="de-DE"/>
              </w:rPr>
            </w:pPr>
            <w:r w:rsidRPr="0083265E">
              <w:rPr>
                <w:rFonts w:eastAsia="Times New Roman" w:cs="Arial"/>
                <w:sz w:val="24"/>
                <w:szCs w:val="24"/>
                <w:lang w:eastAsia="de-DE"/>
              </w:rPr>
              <w:t>wie mit</w:t>
            </w:r>
            <w:r w:rsidRPr="0083265E">
              <w:rPr>
                <w:rFonts w:eastAsia="Times New Roman" w:cs="Arial"/>
                <w:b/>
                <w:bCs/>
                <w:sz w:val="24"/>
                <w:szCs w:val="24"/>
                <w:lang w:eastAsia="de-DE"/>
              </w:rPr>
              <w:t xml:space="preserve"> Ergebnissen</w:t>
            </w:r>
            <w:r w:rsidRPr="0083265E">
              <w:rPr>
                <w:rFonts w:eastAsia="Times New Roman" w:cs="Arial"/>
                <w:sz w:val="24"/>
                <w:szCs w:val="24"/>
                <w:lang w:eastAsia="de-DE"/>
              </w:rPr>
              <w:t xml:space="preserve"> </w:t>
            </w:r>
            <w:r w:rsidRPr="0083265E">
              <w:rPr>
                <w:rFonts w:eastAsia="Times New Roman" w:cs="Arial"/>
                <w:b/>
                <w:bCs/>
                <w:sz w:val="24"/>
                <w:szCs w:val="24"/>
                <w:lang w:eastAsia="de-DE"/>
              </w:rPr>
              <w:t xml:space="preserve">von Leistungstests, Notentabellen </w:t>
            </w:r>
            <w:r w:rsidRPr="0083265E">
              <w:rPr>
                <w:rFonts w:eastAsia="Times New Roman" w:cs="Arial"/>
                <w:sz w:val="24"/>
                <w:szCs w:val="24"/>
                <w:lang w:eastAsia="de-DE"/>
              </w:rPr>
              <w:t>umgegangen wird, z.B. mit Wertungstabellen nach sportmotorischen Tests</w:t>
            </w:r>
          </w:p>
        </w:tc>
        <w:tc>
          <w:tcPr>
            <w:tcW w:w="1276" w:type="dxa"/>
            <w:vMerge/>
          </w:tcPr>
          <w:p w14:paraId="1128AA3C" w14:textId="77777777" w:rsidR="0083265E" w:rsidRPr="0083265E" w:rsidRDefault="0083265E" w:rsidP="0083265E">
            <w:pPr>
              <w:numPr>
                <w:ilvl w:val="0"/>
                <w:numId w:val="22"/>
              </w:numPr>
              <w:spacing w:after="0" w:line="240" w:lineRule="auto"/>
              <w:jc w:val="left"/>
              <w:rPr>
                <w:rFonts w:eastAsia="Times New Roman" w:cs="Arial"/>
                <w:sz w:val="24"/>
                <w:szCs w:val="24"/>
                <w:lang w:eastAsia="de-DE"/>
              </w:rPr>
            </w:pPr>
          </w:p>
        </w:tc>
      </w:tr>
      <w:tr w:rsidR="0083265E" w:rsidRPr="0083265E" w14:paraId="59D093B6" w14:textId="77777777" w:rsidTr="0056572A">
        <w:trPr>
          <w:cantSplit/>
          <w:trHeight w:val="1134"/>
        </w:trPr>
        <w:tc>
          <w:tcPr>
            <w:tcW w:w="8080" w:type="dxa"/>
            <w:shd w:val="clear" w:color="auto" w:fill="auto"/>
            <w:vAlign w:val="center"/>
          </w:tcPr>
          <w:p w14:paraId="00E17CC2" w14:textId="77777777" w:rsidR="0083265E" w:rsidRPr="0083265E" w:rsidRDefault="0083265E" w:rsidP="0083265E">
            <w:pPr>
              <w:numPr>
                <w:ilvl w:val="0"/>
                <w:numId w:val="22"/>
              </w:numPr>
              <w:spacing w:after="0" w:line="240" w:lineRule="auto"/>
              <w:ind w:left="318" w:hanging="284"/>
              <w:jc w:val="left"/>
              <w:rPr>
                <w:rFonts w:eastAsia="Times New Roman" w:cs="Arial"/>
                <w:sz w:val="24"/>
                <w:szCs w:val="24"/>
                <w:lang w:eastAsia="de-DE"/>
              </w:rPr>
            </w:pPr>
            <w:r w:rsidRPr="0083265E">
              <w:rPr>
                <w:rFonts w:eastAsia="Times New Roman" w:cs="Arial"/>
                <w:sz w:val="24"/>
                <w:szCs w:val="24"/>
                <w:lang w:eastAsia="de-DE"/>
              </w:rPr>
              <w:t xml:space="preserve">wie sich mit </w:t>
            </w:r>
            <w:r w:rsidRPr="0083265E">
              <w:rPr>
                <w:rFonts w:eastAsia="Times New Roman" w:cs="Arial"/>
                <w:b/>
                <w:bCs/>
                <w:sz w:val="24"/>
                <w:szCs w:val="24"/>
                <w:lang w:eastAsia="de-DE"/>
              </w:rPr>
              <w:t>Eltern/Erziehungsberechtigten</w:t>
            </w:r>
            <w:r w:rsidRPr="0083265E">
              <w:rPr>
                <w:rFonts w:eastAsia="Times New Roman" w:cs="Arial"/>
                <w:sz w:val="24"/>
                <w:szCs w:val="24"/>
                <w:lang w:eastAsia="de-DE"/>
              </w:rPr>
              <w:t xml:space="preserve"> über Notwendigkeiten individueller Förderung ins Benehmen gesetzt wird</w:t>
            </w:r>
          </w:p>
        </w:tc>
        <w:tc>
          <w:tcPr>
            <w:tcW w:w="1276" w:type="dxa"/>
            <w:vMerge/>
          </w:tcPr>
          <w:p w14:paraId="657BCF67" w14:textId="77777777" w:rsidR="0083265E" w:rsidRPr="0083265E" w:rsidRDefault="0083265E" w:rsidP="0083265E">
            <w:pPr>
              <w:numPr>
                <w:ilvl w:val="0"/>
                <w:numId w:val="22"/>
              </w:numPr>
              <w:spacing w:after="0" w:line="240" w:lineRule="auto"/>
              <w:jc w:val="left"/>
              <w:rPr>
                <w:rFonts w:eastAsia="Times New Roman" w:cs="Arial"/>
                <w:sz w:val="24"/>
                <w:szCs w:val="24"/>
                <w:lang w:eastAsia="de-DE"/>
              </w:rPr>
            </w:pPr>
          </w:p>
        </w:tc>
      </w:tr>
      <w:tr w:rsidR="0083265E" w:rsidRPr="0083265E" w14:paraId="6B1C91A0" w14:textId="77777777" w:rsidTr="0056572A">
        <w:trPr>
          <w:trHeight w:val="1134"/>
        </w:trPr>
        <w:tc>
          <w:tcPr>
            <w:tcW w:w="8080" w:type="dxa"/>
            <w:shd w:val="clear" w:color="auto" w:fill="auto"/>
          </w:tcPr>
          <w:p w14:paraId="31BF84A2" w14:textId="77777777" w:rsidR="0083265E" w:rsidRPr="0083265E" w:rsidRDefault="0083265E" w:rsidP="0083265E">
            <w:pPr>
              <w:tabs>
                <w:tab w:val="center" w:pos="4536"/>
                <w:tab w:val="right" w:pos="9072"/>
              </w:tabs>
              <w:spacing w:before="60" w:after="60" w:line="240" w:lineRule="auto"/>
              <w:jc w:val="left"/>
              <w:rPr>
                <w:rFonts w:eastAsia="Times New Roman" w:cs="Arial"/>
                <w:b/>
                <w:bCs/>
                <w:sz w:val="24"/>
                <w:szCs w:val="24"/>
                <w:lang w:eastAsia="de-DE"/>
              </w:rPr>
            </w:pPr>
            <w:r w:rsidRPr="0083265E">
              <w:rPr>
                <w:rFonts w:eastAsia="Times New Roman" w:cs="Arial"/>
                <w:b/>
                <w:bCs/>
                <w:sz w:val="24"/>
                <w:szCs w:val="24"/>
                <w:lang w:eastAsia="de-DE"/>
              </w:rPr>
              <w:t>.....</w:t>
            </w:r>
          </w:p>
        </w:tc>
        <w:tc>
          <w:tcPr>
            <w:tcW w:w="1276" w:type="dxa"/>
            <w:vMerge/>
          </w:tcPr>
          <w:p w14:paraId="1B501AB0" w14:textId="77777777" w:rsidR="0083265E" w:rsidRPr="0083265E" w:rsidRDefault="0083265E" w:rsidP="0083265E">
            <w:pPr>
              <w:tabs>
                <w:tab w:val="center" w:pos="4536"/>
                <w:tab w:val="right" w:pos="9072"/>
              </w:tabs>
              <w:spacing w:before="60" w:after="60" w:line="240" w:lineRule="auto"/>
              <w:jc w:val="left"/>
              <w:rPr>
                <w:rFonts w:eastAsia="Times New Roman" w:cs="Arial"/>
                <w:b/>
                <w:bCs/>
                <w:sz w:val="24"/>
                <w:szCs w:val="24"/>
                <w:lang w:eastAsia="de-DE"/>
              </w:rPr>
            </w:pPr>
          </w:p>
        </w:tc>
      </w:tr>
    </w:tbl>
    <w:p w14:paraId="420B901A" w14:textId="77777777" w:rsidR="0083265E" w:rsidRPr="0083265E" w:rsidRDefault="0083265E" w:rsidP="0083265E">
      <w:pPr>
        <w:tabs>
          <w:tab w:val="center" w:pos="4536"/>
          <w:tab w:val="right" w:pos="9072"/>
        </w:tabs>
        <w:spacing w:before="60" w:after="60" w:line="240" w:lineRule="auto"/>
        <w:ind w:left="-180"/>
        <w:jc w:val="center"/>
        <w:rPr>
          <w:rFonts w:ascii="Calibri" w:eastAsia="Times New Roman" w:hAnsi="Calibri" w:cs="Tahoma"/>
          <w:b/>
          <w:bCs/>
          <w:sz w:val="24"/>
          <w:szCs w:val="24"/>
          <w:lang w:eastAsia="de-DE"/>
        </w:rPr>
        <w:sectPr w:rsidR="0083265E" w:rsidRPr="0083265E" w:rsidSect="0056572A">
          <w:pgSz w:w="11906" w:h="16838"/>
          <w:pgMar w:top="1417" w:right="1417" w:bottom="709" w:left="1417" w:header="709" w:footer="709" w:gutter="0"/>
          <w:pgNumType w:start="0"/>
          <w:cols w:space="708"/>
          <w:titlePg/>
          <w:docGrid w:linePitch="360"/>
        </w:sectPr>
      </w:pPr>
    </w:p>
    <w:p w14:paraId="50A3FB5A" w14:textId="77777777" w:rsidR="0083265E" w:rsidRPr="0083265E" w:rsidRDefault="0083265E" w:rsidP="0083265E">
      <w:pPr>
        <w:tabs>
          <w:tab w:val="center" w:pos="4536"/>
          <w:tab w:val="right" w:pos="9072"/>
        </w:tabs>
        <w:spacing w:before="60" w:after="60" w:line="240" w:lineRule="auto"/>
        <w:ind w:left="-180"/>
        <w:jc w:val="center"/>
        <w:rPr>
          <w:rFonts w:eastAsia="Times New Roman" w:cs="Arial"/>
          <w:b/>
          <w:bCs/>
          <w:sz w:val="28"/>
          <w:szCs w:val="24"/>
          <w:lang w:eastAsia="de-DE"/>
        </w:rPr>
      </w:pPr>
      <w:r w:rsidRPr="0083265E">
        <w:rPr>
          <w:rFonts w:eastAsia="Times New Roman" w:cs="Arial"/>
          <w:b/>
          <w:bCs/>
          <w:sz w:val="28"/>
          <w:szCs w:val="24"/>
          <w:lang w:eastAsia="de-DE"/>
        </w:rPr>
        <w:t>M3</w:t>
      </w:r>
      <w:r w:rsidRPr="0083265E">
        <w:rPr>
          <w:rFonts w:eastAsia="Times New Roman" w:cs="Arial"/>
          <w:sz w:val="28"/>
          <w:szCs w:val="24"/>
          <w:lang w:eastAsia="de-DE"/>
        </w:rPr>
        <w:t xml:space="preserve"> </w:t>
      </w:r>
      <w:r w:rsidRPr="0083265E">
        <w:rPr>
          <w:rFonts w:eastAsia="Times New Roman" w:cs="Arial"/>
          <w:b/>
          <w:bCs/>
          <w:sz w:val="28"/>
          <w:szCs w:val="24"/>
          <w:lang w:eastAsia="de-DE"/>
        </w:rPr>
        <w:t>Grundsätze der Leistungsbewertung und Leistungsrückmeldung</w:t>
      </w:r>
    </w:p>
    <w:p w14:paraId="3DEE9798" w14:textId="77777777" w:rsidR="0083265E" w:rsidRPr="0083265E" w:rsidRDefault="0083265E" w:rsidP="0083265E">
      <w:pPr>
        <w:spacing w:after="0" w:line="240" w:lineRule="auto"/>
        <w:jc w:val="left"/>
        <w:rPr>
          <w:rFonts w:ascii="Calibri" w:eastAsia="Times New Roman" w:hAnsi="Calibri" w:cs="Times New Roman"/>
          <w:sz w:val="24"/>
          <w:szCs w:val="24"/>
          <w:lang w:eastAsia="de-DE"/>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4"/>
        <w:gridCol w:w="2552"/>
      </w:tblGrid>
      <w:tr w:rsidR="0083265E" w:rsidRPr="0083265E" w14:paraId="2D323A17" w14:textId="77777777" w:rsidTr="0056572A">
        <w:trPr>
          <w:cantSplit/>
        </w:trPr>
        <w:tc>
          <w:tcPr>
            <w:tcW w:w="9356" w:type="dxa"/>
            <w:gridSpan w:val="2"/>
            <w:tcBorders>
              <w:bottom w:val="single" w:sz="4" w:space="0" w:color="auto"/>
            </w:tcBorders>
            <w:shd w:val="clear" w:color="auto" w:fill="FFFF00"/>
          </w:tcPr>
          <w:p w14:paraId="053A6B47" w14:textId="77777777" w:rsidR="0083265E" w:rsidRPr="0083265E" w:rsidRDefault="0083265E" w:rsidP="0083265E">
            <w:pPr>
              <w:spacing w:before="240" w:after="240" w:line="240" w:lineRule="auto"/>
              <w:jc w:val="left"/>
              <w:rPr>
                <w:rFonts w:eastAsia="Times New Roman" w:cs="Arial"/>
                <w:b/>
                <w:bCs/>
                <w:sz w:val="24"/>
                <w:szCs w:val="24"/>
                <w:lang w:eastAsia="de-DE"/>
              </w:rPr>
            </w:pPr>
            <w:r w:rsidRPr="0083265E">
              <w:rPr>
                <w:rFonts w:eastAsia="Times New Roman" w:cs="Arial"/>
                <w:b/>
                <w:bCs/>
                <w:sz w:val="24"/>
                <w:szCs w:val="24"/>
                <w:lang w:eastAsia="de-DE"/>
              </w:rPr>
              <w:t>Die FAKO trifft Vereinbarungen …</w:t>
            </w:r>
          </w:p>
        </w:tc>
      </w:tr>
      <w:tr w:rsidR="0083265E" w:rsidRPr="0083265E" w14:paraId="31703F04" w14:textId="77777777" w:rsidTr="0056572A">
        <w:trPr>
          <w:trHeight w:val="1134"/>
        </w:trPr>
        <w:tc>
          <w:tcPr>
            <w:tcW w:w="6804" w:type="dxa"/>
            <w:shd w:val="clear" w:color="auto" w:fill="FFFFFF"/>
          </w:tcPr>
          <w:p w14:paraId="7AEB6024" w14:textId="77777777" w:rsidR="0083265E" w:rsidRPr="0083265E" w:rsidRDefault="0083265E" w:rsidP="0083265E">
            <w:pPr>
              <w:numPr>
                <w:ilvl w:val="0"/>
                <w:numId w:val="20"/>
              </w:numPr>
              <w:spacing w:before="120" w:after="60" w:line="240" w:lineRule="auto"/>
              <w:ind w:left="358" w:hanging="284"/>
              <w:jc w:val="left"/>
              <w:rPr>
                <w:rFonts w:eastAsia="Times New Roman" w:cs="Arial"/>
                <w:sz w:val="24"/>
                <w:szCs w:val="24"/>
                <w:lang w:eastAsia="de-DE"/>
              </w:rPr>
            </w:pPr>
            <w:r w:rsidRPr="0083265E">
              <w:rPr>
                <w:rFonts w:eastAsia="Times New Roman" w:cs="Arial"/>
                <w:sz w:val="24"/>
                <w:szCs w:val="24"/>
                <w:lang w:eastAsia="de-DE"/>
              </w:rPr>
              <w:t xml:space="preserve">mit Blick auf ein </w:t>
            </w:r>
            <w:r w:rsidRPr="0083265E">
              <w:rPr>
                <w:rFonts w:eastAsia="Times New Roman" w:cs="Arial"/>
                <w:b/>
                <w:bCs/>
                <w:sz w:val="24"/>
                <w:szCs w:val="24"/>
                <w:lang w:eastAsia="de-DE"/>
              </w:rPr>
              <w:t>päd. Leistungsverständnis</w:t>
            </w:r>
          </w:p>
          <w:p w14:paraId="32D43279" w14:textId="77777777" w:rsidR="0083265E" w:rsidRPr="0083265E" w:rsidRDefault="0083265E" w:rsidP="0083265E">
            <w:pPr>
              <w:numPr>
                <w:ilvl w:val="0"/>
                <w:numId w:val="20"/>
              </w:numPr>
              <w:spacing w:after="60" w:line="240" w:lineRule="auto"/>
              <w:ind w:left="359" w:hanging="284"/>
              <w:jc w:val="left"/>
              <w:rPr>
                <w:rFonts w:eastAsia="Times New Roman" w:cs="Arial"/>
                <w:sz w:val="24"/>
                <w:szCs w:val="24"/>
                <w:lang w:eastAsia="de-DE"/>
              </w:rPr>
            </w:pPr>
            <w:r w:rsidRPr="0083265E">
              <w:rPr>
                <w:rFonts w:eastAsia="Times New Roman" w:cs="Arial"/>
                <w:sz w:val="24"/>
                <w:szCs w:val="24"/>
                <w:lang w:eastAsia="de-DE"/>
              </w:rPr>
              <w:t xml:space="preserve">zur Gewichtung der </w:t>
            </w:r>
            <w:r w:rsidRPr="0083265E">
              <w:rPr>
                <w:rFonts w:eastAsia="Times New Roman" w:cs="Arial"/>
                <w:b/>
                <w:bCs/>
                <w:sz w:val="24"/>
                <w:szCs w:val="24"/>
                <w:lang w:eastAsia="de-DE"/>
              </w:rPr>
              <w:t xml:space="preserve">Bewegungsfelder </w:t>
            </w:r>
            <w:r w:rsidRPr="0083265E">
              <w:rPr>
                <w:rFonts w:eastAsia="Times New Roman" w:cs="Arial"/>
                <w:b/>
                <w:bCs/>
                <w:sz w:val="24"/>
                <w:szCs w:val="24"/>
                <w:lang w:eastAsia="de-DE"/>
              </w:rPr>
              <w:sym w:font="Wingdings" w:char="F0E0"/>
            </w:r>
            <w:r w:rsidRPr="0083265E">
              <w:rPr>
                <w:rFonts w:eastAsia="Times New Roman" w:cs="Arial"/>
                <w:b/>
                <w:bCs/>
                <w:sz w:val="24"/>
                <w:szCs w:val="24"/>
                <w:lang w:eastAsia="de-DE"/>
              </w:rPr>
              <w:t xml:space="preserve"> Partitur</w:t>
            </w:r>
          </w:p>
          <w:p w14:paraId="11A12D4B" w14:textId="77777777" w:rsidR="0083265E" w:rsidRPr="0083265E" w:rsidRDefault="0083265E" w:rsidP="0083265E">
            <w:pPr>
              <w:numPr>
                <w:ilvl w:val="0"/>
                <w:numId w:val="20"/>
              </w:numPr>
              <w:spacing w:after="60" w:line="240" w:lineRule="auto"/>
              <w:ind w:left="359" w:right="-321" w:hanging="284"/>
              <w:jc w:val="left"/>
              <w:rPr>
                <w:rFonts w:eastAsia="Times New Roman" w:cs="Arial"/>
                <w:sz w:val="24"/>
                <w:szCs w:val="24"/>
                <w:lang w:eastAsia="de-DE"/>
              </w:rPr>
            </w:pPr>
            <w:r w:rsidRPr="0083265E">
              <w:rPr>
                <w:rFonts w:eastAsia="Times New Roman" w:cs="Arial"/>
                <w:sz w:val="24"/>
                <w:szCs w:val="24"/>
                <w:lang w:eastAsia="de-DE"/>
              </w:rPr>
              <w:t xml:space="preserve">mit Blick auf alle </w:t>
            </w:r>
            <w:r w:rsidRPr="0083265E">
              <w:rPr>
                <w:rFonts w:eastAsia="Times New Roman" w:cs="Arial"/>
                <w:b/>
                <w:bCs/>
                <w:sz w:val="24"/>
                <w:szCs w:val="24"/>
                <w:lang w:eastAsia="de-DE"/>
              </w:rPr>
              <w:t xml:space="preserve">Kompetenzbereiche </w:t>
            </w:r>
            <w:r w:rsidRPr="0083265E">
              <w:rPr>
                <w:rFonts w:eastAsia="Times New Roman" w:cs="Arial"/>
                <w:bCs/>
                <w:sz w:val="24"/>
                <w:szCs w:val="24"/>
                <w:lang w:eastAsia="de-DE"/>
              </w:rPr>
              <w:t>(BWK/SK/MK/UK)</w:t>
            </w:r>
            <w:r w:rsidRPr="0083265E">
              <w:rPr>
                <w:rFonts w:eastAsia="Times New Roman" w:cs="Arial"/>
                <w:sz w:val="24"/>
                <w:szCs w:val="24"/>
                <w:lang w:eastAsia="de-DE"/>
              </w:rPr>
              <w:t xml:space="preserve"> </w:t>
            </w:r>
          </w:p>
          <w:p w14:paraId="6F5347D9" w14:textId="77777777" w:rsidR="0083265E" w:rsidRPr="0083265E" w:rsidRDefault="0083265E" w:rsidP="0083265E">
            <w:pPr>
              <w:numPr>
                <w:ilvl w:val="0"/>
                <w:numId w:val="20"/>
              </w:numPr>
              <w:spacing w:after="60" w:line="240" w:lineRule="auto"/>
              <w:ind w:left="359" w:hanging="284"/>
              <w:jc w:val="left"/>
              <w:rPr>
                <w:rFonts w:eastAsia="Times New Roman" w:cs="Arial"/>
                <w:sz w:val="24"/>
                <w:szCs w:val="24"/>
                <w:lang w:eastAsia="de-DE"/>
              </w:rPr>
            </w:pPr>
            <w:r w:rsidRPr="0083265E">
              <w:rPr>
                <w:rFonts w:eastAsia="Times New Roman" w:cs="Arial"/>
                <w:sz w:val="24"/>
                <w:szCs w:val="24"/>
                <w:lang w:eastAsia="de-DE"/>
              </w:rPr>
              <w:t xml:space="preserve">vor dem Hintergrund </w:t>
            </w:r>
            <w:r w:rsidRPr="0083265E">
              <w:rPr>
                <w:rFonts w:eastAsia="Times New Roman" w:cs="Arial"/>
                <w:b/>
                <w:bCs/>
                <w:sz w:val="24"/>
                <w:szCs w:val="24"/>
                <w:lang w:eastAsia="de-DE"/>
              </w:rPr>
              <w:t>sportbezogener Verhaltensdimensionen</w:t>
            </w:r>
          </w:p>
          <w:p w14:paraId="68F8331C" w14:textId="77777777" w:rsidR="0083265E" w:rsidRPr="0083265E" w:rsidRDefault="0083265E" w:rsidP="0083265E">
            <w:pPr>
              <w:numPr>
                <w:ilvl w:val="0"/>
                <w:numId w:val="20"/>
              </w:numPr>
              <w:spacing w:after="120" w:line="240" w:lineRule="auto"/>
              <w:ind w:left="358" w:hanging="284"/>
              <w:jc w:val="left"/>
              <w:rPr>
                <w:rFonts w:eastAsia="Times New Roman" w:cs="Arial"/>
                <w:sz w:val="24"/>
                <w:szCs w:val="24"/>
                <w:lang w:eastAsia="de-DE"/>
              </w:rPr>
            </w:pPr>
            <w:r w:rsidRPr="0083265E">
              <w:rPr>
                <w:rFonts w:eastAsia="Times New Roman" w:cs="Arial"/>
                <w:sz w:val="24"/>
                <w:szCs w:val="24"/>
                <w:lang w:eastAsia="de-DE"/>
              </w:rPr>
              <w:t>über unterschiedliche</w:t>
            </w:r>
            <w:r w:rsidRPr="0083265E">
              <w:rPr>
                <w:rFonts w:eastAsia="Times New Roman" w:cs="Arial"/>
                <w:b/>
                <w:bCs/>
                <w:sz w:val="24"/>
                <w:szCs w:val="24"/>
                <w:lang w:eastAsia="de-DE"/>
              </w:rPr>
              <w:t xml:space="preserve"> Formen der Leistungsbewertung</w:t>
            </w:r>
          </w:p>
        </w:tc>
        <w:tc>
          <w:tcPr>
            <w:tcW w:w="2552" w:type="dxa"/>
            <w:shd w:val="clear" w:color="auto" w:fill="FFFFFF"/>
            <w:vAlign w:val="center"/>
          </w:tcPr>
          <w:p w14:paraId="14CDACF0" w14:textId="77777777" w:rsidR="0083265E" w:rsidRPr="0083265E" w:rsidRDefault="0083265E" w:rsidP="0083265E">
            <w:pPr>
              <w:numPr>
                <w:ilvl w:val="0"/>
                <w:numId w:val="28"/>
              </w:numPr>
              <w:spacing w:after="0" w:line="240" w:lineRule="auto"/>
              <w:ind w:left="437"/>
              <w:jc w:val="left"/>
              <w:rPr>
                <w:rFonts w:eastAsia="Times New Roman" w:cs="Arial"/>
                <w:sz w:val="24"/>
                <w:szCs w:val="24"/>
                <w:lang w:eastAsia="de-DE"/>
              </w:rPr>
            </w:pPr>
            <w:r w:rsidRPr="0083265E">
              <w:rPr>
                <w:rFonts w:eastAsia="Times New Roman" w:cs="Arial"/>
                <w:sz w:val="24"/>
                <w:szCs w:val="24"/>
                <w:lang w:eastAsia="de-DE"/>
              </w:rPr>
              <w:t>Leistungskonzept</w:t>
            </w:r>
          </w:p>
        </w:tc>
      </w:tr>
      <w:tr w:rsidR="0083265E" w:rsidRPr="0083265E" w14:paraId="71929ED1" w14:textId="77777777" w:rsidTr="0056572A">
        <w:trPr>
          <w:trHeight w:val="1134"/>
        </w:trPr>
        <w:tc>
          <w:tcPr>
            <w:tcW w:w="6804" w:type="dxa"/>
            <w:shd w:val="clear" w:color="auto" w:fill="FFFFFF"/>
          </w:tcPr>
          <w:p w14:paraId="3A2E4F66" w14:textId="77777777" w:rsidR="0083265E" w:rsidRPr="0083265E" w:rsidRDefault="0083265E" w:rsidP="0083265E">
            <w:pPr>
              <w:numPr>
                <w:ilvl w:val="0"/>
                <w:numId w:val="21"/>
              </w:numPr>
              <w:spacing w:before="120" w:after="120" w:line="240" w:lineRule="auto"/>
              <w:ind w:left="358" w:hanging="284"/>
              <w:jc w:val="left"/>
              <w:rPr>
                <w:rFonts w:eastAsia="Times New Roman" w:cs="Arial"/>
                <w:sz w:val="24"/>
                <w:szCs w:val="24"/>
                <w:lang w:eastAsia="de-DE"/>
              </w:rPr>
            </w:pPr>
            <w:r w:rsidRPr="0083265E">
              <w:rPr>
                <w:rFonts w:eastAsia="Times New Roman" w:cs="Arial"/>
                <w:sz w:val="24"/>
                <w:szCs w:val="24"/>
                <w:lang w:eastAsia="de-DE"/>
              </w:rPr>
              <w:t>über Formen</w:t>
            </w:r>
            <w:r w:rsidRPr="0083265E">
              <w:rPr>
                <w:rFonts w:eastAsia="Times New Roman" w:cs="Arial"/>
                <w:b/>
                <w:bCs/>
                <w:sz w:val="24"/>
                <w:szCs w:val="24"/>
                <w:lang w:eastAsia="de-DE"/>
              </w:rPr>
              <w:t xml:space="preserve"> </w:t>
            </w:r>
            <w:r w:rsidRPr="0083265E">
              <w:rPr>
                <w:rFonts w:eastAsia="Times New Roman" w:cs="Arial"/>
                <w:bCs/>
                <w:sz w:val="24"/>
                <w:szCs w:val="24"/>
                <w:lang w:eastAsia="de-DE"/>
              </w:rPr>
              <w:t xml:space="preserve">der Leistungsbewertung </w:t>
            </w:r>
            <w:r w:rsidRPr="0083265E">
              <w:rPr>
                <w:rFonts w:eastAsia="Times New Roman" w:cs="Arial"/>
                <w:b/>
                <w:bCs/>
                <w:sz w:val="24"/>
                <w:szCs w:val="24"/>
                <w:lang w:eastAsia="de-DE"/>
              </w:rPr>
              <w:t xml:space="preserve">– prozessbezogen bzw. unterrichtsbegleitend; punktuell – </w:t>
            </w:r>
            <w:r w:rsidRPr="0083265E">
              <w:rPr>
                <w:rFonts w:eastAsia="Times New Roman" w:cs="Arial"/>
                <w:sz w:val="24"/>
                <w:szCs w:val="24"/>
                <w:lang w:eastAsia="de-DE"/>
              </w:rPr>
              <w:t>und legt für die jeweilige UV Karte allgemeine Kriterien und Wertungsgrundsätze fest</w:t>
            </w:r>
          </w:p>
        </w:tc>
        <w:tc>
          <w:tcPr>
            <w:tcW w:w="2552" w:type="dxa"/>
            <w:shd w:val="clear" w:color="auto" w:fill="FFFFFF"/>
            <w:vAlign w:val="center"/>
          </w:tcPr>
          <w:p w14:paraId="1DA8D8D1" w14:textId="77777777" w:rsidR="0083265E" w:rsidRPr="0083265E" w:rsidRDefault="0083265E" w:rsidP="0083265E">
            <w:pPr>
              <w:numPr>
                <w:ilvl w:val="0"/>
                <w:numId w:val="28"/>
              </w:numPr>
              <w:spacing w:after="0" w:line="240" w:lineRule="auto"/>
              <w:ind w:left="437"/>
              <w:jc w:val="left"/>
              <w:rPr>
                <w:rFonts w:eastAsia="Times New Roman" w:cs="Arial"/>
                <w:sz w:val="24"/>
                <w:szCs w:val="24"/>
                <w:lang w:eastAsia="de-DE"/>
              </w:rPr>
            </w:pPr>
            <w:r w:rsidRPr="0083265E">
              <w:rPr>
                <w:rFonts w:eastAsia="Times New Roman" w:cs="Arial"/>
                <w:sz w:val="24"/>
                <w:szCs w:val="24"/>
                <w:lang w:eastAsia="de-DE"/>
              </w:rPr>
              <w:t>Leistungskonzept</w:t>
            </w:r>
          </w:p>
        </w:tc>
      </w:tr>
      <w:tr w:rsidR="0083265E" w:rsidRPr="0083265E" w14:paraId="6EDAE10B" w14:textId="77777777" w:rsidTr="0056572A">
        <w:trPr>
          <w:trHeight w:val="1134"/>
        </w:trPr>
        <w:tc>
          <w:tcPr>
            <w:tcW w:w="6804" w:type="dxa"/>
            <w:shd w:val="clear" w:color="auto" w:fill="FFFFFF"/>
          </w:tcPr>
          <w:p w14:paraId="20E3B06A" w14:textId="06A57C8A" w:rsidR="0083265E" w:rsidRPr="0083265E" w:rsidRDefault="0083265E" w:rsidP="0083265E">
            <w:pPr>
              <w:numPr>
                <w:ilvl w:val="0"/>
                <w:numId w:val="21"/>
              </w:numPr>
              <w:spacing w:before="120" w:after="120" w:line="240" w:lineRule="auto"/>
              <w:ind w:left="358" w:hanging="284"/>
              <w:jc w:val="left"/>
              <w:rPr>
                <w:rFonts w:eastAsia="Times New Roman" w:cs="Arial"/>
                <w:sz w:val="24"/>
                <w:szCs w:val="24"/>
                <w:lang w:eastAsia="de-DE"/>
              </w:rPr>
            </w:pPr>
            <w:r w:rsidRPr="0083265E">
              <w:rPr>
                <w:rFonts w:eastAsia="Times New Roman" w:cs="Arial"/>
                <w:b/>
                <w:bCs/>
                <w:sz w:val="24"/>
                <w:szCs w:val="24"/>
                <w:lang w:eastAsia="de-DE"/>
              </w:rPr>
              <w:t>zur Konkretisierung der Leistungsbewertung</w:t>
            </w:r>
            <w:r w:rsidRPr="0083265E">
              <w:rPr>
                <w:rFonts w:eastAsia="Times New Roman" w:cs="Arial"/>
                <w:bCs/>
                <w:sz w:val="24"/>
                <w:szCs w:val="24"/>
                <w:lang w:eastAsia="de-DE"/>
              </w:rPr>
              <w:t xml:space="preserve"> auf der Rückseite der UV-Karte bzw. </w:t>
            </w:r>
            <w:r w:rsidR="002650C8">
              <w:rPr>
                <w:rFonts w:eastAsia="Times New Roman" w:cs="Arial"/>
                <w:bCs/>
                <w:sz w:val="24"/>
                <w:szCs w:val="24"/>
                <w:lang w:eastAsia="de-DE"/>
              </w:rPr>
              <w:t xml:space="preserve">in </w:t>
            </w:r>
            <w:r w:rsidRPr="0083265E">
              <w:rPr>
                <w:rFonts w:eastAsia="Times New Roman" w:cs="Arial"/>
                <w:bCs/>
                <w:sz w:val="24"/>
                <w:szCs w:val="24"/>
                <w:lang w:eastAsia="de-DE"/>
              </w:rPr>
              <w:t xml:space="preserve"> entsprechenden Anlagen</w:t>
            </w:r>
            <w:r w:rsidRPr="0083265E">
              <w:rPr>
                <w:rFonts w:eastAsia="Times New Roman" w:cs="Arial"/>
                <w:sz w:val="24"/>
                <w:szCs w:val="24"/>
                <w:lang w:eastAsia="de-DE"/>
              </w:rPr>
              <w:t xml:space="preserve"> (z.B. über die </w:t>
            </w:r>
            <w:r w:rsidRPr="0083265E">
              <w:rPr>
                <w:rFonts w:eastAsia="Times New Roman" w:cs="Arial"/>
                <w:b/>
                <w:bCs/>
                <w:sz w:val="24"/>
                <w:szCs w:val="24"/>
                <w:lang w:eastAsia="de-DE"/>
              </w:rPr>
              <w:t>einheitliche Nutzung von Wertungstabellen</w:t>
            </w:r>
            <w:r w:rsidRPr="0083265E">
              <w:rPr>
                <w:rFonts w:eastAsia="Times New Roman" w:cs="Arial"/>
                <w:sz w:val="24"/>
                <w:szCs w:val="24"/>
                <w:lang w:eastAsia="de-DE"/>
              </w:rPr>
              <w:t xml:space="preserve"> bei der Durchführung punktueller Leistungsbewertungen nach dem c–g–s–System)</w:t>
            </w:r>
          </w:p>
        </w:tc>
        <w:tc>
          <w:tcPr>
            <w:tcW w:w="2552" w:type="dxa"/>
            <w:shd w:val="clear" w:color="auto" w:fill="FFFFFF"/>
            <w:vAlign w:val="center"/>
          </w:tcPr>
          <w:p w14:paraId="59F388FB" w14:textId="77777777" w:rsidR="0083265E" w:rsidRPr="0083265E" w:rsidRDefault="0083265E" w:rsidP="0083265E">
            <w:pPr>
              <w:numPr>
                <w:ilvl w:val="0"/>
                <w:numId w:val="29"/>
              </w:numPr>
              <w:spacing w:after="0" w:line="240" w:lineRule="auto"/>
              <w:ind w:left="437"/>
              <w:jc w:val="left"/>
              <w:rPr>
                <w:rFonts w:eastAsia="Times New Roman" w:cs="Arial"/>
                <w:sz w:val="24"/>
                <w:szCs w:val="24"/>
                <w:lang w:eastAsia="de-DE"/>
              </w:rPr>
            </w:pPr>
            <w:r w:rsidRPr="0083265E">
              <w:rPr>
                <w:rFonts w:eastAsia="Times New Roman" w:cs="Arial"/>
                <w:sz w:val="24"/>
                <w:szCs w:val="24"/>
                <w:lang w:eastAsia="de-DE"/>
              </w:rPr>
              <w:t>UV-Karte, bzw. Anlage</w:t>
            </w:r>
          </w:p>
        </w:tc>
      </w:tr>
      <w:tr w:rsidR="0083265E" w:rsidRPr="0083265E" w14:paraId="71B19C0F" w14:textId="77777777" w:rsidTr="0056572A">
        <w:trPr>
          <w:trHeight w:val="1134"/>
        </w:trPr>
        <w:tc>
          <w:tcPr>
            <w:tcW w:w="6804" w:type="dxa"/>
            <w:shd w:val="clear" w:color="auto" w:fill="FFFFFF"/>
            <w:vAlign w:val="center"/>
          </w:tcPr>
          <w:p w14:paraId="5DF8575C" w14:textId="77777777" w:rsidR="0083265E" w:rsidRPr="0083265E" w:rsidRDefault="0083265E" w:rsidP="0083265E">
            <w:pPr>
              <w:numPr>
                <w:ilvl w:val="0"/>
                <w:numId w:val="21"/>
              </w:numPr>
              <w:spacing w:before="120" w:after="120" w:line="240" w:lineRule="auto"/>
              <w:ind w:left="359" w:hanging="284"/>
              <w:jc w:val="left"/>
              <w:rPr>
                <w:rFonts w:eastAsia="Times New Roman" w:cs="Arial"/>
                <w:sz w:val="24"/>
                <w:szCs w:val="24"/>
                <w:lang w:eastAsia="de-DE"/>
              </w:rPr>
            </w:pPr>
            <w:r w:rsidRPr="0083265E">
              <w:rPr>
                <w:rFonts w:eastAsia="Times New Roman" w:cs="Arial"/>
                <w:bCs/>
                <w:sz w:val="24"/>
                <w:szCs w:val="24"/>
                <w:lang w:eastAsia="de-DE"/>
              </w:rPr>
              <w:t xml:space="preserve">zur Dokumentation der </w:t>
            </w:r>
            <w:r w:rsidRPr="0083265E">
              <w:rPr>
                <w:rFonts w:eastAsia="Times New Roman" w:cs="Arial"/>
                <w:b/>
                <w:bCs/>
                <w:sz w:val="24"/>
                <w:szCs w:val="24"/>
                <w:lang w:eastAsia="de-DE"/>
              </w:rPr>
              <w:t xml:space="preserve">Niveaustufen des Schwimmen-Könnens </w:t>
            </w:r>
            <w:r w:rsidRPr="0083265E">
              <w:rPr>
                <w:rFonts w:eastAsia="Times New Roman" w:cs="Arial"/>
                <w:sz w:val="24"/>
                <w:szCs w:val="24"/>
                <w:lang w:eastAsia="de-DE"/>
              </w:rPr>
              <w:t>auf dem Zeugnis und im Schülerstammblatt</w:t>
            </w:r>
          </w:p>
        </w:tc>
        <w:tc>
          <w:tcPr>
            <w:tcW w:w="2552" w:type="dxa"/>
            <w:shd w:val="clear" w:color="auto" w:fill="FFFFFF"/>
            <w:vAlign w:val="center"/>
          </w:tcPr>
          <w:p w14:paraId="1B3C41B6" w14:textId="77777777" w:rsidR="0083265E" w:rsidRPr="0083265E" w:rsidRDefault="0083265E" w:rsidP="0083265E">
            <w:pPr>
              <w:numPr>
                <w:ilvl w:val="0"/>
                <w:numId w:val="29"/>
              </w:numPr>
              <w:spacing w:after="0" w:line="240" w:lineRule="auto"/>
              <w:ind w:left="442" w:hanging="400"/>
              <w:jc w:val="left"/>
              <w:rPr>
                <w:rFonts w:eastAsia="Times New Roman" w:cs="Arial"/>
                <w:sz w:val="24"/>
                <w:szCs w:val="24"/>
                <w:lang w:eastAsia="de-DE"/>
              </w:rPr>
            </w:pPr>
            <w:r w:rsidRPr="0083265E">
              <w:rPr>
                <w:rFonts w:eastAsia="Times New Roman" w:cs="Arial"/>
                <w:sz w:val="24"/>
                <w:szCs w:val="24"/>
                <w:lang w:eastAsia="de-DE"/>
              </w:rPr>
              <w:t>Zeugnisbemerkung und Schülerstammblatt</w:t>
            </w:r>
          </w:p>
        </w:tc>
      </w:tr>
      <w:tr w:rsidR="0083265E" w:rsidRPr="0083265E" w14:paraId="7C59AB3D" w14:textId="77777777" w:rsidTr="0056572A">
        <w:trPr>
          <w:trHeight w:val="1134"/>
        </w:trPr>
        <w:tc>
          <w:tcPr>
            <w:tcW w:w="6804" w:type="dxa"/>
            <w:shd w:val="clear" w:color="auto" w:fill="FFFFFF"/>
            <w:vAlign w:val="center"/>
          </w:tcPr>
          <w:p w14:paraId="45BCED73" w14:textId="10B90771" w:rsidR="0083265E" w:rsidRPr="0083265E" w:rsidRDefault="0083265E" w:rsidP="0083265E">
            <w:pPr>
              <w:numPr>
                <w:ilvl w:val="0"/>
                <w:numId w:val="21"/>
              </w:numPr>
              <w:spacing w:after="0" w:line="240" w:lineRule="auto"/>
              <w:ind w:left="359" w:hanging="284"/>
              <w:jc w:val="left"/>
              <w:rPr>
                <w:rFonts w:eastAsia="Times New Roman" w:cs="Arial"/>
                <w:sz w:val="24"/>
                <w:szCs w:val="24"/>
                <w:lang w:eastAsia="de-DE"/>
              </w:rPr>
            </w:pPr>
            <w:r w:rsidRPr="0083265E">
              <w:rPr>
                <w:rFonts w:eastAsia="Times New Roman" w:cs="Arial"/>
                <w:sz w:val="24"/>
                <w:szCs w:val="24"/>
                <w:lang w:eastAsia="de-DE"/>
              </w:rPr>
              <w:t xml:space="preserve">zur Ausweisung </w:t>
            </w:r>
            <w:r w:rsidRPr="0083265E">
              <w:rPr>
                <w:rFonts w:eastAsia="Times New Roman" w:cs="Arial"/>
                <w:b/>
                <w:bCs/>
                <w:sz w:val="24"/>
                <w:szCs w:val="24"/>
                <w:lang w:eastAsia="de-DE"/>
              </w:rPr>
              <w:t>außerhalb des Unterrichts erbrachter sportbezogener Leistungen</w:t>
            </w:r>
            <w:r w:rsidRPr="0083265E">
              <w:rPr>
                <w:rFonts w:eastAsia="Times New Roman" w:cs="Arial"/>
                <w:sz w:val="24"/>
                <w:szCs w:val="24"/>
                <w:lang w:eastAsia="de-DE"/>
              </w:rPr>
              <w:t xml:space="preserve"> (z.B. in außerunterrichtlichen Schulsportwettbewerben, Einsatz als Sporthelferin</w:t>
            </w:r>
            <w:r w:rsidR="00484E9A">
              <w:rPr>
                <w:rFonts w:eastAsia="Times New Roman" w:cs="Arial"/>
                <w:sz w:val="24"/>
                <w:szCs w:val="24"/>
                <w:lang w:eastAsia="de-DE"/>
              </w:rPr>
              <w:t xml:space="preserve"> bzw. Sporthelfer</w:t>
            </w:r>
            <w:r w:rsidRPr="0083265E">
              <w:rPr>
                <w:rFonts w:eastAsia="Times New Roman" w:cs="Arial"/>
                <w:sz w:val="24"/>
                <w:szCs w:val="24"/>
                <w:lang w:eastAsia="de-DE"/>
              </w:rPr>
              <w:t>)</w:t>
            </w:r>
          </w:p>
        </w:tc>
        <w:tc>
          <w:tcPr>
            <w:tcW w:w="2552" w:type="dxa"/>
            <w:shd w:val="clear" w:color="auto" w:fill="FFFFFF"/>
            <w:vAlign w:val="center"/>
          </w:tcPr>
          <w:p w14:paraId="7BEE344F" w14:textId="77777777" w:rsidR="0083265E" w:rsidRPr="0083265E" w:rsidRDefault="0083265E" w:rsidP="0083265E">
            <w:pPr>
              <w:numPr>
                <w:ilvl w:val="0"/>
                <w:numId w:val="29"/>
              </w:numPr>
              <w:spacing w:after="0" w:line="240" w:lineRule="auto"/>
              <w:ind w:left="442"/>
              <w:jc w:val="left"/>
              <w:rPr>
                <w:rFonts w:eastAsia="Times New Roman" w:cs="Arial"/>
                <w:sz w:val="24"/>
                <w:szCs w:val="24"/>
                <w:lang w:eastAsia="de-DE"/>
              </w:rPr>
            </w:pPr>
            <w:r w:rsidRPr="0083265E">
              <w:rPr>
                <w:rFonts w:eastAsia="Times New Roman" w:cs="Arial"/>
                <w:sz w:val="24"/>
                <w:szCs w:val="24"/>
                <w:lang w:eastAsia="de-DE"/>
              </w:rPr>
              <w:t>Zeugnisbemerkung</w:t>
            </w:r>
          </w:p>
        </w:tc>
      </w:tr>
      <w:tr w:rsidR="0083265E" w:rsidRPr="0083265E" w14:paraId="69999362" w14:textId="77777777" w:rsidTr="0056572A">
        <w:trPr>
          <w:trHeight w:val="1134"/>
        </w:trPr>
        <w:tc>
          <w:tcPr>
            <w:tcW w:w="6804" w:type="dxa"/>
            <w:shd w:val="clear" w:color="auto" w:fill="FFFFFF"/>
          </w:tcPr>
          <w:p w14:paraId="170B3CC6" w14:textId="77777777" w:rsidR="0083265E" w:rsidRPr="0083265E" w:rsidRDefault="0083265E" w:rsidP="0083265E">
            <w:pPr>
              <w:spacing w:after="0" w:line="360" w:lineRule="auto"/>
              <w:jc w:val="left"/>
              <w:rPr>
                <w:rFonts w:eastAsia="Times New Roman" w:cs="Arial"/>
                <w:sz w:val="24"/>
                <w:szCs w:val="24"/>
                <w:lang w:eastAsia="de-DE"/>
              </w:rPr>
            </w:pPr>
            <w:r w:rsidRPr="0083265E">
              <w:rPr>
                <w:rFonts w:eastAsia="Times New Roman" w:cs="Arial"/>
                <w:sz w:val="24"/>
                <w:szCs w:val="24"/>
                <w:lang w:eastAsia="de-DE"/>
              </w:rPr>
              <w:t>......</w:t>
            </w:r>
          </w:p>
        </w:tc>
        <w:tc>
          <w:tcPr>
            <w:tcW w:w="2552" w:type="dxa"/>
            <w:shd w:val="clear" w:color="auto" w:fill="FFFFFF"/>
          </w:tcPr>
          <w:p w14:paraId="252723EA" w14:textId="77777777" w:rsidR="0083265E" w:rsidRPr="0083265E" w:rsidRDefault="0083265E" w:rsidP="0083265E">
            <w:pPr>
              <w:spacing w:after="0" w:line="360" w:lineRule="auto"/>
              <w:jc w:val="left"/>
              <w:rPr>
                <w:rFonts w:eastAsia="Times New Roman" w:cs="Arial"/>
                <w:sz w:val="24"/>
                <w:szCs w:val="24"/>
                <w:lang w:eastAsia="de-DE"/>
              </w:rPr>
            </w:pPr>
          </w:p>
        </w:tc>
      </w:tr>
    </w:tbl>
    <w:p w14:paraId="43B80C77" w14:textId="77777777" w:rsidR="0083265E" w:rsidRPr="0083265E" w:rsidRDefault="0083265E" w:rsidP="0083265E">
      <w:pPr>
        <w:tabs>
          <w:tab w:val="center" w:pos="4536"/>
          <w:tab w:val="right" w:pos="9072"/>
        </w:tabs>
        <w:spacing w:before="60" w:after="60" w:line="240" w:lineRule="auto"/>
        <w:ind w:left="-180"/>
        <w:jc w:val="center"/>
        <w:rPr>
          <w:rFonts w:ascii="Calibri" w:eastAsia="Times New Roman" w:hAnsi="Calibri" w:cs="Tahoma"/>
          <w:b/>
          <w:bCs/>
          <w:sz w:val="24"/>
          <w:szCs w:val="24"/>
          <w:lang w:eastAsia="de-DE"/>
        </w:rPr>
        <w:sectPr w:rsidR="0083265E" w:rsidRPr="0083265E" w:rsidSect="0056572A">
          <w:pgSz w:w="11906" w:h="16838"/>
          <w:pgMar w:top="1417" w:right="1417" w:bottom="1134" w:left="1417" w:header="709" w:footer="709" w:gutter="0"/>
          <w:pgNumType w:start="0"/>
          <w:cols w:space="708"/>
          <w:titlePg/>
          <w:docGrid w:linePitch="360"/>
        </w:sectPr>
      </w:pPr>
    </w:p>
    <w:p w14:paraId="06C3005C" w14:textId="77777777" w:rsidR="0083265E" w:rsidRPr="0083265E" w:rsidRDefault="0083265E" w:rsidP="0083265E">
      <w:pPr>
        <w:tabs>
          <w:tab w:val="center" w:pos="4536"/>
          <w:tab w:val="right" w:pos="9072"/>
        </w:tabs>
        <w:spacing w:before="60" w:after="60" w:line="240" w:lineRule="auto"/>
        <w:jc w:val="left"/>
        <w:rPr>
          <w:rFonts w:eastAsia="Times New Roman" w:cs="Arial"/>
          <w:b/>
          <w:bCs/>
          <w:sz w:val="28"/>
          <w:szCs w:val="24"/>
          <w:lang w:eastAsia="de-DE"/>
        </w:rPr>
      </w:pPr>
      <w:r w:rsidRPr="0083265E">
        <w:rPr>
          <w:rFonts w:eastAsia="Times New Roman" w:cs="Arial"/>
          <w:b/>
          <w:bCs/>
          <w:sz w:val="28"/>
          <w:szCs w:val="24"/>
          <w:lang w:eastAsia="de-DE"/>
        </w:rPr>
        <w:t>M 4 Qualitätssicherung und Evaluation</w:t>
      </w:r>
    </w:p>
    <w:p w14:paraId="01F175B5" w14:textId="77777777" w:rsidR="0083265E" w:rsidRPr="0083265E" w:rsidRDefault="0083265E" w:rsidP="0083265E">
      <w:pPr>
        <w:tabs>
          <w:tab w:val="center" w:pos="4536"/>
          <w:tab w:val="right" w:pos="9072"/>
        </w:tabs>
        <w:spacing w:before="60" w:after="60" w:line="240" w:lineRule="auto"/>
        <w:jc w:val="left"/>
        <w:rPr>
          <w:rFonts w:ascii="Calibri" w:eastAsia="Times New Roman" w:hAnsi="Calibri" w:cs="Tahoma"/>
          <w:b/>
          <w:bCs/>
          <w:sz w:val="24"/>
          <w:szCs w:val="24"/>
          <w:lang w:eastAsia="de-DE"/>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9"/>
        <w:gridCol w:w="3685"/>
      </w:tblGrid>
      <w:tr w:rsidR="0083265E" w:rsidRPr="0083265E" w14:paraId="78D7B5F5" w14:textId="77777777" w:rsidTr="0056572A">
        <w:trPr>
          <w:cantSplit/>
        </w:trPr>
        <w:tc>
          <w:tcPr>
            <w:tcW w:w="9214" w:type="dxa"/>
            <w:gridSpan w:val="2"/>
            <w:tcBorders>
              <w:bottom w:val="single" w:sz="4" w:space="0" w:color="auto"/>
            </w:tcBorders>
            <w:shd w:val="clear" w:color="auto" w:fill="FFFF00"/>
          </w:tcPr>
          <w:p w14:paraId="273D61A5" w14:textId="77777777" w:rsidR="0083265E" w:rsidRPr="0083265E" w:rsidRDefault="0083265E" w:rsidP="0083265E">
            <w:pPr>
              <w:spacing w:before="120" w:after="120" w:line="240" w:lineRule="auto"/>
              <w:jc w:val="left"/>
              <w:rPr>
                <w:rFonts w:eastAsia="Times New Roman" w:cs="Arial"/>
                <w:b/>
                <w:bCs/>
                <w:sz w:val="24"/>
                <w:szCs w:val="24"/>
                <w:lang w:eastAsia="de-DE"/>
              </w:rPr>
            </w:pPr>
            <w:r w:rsidRPr="0083265E">
              <w:rPr>
                <w:rFonts w:eastAsia="Times New Roman" w:cs="Arial"/>
                <w:b/>
                <w:bCs/>
                <w:sz w:val="24"/>
                <w:szCs w:val="24"/>
                <w:lang w:eastAsia="de-DE"/>
              </w:rPr>
              <w:t>Aspekte</w:t>
            </w:r>
          </w:p>
        </w:tc>
      </w:tr>
      <w:tr w:rsidR="0083265E" w:rsidRPr="0083265E" w14:paraId="7E3A686A" w14:textId="77777777" w:rsidTr="0056572A">
        <w:tc>
          <w:tcPr>
            <w:tcW w:w="5529" w:type="dxa"/>
            <w:shd w:val="clear" w:color="auto" w:fill="FFFFFF"/>
          </w:tcPr>
          <w:p w14:paraId="066C5FA2" w14:textId="77777777" w:rsidR="0083265E" w:rsidRPr="0083265E" w:rsidRDefault="0083265E" w:rsidP="0083265E">
            <w:pPr>
              <w:spacing w:before="120" w:after="0" w:line="240" w:lineRule="auto"/>
              <w:rPr>
                <w:rFonts w:eastAsia="Times New Roman" w:cs="Arial"/>
                <w:sz w:val="24"/>
                <w:szCs w:val="24"/>
                <w:lang w:eastAsia="de-DE"/>
              </w:rPr>
            </w:pPr>
            <w:r w:rsidRPr="0083265E">
              <w:rPr>
                <w:rFonts w:eastAsia="Times New Roman" w:cs="Arial"/>
                <w:sz w:val="24"/>
                <w:szCs w:val="24"/>
                <w:lang w:eastAsia="de-DE"/>
              </w:rPr>
              <w:t>Die Fachkonferenz legt in jedem Schuljahr die Verantwortlichkeit für folgende Bereiche fest.</w:t>
            </w:r>
          </w:p>
          <w:p w14:paraId="069D856C" w14:textId="77777777" w:rsidR="0083265E" w:rsidRPr="0083265E" w:rsidRDefault="0083265E" w:rsidP="0083265E">
            <w:pPr>
              <w:spacing w:after="0" w:line="240" w:lineRule="auto"/>
              <w:jc w:val="left"/>
              <w:rPr>
                <w:rFonts w:eastAsia="Times New Roman" w:cs="Arial"/>
                <w:sz w:val="24"/>
                <w:szCs w:val="24"/>
                <w:lang w:eastAsia="de-DE"/>
              </w:rPr>
            </w:pPr>
          </w:p>
          <w:p w14:paraId="64144338" w14:textId="77777777" w:rsidR="0083265E" w:rsidRPr="0083265E" w:rsidRDefault="0083265E" w:rsidP="0083265E">
            <w:pPr>
              <w:spacing w:after="0" w:line="240" w:lineRule="auto"/>
              <w:jc w:val="left"/>
              <w:rPr>
                <w:rFonts w:eastAsia="Times New Roman" w:cs="Arial"/>
                <w:sz w:val="24"/>
                <w:szCs w:val="24"/>
                <w:lang w:eastAsia="de-DE"/>
              </w:rPr>
            </w:pPr>
            <w:r w:rsidRPr="0083265E">
              <w:rPr>
                <w:rFonts w:eastAsia="Times New Roman" w:cs="Arial"/>
                <w:b/>
                <w:bCs/>
                <w:sz w:val="24"/>
                <w:szCs w:val="24"/>
                <w:lang w:eastAsia="de-DE"/>
              </w:rPr>
              <w:t>Aufgaben</w:t>
            </w:r>
            <w:r w:rsidRPr="0083265E">
              <w:rPr>
                <w:rFonts w:eastAsia="Times New Roman" w:cs="Arial"/>
                <w:sz w:val="24"/>
                <w:szCs w:val="24"/>
                <w:lang w:eastAsia="de-DE"/>
              </w:rPr>
              <w:t xml:space="preserve"> </w:t>
            </w:r>
          </w:p>
          <w:p w14:paraId="7863A404" w14:textId="77777777" w:rsidR="0083265E" w:rsidRPr="0083265E" w:rsidRDefault="0083265E" w:rsidP="0083265E">
            <w:pPr>
              <w:numPr>
                <w:ilvl w:val="0"/>
                <w:numId w:val="25"/>
              </w:numPr>
              <w:spacing w:after="0" w:line="240" w:lineRule="auto"/>
              <w:jc w:val="left"/>
              <w:rPr>
                <w:rFonts w:eastAsia="Times New Roman" w:cs="Arial"/>
                <w:sz w:val="24"/>
                <w:lang w:eastAsia="de-DE"/>
              </w:rPr>
            </w:pPr>
            <w:r w:rsidRPr="0083265E">
              <w:rPr>
                <w:rFonts w:eastAsia="Times New Roman" w:cs="Arial"/>
                <w:sz w:val="24"/>
                <w:lang w:eastAsia="de-DE"/>
              </w:rPr>
              <w:t>Hallenplan, Hallenordnung, digitale Medien</w:t>
            </w:r>
          </w:p>
          <w:p w14:paraId="21982424" w14:textId="77777777" w:rsidR="0083265E" w:rsidRPr="0083265E" w:rsidRDefault="0083265E" w:rsidP="0083265E">
            <w:pPr>
              <w:numPr>
                <w:ilvl w:val="0"/>
                <w:numId w:val="25"/>
              </w:numPr>
              <w:spacing w:after="0" w:line="240" w:lineRule="auto"/>
              <w:jc w:val="left"/>
              <w:rPr>
                <w:rFonts w:eastAsia="Times New Roman" w:cs="Arial"/>
                <w:sz w:val="24"/>
                <w:lang w:eastAsia="de-DE"/>
              </w:rPr>
            </w:pPr>
            <w:r w:rsidRPr="0083265E">
              <w:rPr>
                <w:rFonts w:eastAsia="Times New Roman" w:cs="Arial"/>
                <w:sz w:val="24"/>
                <w:lang w:eastAsia="de-DE"/>
              </w:rPr>
              <w:t xml:space="preserve">Wettkampfmannschaften, Sportfeste </w:t>
            </w:r>
          </w:p>
          <w:p w14:paraId="64AF4820" w14:textId="77777777" w:rsidR="0083265E" w:rsidRPr="0083265E" w:rsidRDefault="0083265E" w:rsidP="0083265E">
            <w:pPr>
              <w:numPr>
                <w:ilvl w:val="0"/>
                <w:numId w:val="25"/>
              </w:numPr>
              <w:spacing w:after="0" w:line="240" w:lineRule="auto"/>
              <w:jc w:val="left"/>
              <w:rPr>
                <w:rFonts w:eastAsia="Times New Roman" w:cs="Arial"/>
                <w:sz w:val="24"/>
                <w:lang w:eastAsia="de-DE"/>
              </w:rPr>
            </w:pPr>
            <w:r w:rsidRPr="0083265E">
              <w:rPr>
                <w:rFonts w:eastAsia="Times New Roman" w:cs="Arial"/>
                <w:sz w:val="24"/>
                <w:lang w:eastAsia="de-DE"/>
              </w:rPr>
              <w:t xml:space="preserve">Exkursionen </w:t>
            </w:r>
          </w:p>
          <w:p w14:paraId="336EE5AB" w14:textId="77777777" w:rsidR="0083265E" w:rsidRPr="0083265E" w:rsidRDefault="0083265E" w:rsidP="0083265E">
            <w:pPr>
              <w:numPr>
                <w:ilvl w:val="0"/>
                <w:numId w:val="25"/>
              </w:numPr>
              <w:spacing w:after="0" w:line="240" w:lineRule="auto"/>
              <w:jc w:val="left"/>
              <w:rPr>
                <w:rFonts w:eastAsia="Times New Roman" w:cs="Arial"/>
                <w:sz w:val="24"/>
                <w:lang w:eastAsia="de-DE"/>
              </w:rPr>
            </w:pPr>
            <w:r w:rsidRPr="0083265E">
              <w:rPr>
                <w:rFonts w:eastAsia="Times New Roman" w:cs="Arial"/>
                <w:sz w:val="24"/>
                <w:lang w:eastAsia="de-DE"/>
              </w:rPr>
              <w:t>Sponsorenlauf</w:t>
            </w:r>
          </w:p>
          <w:p w14:paraId="406D9621" w14:textId="77777777" w:rsidR="0083265E" w:rsidRPr="0083265E" w:rsidRDefault="0083265E" w:rsidP="0083265E">
            <w:pPr>
              <w:numPr>
                <w:ilvl w:val="0"/>
                <w:numId w:val="25"/>
              </w:numPr>
              <w:spacing w:after="120" w:line="240" w:lineRule="auto"/>
              <w:ind w:left="714" w:hanging="357"/>
              <w:jc w:val="left"/>
              <w:rPr>
                <w:rFonts w:eastAsia="Times New Roman" w:cs="Arial"/>
                <w:lang w:eastAsia="de-DE"/>
              </w:rPr>
            </w:pPr>
            <w:r w:rsidRPr="0083265E">
              <w:rPr>
                <w:rFonts w:eastAsia="Times New Roman" w:cs="Arial"/>
                <w:sz w:val="24"/>
                <w:lang w:eastAsia="de-DE"/>
              </w:rPr>
              <w:t xml:space="preserve">Dateiablage </w:t>
            </w:r>
          </w:p>
        </w:tc>
        <w:tc>
          <w:tcPr>
            <w:tcW w:w="3685" w:type="dxa"/>
            <w:shd w:val="clear" w:color="auto" w:fill="FFFFFF"/>
          </w:tcPr>
          <w:p w14:paraId="472554FE" w14:textId="77777777" w:rsidR="0083265E" w:rsidRPr="0083265E" w:rsidRDefault="0083265E" w:rsidP="0083265E">
            <w:pPr>
              <w:spacing w:before="120" w:after="0" w:line="240" w:lineRule="auto"/>
              <w:jc w:val="left"/>
              <w:rPr>
                <w:rFonts w:eastAsia="Times New Roman" w:cs="Arial"/>
                <w:sz w:val="24"/>
                <w:szCs w:val="24"/>
                <w:lang w:eastAsia="de-DE"/>
              </w:rPr>
            </w:pPr>
            <w:r w:rsidRPr="0083265E">
              <w:rPr>
                <w:rFonts w:eastAsia="Times New Roman" w:cs="Arial"/>
                <w:sz w:val="24"/>
                <w:szCs w:val="24"/>
                <w:lang w:eastAsia="de-DE"/>
              </w:rPr>
              <w:t xml:space="preserve">verantwortlich im </w:t>
            </w:r>
            <w:r w:rsidRPr="0083265E">
              <w:rPr>
                <w:rFonts w:eastAsia="Times New Roman" w:cs="Arial"/>
                <w:b/>
                <w:bCs/>
                <w:sz w:val="24"/>
                <w:szCs w:val="24"/>
                <w:lang w:eastAsia="de-DE"/>
              </w:rPr>
              <w:t xml:space="preserve">SJ 2019/20 </w:t>
            </w:r>
            <w:r w:rsidRPr="0083265E">
              <w:rPr>
                <w:rFonts w:eastAsia="Times New Roman" w:cs="Arial"/>
                <w:sz w:val="24"/>
                <w:szCs w:val="24"/>
                <w:lang w:eastAsia="de-DE"/>
              </w:rPr>
              <w:t>für</w:t>
            </w:r>
          </w:p>
        </w:tc>
      </w:tr>
      <w:tr w:rsidR="0083265E" w:rsidRPr="0083265E" w14:paraId="235CC457" w14:textId="77777777" w:rsidTr="0056572A">
        <w:tc>
          <w:tcPr>
            <w:tcW w:w="5529" w:type="dxa"/>
            <w:shd w:val="clear" w:color="auto" w:fill="FFFFFF"/>
          </w:tcPr>
          <w:p w14:paraId="21C4AA0A" w14:textId="77777777" w:rsidR="0083265E" w:rsidRPr="0083265E" w:rsidRDefault="0083265E" w:rsidP="0083265E">
            <w:pPr>
              <w:spacing w:before="120" w:after="0" w:line="240" w:lineRule="auto"/>
              <w:jc w:val="left"/>
              <w:rPr>
                <w:rFonts w:eastAsia="Times New Roman" w:cs="Arial"/>
                <w:sz w:val="24"/>
                <w:szCs w:val="24"/>
                <w:lang w:eastAsia="de-DE"/>
              </w:rPr>
            </w:pPr>
            <w:r w:rsidRPr="0083265E">
              <w:rPr>
                <w:rFonts w:eastAsia="Times New Roman" w:cs="Arial"/>
                <w:sz w:val="24"/>
                <w:szCs w:val="24"/>
                <w:lang w:eastAsia="de-DE"/>
              </w:rPr>
              <w:t xml:space="preserve">Die FAKO vereinbart </w:t>
            </w:r>
            <w:r w:rsidRPr="0083265E">
              <w:rPr>
                <w:rFonts w:eastAsia="Times New Roman" w:cs="Arial"/>
                <w:b/>
                <w:bCs/>
                <w:sz w:val="24"/>
                <w:szCs w:val="24"/>
                <w:lang w:eastAsia="de-DE"/>
              </w:rPr>
              <w:t xml:space="preserve">Formen der Zusammenarbeit zur Qualitätsentwicklung und -sicherung, </w:t>
            </w:r>
            <w:r w:rsidRPr="0083265E">
              <w:rPr>
                <w:rFonts w:eastAsia="Times New Roman" w:cs="Arial"/>
                <w:sz w:val="24"/>
                <w:szCs w:val="24"/>
                <w:lang w:eastAsia="de-DE"/>
              </w:rPr>
              <w:t>z.B.</w:t>
            </w:r>
            <w:r w:rsidRPr="0083265E">
              <w:rPr>
                <w:rFonts w:eastAsia="Times New Roman" w:cs="Arial"/>
                <w:b/>
                <w:bCs/>
                <w:sz w:val="24"/>
                <w:szCs w:val="24"/>
                <w:lang w:eastAsia="de-DE"/>
              </w:rPr>
              <w:t xml:space="preserve"> </w:t>
            </w:r>
            <w:r w:rsidRPr="0083265E">
              <w:rPr>
                <w:rFonts w:eastAsia="Times New Roman" w:cs="Arial"/>
                <w:sz w:val="24"/>
                <w:szCs w:val="24"/>
                <w:lang w:eastAsia="de-DE"/>
              </w:rPr>
              <w:t xml:space="preserve">durch Vereinbarungen über </w:t>
            </w:r>
          </w:p>
          <w:p w14:paraId="10BBFB1B" w14:textId="77777777" w:rsidR="0083265E" w:rsidRPr="0083265E" w:rsidRDefault="0083265E" w:rsidP="0083265E">
            <w:pPr>
              <w:numPr>
                <w:ilvl w:val="0"/>
                <w:numId w:val="26"/>
              </w:numPr>
              <w:spacing w:before="120" w:after="120" w:line="240" w:lineRule="auto"/>
              <w:ind w:left="354" w:hanging="284"/>
              <w:jc w:val="left"/>
              <w:rPr>
                <w:rFonts w:eastAsia="Times New Roman" w:cs="Arial"/>
                <w:sz w:val="24"/>
                <w:lang w:eastAsia="de-DE"/>
              </w:rPr>
            </w:pPr>
            <w:r w:rsidRPr="0083265E">
              <w:rPr>
                <w:rFonts w:eastAsia="Times New Roman" w:cs="Arial"/>
                <w:sz w:val="24"/>
                <w:lang w:eastAsia="de-DE"/>
              </w:rPr>
              <w:t>gegenseitige Unterrichtshospitationen</w:t>
            </w:r>
          </w:p>
          <w:p w14:paraId="169CFA80" w14:textId="77777777" w:rsidR="0083265E" w:rsidRPr="0083265E" w:rsidRDefault="0083265E" w:rsidP="0083265E">
            <w:pPr>
              <w:numPr>
                <w:ilvl w:val="0"/>
                <w:numId w:val="26"/>
              </w:numPr>
              <w:spacing w:before="120" w:after="120" w:line="240" w:lineRule="auto"/>
              <w:ind w:left="354" w:hanging="284"/>
              <w:jc w:val="left"/>
              <w:rPr>
                <w:rFonts w:eastAsia="Times New Roman" w:cs="Arial"/>
                <w:sz w:val="24"/>
                <w:lang w:eastAsia="de-DE"/>
              </w:rPr>
            </w:pPr>
            <w:r w:rsidRPr="0083265E">
              <w:rPr>
                <w:rFonts w:eastAsia="Times New Roman" w:cs="Arial"/>
                <w:sz w:val="24"/>
                <w:lang w:eastAsia="de-DE"/>
              </w:rPr>
              <w:t>die Erstellung einer Materialsammlung und Ablage für die einzelnen UVs</w:t>
            </w:r>
          </w:p>
          <w:p w14:paraId="1F42C31D" w14:textId="77777777" w:rsidR="0083265E" w:rsidRPr="0083265E" w:rsidRDefault="0083265E" w:rsidP="0083265E">
            <w:pPr>
              <w:numPr>
                <w:ilvl w:val="0"/>
                <w:numId w:val="26"/>
              </w:numPr>
              <w:spacing w:before="120" w:after="120" w:line="240" w:lineRule="auto"/>
              <w:ind w:left="354" w:hanging="284"/>
              <w:jc w:val="left"/>
              <w:rPr>
                <w:rFonts w:eastAsia="Times New Roman" w:cs="Arial"/>
                <w:sz w:val="24"/>
                <w:lang w:eastAsia="de-DE"/>
              </w:rPr>
            </w:pPr>
            <w:r w:rsidRPr="0083265E">
              <w:rPr>
                <w:rFonts w:eastAsia="Times New Roman" w:cs="Arial"/>
                <w:sz w:val="24"/>
                <w:lang w:eastAsia="de-DE"/>
              </w:rPr>
              <w:t>über die Nutzung digitaler Medien</w:t>
            </w:r>
          </w:p>
          <w:p w14:paraId="5F43F55E" w14:textId="77777777" w:rsidR="0083265E" w:rsidRPr="0083265E" w:rsidRDefault="0083265E" w:rsidP="0083265E">
            <w:pPr>
              <w:numPr>
                <w:ilvl w:val="0"/>
                <w:numId w:val="26"/>
              </w:numPr>
              <w:spacing w:before="120" w:after="120" w:line="240" w:lineRule="auto"/>
              <w:ind w:left="354" w:hanging="284"/>
              <w:jc w:val="left"/>
              <w:rPr>
                <w:rFonts w:eastAsia="Times New Roman" w:cs="Arial"/>
                <w:sz w:val="24"/>
                <w:lang w:eastAsia="de-DE"/>
              </w:rPr>
            </w:pPr>
            <w:r w:rsidRPr="0083265E">
              <w:rPr>
                <w:rFonts w:eastAsia="Times New Roman" w:cs="Arial"/>
                <w:sz w:val="24"/>
                <w:lang w:eastAsia="de-DE"/>
              </w:rPr>
              <w:t xml:space="preserve">die Teilnahme an Fortbildungsveranstaltungen und Fachtagungen </w:t>
            </w:r>
          </w:p>
          <w:p w14:paraId="4D28FC14" w14:textId="77777777" w:rsidR="0083265E" w:rsidRPr="0083265E" w:rsidRDefault="0083265E" w:rsidP="0083265E">
            <w:pPr>
              <w:numPr>
                <w:ilvl w:val="0"/>
                <w:numId w:val="26"/>
              </w:numPr>
              <w:spacing w:before="120" w:after="120" w:line="240" w:lineRule="auto"/>
              <w:ind w:left="354" w:hanging="284"/>
              <w:jc w:val="left"/>
              <w:rPr>
                <w:rFonts w:eastAsia="Times New Roman" w:cs="Arial"/>
                <w:sz w:val="24"/>
                <w:lang w:eastAsia="de-DE"/>
              </w:rPr>
            </w:pPr>
            <w:r w:rsidRPr="0083265E">
              <w:rPr>
                <w:rFonts w:eastAsia="Times New Roman" w:cs="Arial"/>
                <w:sz w:val="24"/>
                <w:lang w:eastAsia="de-DE"/>
              </w:rPr>
              <w:t>Formen der Rückmeldung an die Fachkonferenz</w:t>
            </w:r>
          </w:p>
        </w:tc>
        <w:tc>
          <w:tcPr>
            <w:tcW w:w="3685" w:type="dxa"/>
            <w:shd w:val="clear" w:color="auto" w:fill="FFFFFF"/>
            <w:vAlign w:val="center"/>
          </w:tcPr>
          <w:p w14:paraId="385B5871" w14:textId="77777777" w:rsidR="0083265E" w:rsidRPr="0083265E" w:rsidRDefault="0083265E" w:rsidP="0083265E">
            <w:pPr>
              <w:spacing w:after="0" w:line="240" w:lineRule="auto"/>
              <w:jc w:val="left"/>
              <w:rPr>
                <w:rFonts w:eastAsia="Times New Roman" w:cs="Arial"/>
                <w:sz w:val="24"/>
                <w:szCs w:val="24"/>
                <w:lang w:eastAsia="de-DE"/>
              </w:rPr>
            </w:pPr>
            <w:r w:rsidRPr="0083265E">
              <w:rPr>
                <w:rFonts w:eastAsia="Times New Roman" w:cs="Arial"/>
                <w:sz w:val="24"/>
                <w:szCs w:val="24"/>
                <w:lang w:eastAsia="de-DE"/>
              </w:rPr>
              <w:t>vgl. hierzu das Protokoll der FAKO vom:</w:t>
            </w:r>
          </w:p>
        </w:tc>
      </w:tr>
      <w:tr w:rsidR="0083265E" w:rsidRPr="0083265E" w14:paraId="701037CF" w14:textId="77777777" w:rsidTr="0056572A">
        <w:tc>
          <w:tcPr>
            <w:tcW w:w="5529" w:type="dxa"/>
            <w:shd w:val="clear" w:color="auto" w:fill="FFFFFF"/>
          </w:tcPr>
          <w:p w14:paraId="38E4F68D" w14:textId="77777777" w:rsidR="0083265E" w:rsidRPr="0083265E" w:rsidRDefault="0083265E" w:rsidP="0083265E">
            <w:pPr>
              <w:spacing w:before="120" w:after="0" w:line="240" w:lineRule="auto"/>
              <w:jc w:val="left"/>
              <w:rPr>
                <w:rFonts w:eastAsia="Times New Roman" w:cs="Arial"/>
                <w:b/>
                <w:bCs/>
                <w:sz w:val="24"/>
                <w:szCs w:val="24"/>
                <w:lang w:eastAsia="de-DE"/>
              </w:rPr>
            </w:pPr>
            <w:r w:rsidRPr="0083265E">
              <w:rPr>
                <w:rFonts w:eastAsia="Times New Roman" w:cs="Arial"/>
                <w:sz w:val="24"/>
                <w:szCs w:val="24"/>
                <w:lang w:eastAsia="de-DE"/>
              </w:rPr>
              <w:t xml:space="preserve">Die Fachkonferenz </w:t>
            </w:r>
            <w:r w:rsidRPr="0083265E">
              <w:rPr>
                <w:rFonts w:eastAsia="Times New Roman" w:cs="Arial"/>
                <w:b/>
                <w:bCs/>
                <w:sz w:val="24"/>
                <w:szCs w:val="24"/>
                <w:lang w:eastAsia="de-DE"/>
              </w:rPr>
              <w:t>evaluiert den Erfolg der einzelnen Unterrichtsvorhaben</w:t>
            </w:r>
          </w:p>
          <w:p w14:paraId="42D35ADC" w14:textId="0049F947" w:rsidR="0083265E" w:rsidRPr="0083265E" w:rsidRDefault="0083265E" w:rsidP="0083265E">
            <w:pPr>
              <w:numPr>
                <w:ilvl w:val="0"/>
                <w:numId w:val="26"/>
              </w:numPr>
              <w:spacing w:before="120" w:after="120" w:line="240" w:lineRule="auto"/>
              <w:ind w:left="354" w:hanging="284"/>
              <w:jc w:val="left"/>
              <w:rPr>
                <w:rFonts w:eastAsia="Times New Roman" w:cs="Arial"/>
                <w:lang w:eastAsia="de-DE"/>
              </w:rPr>
            </w:pPr>
            <w:r w:rsidRPr="0083265E">
              <w:rPr>
                <w:rFonts w:eastAsia="Times New Roman" w:cs="Arial"/>
                <w:sz w:val="24"/>
                <w:lang w:eastAsia="de-DE"/>
              </w:rPr>
              <w:t>Kolleginnen und Kollegen einer Jgst. evaluieren die einzelnen UVs am Ende eines Schuljahres und machen Vorschläge im Blick auf das Beibehalten bzw. Modifizieren der UVs in der konkreten Jgst.</w:t>
            </w:r>
          </w:p>
        </w:tc>
        <w:tc>
          <w:tcPr>
            <w:tcW w:w="3685" w:type="dxa"/>
            <w:shd w:val="clear" w:color="auto" w:fill="FFFFFF"/>
          </w:tcPr>
          <w:p w14:paraId="41518961" w14:textId="77777777" w:rsidR="0083265E" w:rsidRPr="0083265E" w:rsidRDefault="0083265E" w:rsidP="0083265E">
            <w:pPr>
              <w:spacing w:after="0" w:line="240" w:lineRule="auto"/>
              <w:jc w:val="left"/>
              <w:rPr>
                <w:rFonts w:eastAsia="Times New Roman" w:cs="Arial"/>
                <w:sz w:val="24"/>
                <w:szCs w:val="24"/>
                <w:lang w:eastAsia="de-DE"/>
              </w:rPr>
            </w:pPr>
          </w:p>
        </w:tc>
      </w:tr>
      <w:tr w:rsidR="0083265E" w:rsidRPr="0083265E" w14:paraId="7A15BE83" w14:textId="77777777" w:rsidTr="0056572A">
        <w:tc>
          <w:tcPr>
            <w:tcW w:w="5529" w:type="dxa"/>
            <w:shd w:val="clear" w:color="auto" w:fill="FFFFFF"/>
          </w:tcPr>
          <w:p w14:paraId="3939FDC8" w14:textId="77777777" w:rsidR="0083265E" w:rsidRPr="0083265E" w:rsidRDefault="0083265E" w:rsidP="0083265E">
            <w:pPr>
              <w:spacing w:before="120" w:after="0" w:line="240" w:lineRule="auto"/>
              <w:jc w:val="left"/>
              <w:rPr>
                <w:rFonts w:eastAsia="Times New Roman" w:cs="Arial"/>
                <w:sz w:val="24"/>
                <w:szCs w:val="24"/>
                <w:lang w:eastAsia="de-DE"/>
              </w:rPr>
            </w:pPr>
            <w:r w:rsidRPr="0083265E">
              <w:rPr>
                <w:rFonts w:eastAsia="Times New Roman" w:cs="Arial"/>
                <w:sz w:val="24"/>
                <w:szCs w:val="24"/>
                <w:lang w:eastAsia="de-DE"/>
              </w:rPr>
              <w:t xml:space="preserve">Die Fachkonferenz </w:t>
            </w:r>
            <w:r w:rsidRPr="0083265E">
              <w:rPr>
                <w:rFonts w:eastAsia="Times New Roman" w:cs="Arial"/>
                <w:b/>
                <w:bCs/>
                <w:sz w:val="24"/>
                <w:szCs w:val="24"/>
                <w:lang w:eastAsia="de-DE"/>
              </w:rPr>
              <w:t xml:space="preserve">evaluiert die Notentabellen und Formen der Leistungsbewertung </w:t>
            </w:r>
            <w:r w:rsidRPr="0083265E">
              <w:rPr>
                <w:rFonts w:eastAsia="Times New Roman" w:cs="Arial"/>
                <w:sz w:val="24"/>
                <w:szCs w:val="24"/>
                <w:lang w:eastAsia="de-DE"/>
              </w:rPr>
              <w:t>in regelmäßigen Abständen</w:t>
            </w:r>
          </w:p>
          <w:p w14:paraId="00C9A59F" w14:textId="77777777" w:rsidR="0083265E" w:rsidRPr="0083265E" w:rsidRDefault="0083265E" w:rsidP="0083265E">
            <w:pPr>
              <w:numPr>
                <w:ilvl w:val="0"/>
                <w:numId w:val="26"/>
              </w:numPr>
              <w:spacing w:before="120" w:after="120" w:line="240" w:lineRule="auto"/>
              <w:ind w:left="354" w:hanging="284"/>
              <w:jc w:val="left"/>
              <w:rPr>
                <w:rFonts w:eastAsia="Times New Roman" w:cs="Arial"/>
                <w:lang w:eastAsia="de-DE"/>
              </w:rPr>
            </w:pPr>
            <w:r w:rsidRPr="0083265E">
              <w:rPr>
                <w:rFonts w:eastAsia="Times New Roman" w:cs="Arial"/>
                <w:sz w:val="24"/>
                <w:lang w:eastAsia="de-DE"/>
              </w:rPr>
              <w:t>z.B. alle 2 Jahre</w:t>
            </w:r>
          </w:p>
        </w:tc>
        <w:tc>
          <w:tcPr>
            <w:tcW w:w="3685" w:type="dxa"/>
            <w:shd w:val="clear" w:color="auto" w:fill="FFFFFF"/>
          </w:tcPr>
          <w:p w14:paraId="52E36E92" w14:textId="77777777" w:rsidR="0083265E" w:rsidRPr="0083265E" w:rsidRDefault="0083265E" w:rsidP="0083265E">
            <w:pPr>
              <w:spacing w:after="0" w:line="240" w:lineRule="auto"/>
              <w:jc w:val="left"/>
              <w:rPr>
                <w:rFonts w:eastAsia="Times New Roman" w:cs="Arial"/>
                <w:sz w:val="24"/>
                <w:szCs w:val="24"/>
                <w:lang w:eastAsia="de-DE"/>
              </w:rPr>
            </w:pPr>
          </w:p>
        </w:tc>
      </w:tr>
      <w:tr w:rsidR="0083265E" w:rsidRPr="0083265E" w14:paraId="1D6489F0" w14:textId="77777777" w:rsidTr="0056572A">
        <w:tc>
          <w:tcPr>
            <w:tcW w:w="5529" w:type="dxa"/>
            <w:shd w:val="clear" w:color="auto" w:fill="FFFFFF"/>
          </w:tcPr>
          <w:p w14:paraId="2F3AAD57" w14:textId="77777777" w:rsidR="0083265E" w:rsidRPr="0083265E" w:rsidRDefault="0083265E" w:rsidP="0083265E">
            <w:pPr>
              <w:spacing w:before="120" w:after="0" w:line="240" w:lineRule="auto"/>
              <w:jc w:val="left"/>
              <w:rPr>
                <w:rFonts w:eastAsia="Times New Roman" w:cs="Arial"/>
                <w:sz w:val="24"/>
                <w:szCs w:val="24"/>
                <w:lang w:eastAsia="de-DE"/>
              </w:rPr>
            </w:pPr>
            <w:r w:rsidRPr="0083265E">
              <w:rPr>
                <w:rFonts w:eastAsia="Times New Roman" w:cs="Arial"/>
                <w:sz w:val="24"/>
                <w:szCs w:val="24"/>
                <w:lang w:eastAsia="de-DE"/>
              </w:rPr>
              <w:t xml:space="preserve">Die Fachkonferenz </w:t>
            </w:r>
            <w:r w:rsidRPr="0083265E">
              <w:rPr>
                <w:rFonts w:eastAsia="Times New Roman" w:cs="Arial"/>
                <w:b/>
                <w:bCs/>
                <w:sz w:val="24"/>
                <w:szCs w:val="24"/>
                <w:lang w:eastAsia="de-DE"/>
              </w:rPr>
              <w:t xml:space="preserve">evaluiert die Schwimmfähigkeit der SuS </w:t>
            </w:r>
            <w:r w:rsidRPr="0083265E">
              <w:rPr>
                <w:rFonts w:eastAsia="Times New Roman" w:cs="Arial"/>
                <w:sz w:val="24"/>
                <w:szCs w:val="24"/>
                <w:lang w:eastAsia="de-DE"/>
              </w:rPr>
              <w:t>vor dem Hintergrund des Schwimmkonzepts der Schule am Ende der Erprobungsstufe</w:t>
            </w:r>
          </w:p>
          <w:p w14:paraId="79189EEB" w14:textId="1846F19C" w:rsidR="0083265E" w:rsidRPr="0083265E" w:rsidRDefault="00E63879" w:rsidP="0083265E">
            <w:pPr>
              <w:numPr>
                <w:ilvl w:val="0"/>
                <w:numId w:val="26"/>
              </w:numPr>
              <w:spacing w:before="120" w:after="120" w:line="240" w:lineRule="auto"/>
              <w:ind w:left="354" w:hanging="284"/>
              <w:jc w:val="left"/>
              <w:rPr>
                <w:rFonts w:eastAsia="Times New Roman" w:cs="Arial"/>
                <w:lang w:eastAsia="de-DE"/>
              </w:rPr>
            </w:pPr>
            <w:r>
              <w:rPr>
                <w:rFonts w:eastAsia="Times New Roman" w:cs="Arial"/>
                <w:sz w:val="24"/>
                <w:lang w:eastAsia="de-DE"/>
              </w:rPr>
              <w:t xml:space="preserve">in Hinblick </w:t>
            </w:r>
            <w:r w:rsidR="0083265E" w:rsidRPr="0083265E">
              <w:rPr>
                <w:rFonts w:eastAsia="Times New Roman" w:cs="Arial"/>
                <w:sz w:val="24"/>
                <w:lang w:eastAsia="de-DE"/>
              </w:rPr>
              <w:t>auf die Schwimmabzeichen</w:t>
            </w:r>
          </w:p>
          <w:p w14:paraId="4095A60A" w14:textId="77777777" w:rsidR="0083265E" w:rsidRPr="0083265E" w:rsidRDefault="0083265E" w:rsidP="0083265E">
            <w:pPr>
              <w:spacing w:before="120" w:after="120" w:line="240" w:lineRule="auto"/>
              <w:ind w:left="70"/>
              <w:jc w:val="left"/>
              <w:rPr>
                <w:rFonts w:eastAsia="Times New Roman" w:cs="Arial"/>
                <w:lang w:eastAsia="de-DE"/>
              </w:rPr>
            </w:pPr>
          </w:p>
        </w:tc>
        <w:tc>
          <w:tcPr>
            <w:tcW w:w="3685" w:type="dxa"/>
            <w:shd w:val="clear" w:color="auto" w:fill="FFFFFF"/>
          </w:tcPr>
          <w:p w14:paraId="480FB376" w14:textId="77777777" w:rsidR="0083265E" w:rsidRPr="0083265E" w:rsidRDefault="0083265E" w:rsidP="0083265E">
            <w:pPr>
              <w:spacing w:after="0" w:line="240" w:lineRule="auto"/>
              <w:jc w:val="left"/>
              <w:rPr>
                <w:rFonts w:eastAsia="Times New Roman" w:cs="Arial"/>
                <w:sz w:val="24"/>
                <w:szCs w:val="24"/>
                <w:lang w:eastAsia="de-DE"/>
              </w:rPr>
            </w:pPr>
          </w:p>
        </w:tc>
      </w:tr>
    </w:tbl>
    <w:p w14:paraId="350C8E63" w14:textId="77777777" w:rsidR="0083265E" w:rsidRPr="0083265E" w:rsidRDefault="0083265E" w:rsidP="0083265E">
      <w:pPr>
        <w:tabs>
          <w:tab w:val="center" w:pos="4536"/>
          <w:tab w:val="right" w:pos="9072"/>
        </w:tabs>
        <w:spacing w:before="60" w:after="60" w:line="240" w:lineRule="auto"/>
        <w:ind w:left="-180"/>
        <w:jc w:val="center"/>
        <w:rPr>
          <w:rFonts w:eastAsia="Times New Roman" w:cs="Arial"/>
          <w:b/>
          <w:bCs/>
          <w:sz w:val="24"/>
          <w:szCs w:val="24"/>
          <w:lang w:eastAsia="de-DE"/>
        </w:rPr>
        <w:sectPr w:rsidR="0083265E" w:rsidRPr="0083265E" w:rsidSect="0056572A">
          <w:pgSz w:w="11906" w:h="16838"/>
          <w:pgMar w:top="1417" w:right="1417" w:bottom="1134" w:left="1417" w:header="709" w:footer="709" w:gutter="0"/>
          <w:pgNumType w:start="0"/>
          <w:cols w:space="708"/>
          <w:titlePg/>
          <w:docGrid w:linePitch="360"/>
        </w:sectPr>
      </w:pPr>
    </w:p>
    <w:p w14:paraId="3DBF2968" w14:textId="77777777" w:rsidR="0083265E" w:rsidRPr="0083265E" w:rsidRDefault="0083265E" w:rsidP="0083265E">
      <w:pPr>
        <w:tabs>
          <w:tab w:val="center" w:pos="4536"/>
          <w:tab w:val="right" w:pos="9356"/>
        </w:tabs>
        <w:spacing w:before="60" w:after="240" w:line="240" w:lineRule="auto"/>
        <w:jc w:val="left"/>
        <w:rPr>
          <w:rFonts w:eastAsia="Times New Roman" w:cs="Arial"/>
          <w:b/>
          <w:bCs/>
          <w:sz w:val="28"/>
          <w:szCs w:val="24"/>
          <w:lang w:eastAsia="de-DE"/>
        </w:rPr>
      </w:pPr>
      <w:r w:rsidRPr="0083265E">
        <w:rPr>
          <w:rFonts w:eastAsia="Times New Roman" w:cs="Arial"/>
          <w:b/>
          <w:bCs/>
          <w:sz w:val="28"/>
          <w:szCs w:val="24"/>
          <w:lang w:eastAsia="de-DE"/>
        </w:rPr>
        <w:t>M 5 Qualitätssicherung im Schwimmen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7"/>
        <w:gridCol w:w="2523"/>
      </w:tblGrid>
      <w:tr w:rsidR="0083265E" w:rsidRPr="0083265E" w14:paraId="5FFEAD0E" w14:textId="77777777" w:rsidTr="0056572A">
        <w:trPr>
          <w:trHeight w:val="680"/>
        </w:trPr>
        <w:tc>
          <w:tcPr>
            <w:tcW w:w="9498" w:type="dxa"/>
            <w:gridSpan w:val="2"/>
            <w:shd w:val="clear" w:color="auto" w:fill="FFFF00"/>
            <w:vAlign w:val="center"/>
          </w:tcPr>
          <w:p w14:paraId="69A45285" w14:textId="77777777" w:rsidR="0083265E" w:rsidRPr="0083265E" w:rsidRDefault="0083265E" w:rsidP="0083265E">
            <w:pPr>
              <w:spacing w:before="120" w:after="60" w:line="240" w:lineRule="auto"/>
              <w:jc w:val="left"/>
              <w:rPr>
                <w:rFonts w:eastAsia="Times New Roman" w:cs="Arial"/>
                <w:b/>
                <w:sz w:val="18"/>
                <w:szCs w:val="18"/>
                <w:lang w:eastAsia="de-DE"/>
              </w:rPr>
            </w:pPr>
            <w:r w:rsidRPr="0083265E">
              <w:rPr>
                <w:rFonts w:eastAsia="Times New Roman" w:cs="Arial"/>
                <w:b/>
                <w:sz w:val="24"/>
                <w:szCs w:val="24"/>
                <w:lang w:eastAsia="de-DE"/>
              </w:rPr>
              <w:t>Umsetzungsmaßnahmen/ Aspekte</w:t>
            </w:r>
          </w:p>
        </w:tc>
      </w:tr>
      <w:tr w:rsidR="0083265E" w:rsidRPr="0083265E" w14:paraId="0F51CF2E" w14:textId="77777777" w:rsidTr="0056572A">
        <w:tc>
          <w:tcPr>
            <w:tcW w:w="6946" w:type="dxa"/>
          </w:tcPr>
          <w:p w14:paraId="4841CBC6" w14:textId="1E5C079B" w:rsidR="0083265E" w:rsidRPr="0083265E" w:rsidRDefault="0083265E" w:rsidP="00E63879">
            <w:pPr>
              <w:numPr>
                <w:ilvl w:val="0"/>
                <w:numId w:val="23"/>
              </w:numPr>
              <w:spacing w:before="120" w:after="120" w:line="240" w:lineRule="auto"/>
              <w:ind w:left="455" w:hanging="426"/>
              <w:jc w:val="left"/>
              <w:rPr>
                <w:rFonts w:eastAsia="Times New Roman" w:cs="Arial"/>
                <w:sz w:val="18"/>
                <w:szCs w:val="18"/>
                <w:lang w:eastAsia="de-DE"/>
              </w:rPr>
            </w:pPr>
            <w:r w:rsidRPr="0083265E">
              <w:rPr>
                <w:rFonts w:eastAsia="Times New Roman" w:cs="Arial"/>
                <w:sz w:val="24"/>
                <w:szCs w:val="18"/>
                <w:lang w:eastAsia="de-DE"/>
              </w:rPr>
              <w:t xml:space="preserve">Schriftliche Aufforderung an die Eltern, deren Kind unsere Schule besuchen wird, für die Schwimmfähigkeit ihres Kindes </w:t>
            </w:r>
            <w:r w:rsidRPr="0083265E">
              <w:rPr>
                <w:rFonts w:eastAsia="Times New Roman" w:cs="Arial"/>
                <w:b/>
                <w:sz w:val="24"/>
                <w:szCs w:val="18"/>
                <w:lang w:eastAsia="de-DE"/>
              </w:rPr>
              <w:t>bis zum Beginn des zweiten Halbjahres</w:t>
            </w:r>
            <w:r w:rsidRPr="0083265E">
              <w:rPr>
                <w:rFonts w:eastAsia="Times New Roman" w:cs="Arial"/>
                <w:sz w:val="24"/>
                <w:szCs w:val="18"/>
                <w:lang w:eastAsia="de-DE"/>
              </w:rPr>
              <w:t xml:space="preserve"> der Klasse 5 </w:t>
            </w:r>
            <w:r w:rsidR="00E63879">
              <w:rPr>
                <w:rFonts w:eastAsia="Times New Roman" w:cs="Arial"/>
                <w:sz w:val="24"/>
                <w:szCs w:val="18"/>
                <w:lang w:eastAsia="de-DE"/>
              </w:rPr>
              <w:t>Sorge zu tragen</w:t>
            </w:r>
          </w:p>
        </w:tc>
        <w:tc>
          <w:tcPr>
            <w:tcW w:w="2552" w:type="dxa"/>
            <w:vAlign w:val="center"/>
          </w:tcPr>
          <w:p w14:paraId="1F335508" w14:textId="77777777" w:rsidR="0083265E" w:rsidRPr="0083265E" w:rsidRDefault="0083265E" w:rsidP="0083265E">
            <w:pPr>
              <w:spacing w:before="120" w:after="60" w:line="240" w:lineRule="auto"/>
              <w:jc w:val="left"/>
              <w:rPr>
                <w:rFonts w:eastAsia="Times New Roman" w:cs="Arial"/>
                <w:sz w:val="18"/>
                <w:szCs w:val="18"/>
                <w:lang w:eastAsia="de-DE"/>
              </w:rPr>
            </w:pPr>
            <w:r w:rsidRPr="0083265E">
              <w:rPr>
                <w:rFonts w:eastAsia="Times New Roman" w:cs="Arial"/>
                <w:sz w:val="24"/>
                <w:szCs w:val="18"/>
                <w:lang w:eastAsia="de-DE"/>
              </w:rPr>
              <w:t>Schulleitung</w:t>
            </w:r>
          </w:p>
        </w:tc>
      </w:tr>
      <w:tr w:rsidR="0083265E" w:rsidRPr="0083265E" w14:paraId="398B0673" w14:textId="77777777" w:rsidTr="0056572A">
        <w:tc>
          <w:tcPr>
            <w:tcW w:w="6946" w:type="dxa"/>
          </w:tcPr>
          <w:p w14:paraId="5085BED3" w14:textId="706ADADA" w:rsidR="0083265E" w:rsidRPr="0083265E" w:rsidRDefault="0083265E" w:rsidP="0083265E">
            <w:pPr>
              <w:numPr>
                <w:ilvl w:val="0"/>
                <w:numId w:val="23"/>
              </w:numPr>
              <w:spacing w:before="120" w:after="60" w:line="240" w:lineRule="auto"/>
              <w:ind w:left="313" w:hanging="284"/>
              <w:jc w:val="left"/>
              <w:rPr>
                <w:rFonts w:eastAsia="Times New Roman" w:cs="Arial"/>
                <w:sz w:val="24"/>
                <w:szCs w:val="18"/>
                <w:lang w:eastAsia="de-DE"/>
              </w:rPr>
            </w:pPr>
            <w:r w:rsidRPr="0083265E">
              <w:rPr>
                <w:rFonts w:eastAsia="Times New Roman" w:cs="Arial"/>
                <w:b/>
                <w:sz w:val="24"/>
                <w:szCs w:val="18"/>
                <w:lang w:eastAsia="de-DE"/>
              </w:rPr>
              <w:t>Minimalabfrage</w:t>
            </w:r>
            <w:r w:rsidRPr="0083265E">
              <w:rPr>
                <w:rFonts w:eastAsia="Times New Roman" w:cs="Arial"/>
                <w:sz w:val="24"/>
                <w:szCs w:val="18"/>
                <w:lang w:eastAsia="de-DE"/>
              </w:rPr>
              <w:t xml:space="preserve"> zur Schwimmfähigkeit der Schülerinnen und Schüler in 5/1 </w:t>
            </w:r>
            <w:r w:rsidR="009F7591">
              <w:rPr>
                <w:rFonts w:eastAsia="Times New Roman" w:cs="Arial"/>
                <w:sz w:val="24"/>
                <w:szCs w:val="18"/>
                <w:lang w:eastAsia="de-DE"/>
              </w:rPr>
              <w:t>z</w:t>
            </w:r>
            <w:r w:rsidRPr="0083265E">
              <w:rPr>
                <w:rFonts w:eastAsia="Times New Roman" w:cs="Arial"/>
                <w:sz w:val="24"/>
                <w:szCs w:val="18"/>
                <w:lang w:eastAsia="de-DE"/>
              </w:rPr>
              <w:t>u Beginn des Schuljahres (September)</w:t>
            </w:r>
          </w:p>
          <w:p w14:paraId="35F67773" w14:textId="77777777" w:rsidR="0083265E" w:rsidRPr="0083265E" w:rsidRDefault="0083265E" w:rsidP="0083265E">
            <w:pPr>
              <w:numPr>
                <w:ilvl w:val="0"/>
                <w:numId w:val="24"/>
              </w:numPr>
              <w:tabs>
                <w:tab w:val="clear" w:pos="720"/>
                <w:tab w:val="left" w:pos="596"/>
                <w:tab w:val="num" w:pos="1692"/>
              </w:tabs>
              <w:spacing w:before="60" w:after="60" w:line="240" w:lineRule="auto"/>
              <w:ind w:left="596" w:hanging="284"/>
              <w:jc w:val="left"/>
              <w:rPr>
                <w:rFonts w:eastAsia="Times New Roman" w:cs="Arial"/>
                <w:sz w:val="24"/>
                <w:szCs w:val="18"/>
                <w:lang w:eastAsia="de-DE"/>
              </w:rPr>
            </w:pPr>
            <w:r w:rsidRPr="0083265E">
              <w:rPr>
                <w:rFonts w:eastAsia="Times New Roman" w:cs="Arial"/>
                <w:sz w:val="24"/>
                <w:szCs w:val="18"/>
                <w:lang w:eastAsia="de-DE"/>
              </w:rPr>
              <w:t>an die Eltern</w:t>
            </w:r>
          </w:p>
          <w:p w14:paraId="4B51459A" w14:textId="77777777" w:rsidR="0083265E" w:rsidRPr="0083265E" w:rsidRDefault="0083265E" w:rsidP="0083265E">
            <w:pPr>
              <w:numPr>
                <w:ilvl w:val="0"/>
                <w:numId w:val="24"/>
              </w:numPr>
              <w:tabs>
                <w:tab w:val="clear" w:pos="720"/>
                <w:tab w:val="left" w:pos="596"/>
                <w:tab w:val="num" w:pos="1692"/>
              </w:tabs>
              <w:spacing w:before="60" w:after="60" w:line="240" w:lineRule="auto"/>
              <w:ind w:left="596" w:hanging="284"/>
              <w:jc w:val="left"/>
              <w:rPr>
                <w:rFonts w:eastAsia="Times New Roman" w:cs="Arial"/>
                <w:sz w:val="24"/>
                <w:szCs w:val="18"/>
                <w:lang w:eastAsia="de-DE"/>
              </w:rPr>
            </w:pPr>
            <w:r w:rsidRPr="0083265E">
              <w:rPr>
                <w:rFonts w:eastAsia="Times New Roman" w:cs="Arial"/>
                <w:sz w:val="24"/>
                <w:szCs w:val="18"/>
                <w:lang w:eastAsia="de-DE"/>
              </w:rPr>
              <w:t>über die Sportlehrer</w:t>
            </w:r>
          </w:p>
          <w:p w14:paraId="07E80216" w14:textId="7A373FDA" w:rsidR="0083265E" w:rsidRPr="0083265E" w:rsidRDefault="0083265E" w:rsidP="0083265E">
            <w:pPr>
              <w:numPr>
                <w:ilvl w:val="0"/>
                <w:numId w:val="24"/>
              </w:numPr>
              <w:tabs>
                <w:tab w:val="clear" w:pos="720"/>
                <w:tab w:val="left" w:pos="596"/>
                <w:tab w:val="num" w:pos="1692"/>
              </w:tabs>
              <w:spacing w:before="60" w:after="60" w:line="240" w:lineRule="auto"/>
              <w:ind w:left="596" w:hanging="284"/>
              <w:jc w:val="left"/>
              <w:rPr>
                <w:rFonts w:eastAsia="Times New Roman" w:cs="Arial"/>
                <w:sz w:val="24"/>
                <w:szCs w:val="18"/>
                <w:lang w:eastAsia="de-DE"/>
              </w:rPr>
            </w:pPr>
            <w:r w:rsidRPr="0083265E">
              <w:rPr>
                <w:rFonts w:eastAsia="Times New Roman" w:cs="Arial"/>
                <w:sz w:val="24"/>
                <w:szCs w:val="18"/>
                <w:lang w:eastAsia="de-DE"/>
              </w:rPr>
              <w:t>Rückmeldung der Fragebögen an Schwimmkoordinator</w:t>
            </w:r>
            <w:r w:rsidR="00BE15E3">
              <w:rPr>
                <w:rFonts w:eastAsia="Times New Roman" w:cs="Arial"/>
                <w:sz w:val="24"/>
                <w:szCs w:val="18"/>
                <w:lang w:eastAsia="de-DE"/>
              </w:rPr>
              <w:t>in</w:t>
            </w:r>
            <w:r w:rsidRPr="0083265E">
              <w:rPr>
                <w:rFonts w:eastAsia="Times New Roman" w:cs="Arial"/>
                <w:sz w:val="24"/>
                <w:szCs w:val="18"/>
                <w:lang w:eastAsia="de-DE"/>
              </w:rPr>
              <w:t>zur Evaluation</w:t>
            </w:r>
          </w:p>
          <w:p w14:paraId="6AA4B100" w14:textId="78CEBB5F" w:rsidR="0083265E" w:rsidRPr="0083265E" w:rsidRDefault="0083265E" w:rsidP="00BE15E3">
            <w:pPr>
              <w:numPr>
                <w:ilvl w:val="0"/>
                <w:numId w:val="24"/>
              </w:numPr>
              <w:tabs>
                <w:tab w:val="clear" w:pos="720"/>
                <w:tab w:val="left" w:pos="596"/>
                <w:tab w:val="num" w:pos="1692"/>
              </w:tabs>
              <w:spacing w:before="60" w:after="120" w:line="240" w:lineRule="auto"/>
              <w:ind w:left="596" w:hanging="284"/>
              <w:jc w:val="left"/>
              <w:rPr>
                <w:rFonts w:eastAsia="Times New Roman" w:cs="Arial"/>
                <w:sz w:val="24"/>
                <w:szCs w:val="18"/>
                <w:lang w:eastAsia="de-DE"/>
              </w:rPr>
            </w:pPr>
            <w:r w:rsidRPr="0083265E">
              <w:rPr>
                <w:rFonts w:eastAsia="Times New Roman" w:cs="Arial"/>
                <w:sz w:val="24"/>
                <w:szCs w:val="18"/>
                <w:lang w:eastAsia="de-DE"/>
              </w:rPr>
              <w:t xml:space="preserve">Rückmeldung des FAKO - Vorsitzenden an </w:t>
            </w:r>
            <w:r w:rsidR="00BE15E3">
              <w:rPr>
                <w:rFonts w:eastAsia="Times New Roman" w:cs="Arial"/>
                <w:sz w:val="24"/>
                <w:szCs w:val="18"/>
                <w:lang w:eastAsia="de-DE"/>
              </w:rPr>
              <w:t>die Schulleitung</w:t>
            </w:r>
          </w:p>
        </w:tc>
        <w:tc>
          <w:tcPr>
            <w:tcW w:w="2552" w:type="dxa"/>
            <w:vAlign w:val="center"/>
          </w:tcPr>
          <w:p w14:paraId="4B2730E1" w14:textId="3770EC0E" w:rsidR="0083265E" w:rsidRPr="0083265E" w:rsidRDefault="0083265E" w:rsidP="0083265E">
            <w:pPr>
              <w:spacing w:before="120" w:after="60" w:line="240" w:lineRule="auto"/>
              <w:jc w:val="left"/>
              <w:rPr>
                <w:rFonts w:eastAsia="Times New Roman" w:cs="Arial"/>
                <w:sz w:val="18"/>
                <w:szCs w:val="18"/>
                <w:lang w:eastAsia="de-DE"/>
              </w:rPr>
            </w:pPr>
            <w:r w:rsidRPr="0083265E">
              <w:rPr>
                <w:rFonts w:eastAsia="Times New Roman" w:cs="Arial"/>
                <w:sz w:val="24"/>
                <w:szCs w:val="18"/>
                <w:lang w:eastAsia="de-DE"/>
              </w:rPr>
              <w:t>Sportlehrer/innen der Klassen 5 und FAKO - Vorsitz</w:t>
            </w:r>
          </w:p>
        </w:tc>
      </w:tr>
      <w:tr w:rsidR="0083265E" w:rsidRPr="0083265E" w14:paraId="227C40AC" w14:textId="77777777" w:rsidTr="0056572A">
        <w:tc>
          <w:tcPr>
            <w:tcW w:w="6946" w:type="dxa"/>
          </w:tcPr>
          <w:p w14:paraId="25833409" w14:textId="77777777" w:rsidR="0083265E" w:rsidRPr="0083265E" w:rsidRDefault="0083265E" w:rsidP="0083265E">
            <w:pPr>
              <w:numPr>
                <w:ilvl w:val="0"/>
                <w:numId w:val="23"/>
              </w:numPr>
              <w:spacing w:before="120" w:after="120" w:line="240" w:lineRule="auto"/>
              <w:ind w:left="313" w:hanging="284"/>
              <w:jc w:val="left"/>
              <w:rPr>
                <w:rFonts w:eastAsia="Times New Roman" w:cs="Arial"/>
                <w:sz w:val="24"/>
                <w:szCs w:val="18"/>
                <w:lang w:eastAsia="de-DE"/>
              </w:rPr>
            </w:pPr>
            <w:r w:rsidRPr="0083265E">
              <w:rPr>
                <w:rFonts w:eastAsia="Times New Roman" w:cs="Arial"/>
                <w:sz w:val="24"/>
                <w:szCs w:val="18"/>
                <w:lang w:eastAsia="de-DE"/>
              </w:rPr>
              <w:t xml:space="preserve">Rückmeldung im Februar eines jeden Schuljahres über die </w:t>
            </w:r>
            <w:r w:rsidRPr="0083265E">
              <w:rPr>
                <w:rFonts w:eastAsia="Times New Roman" w:cs="Arial"/>
                <w:b/>
                <w:sz w:val="24"/>
                <w:szCs w:val="18"/>
                <w:lang w:eastAsia="de-DE"/>
              </w:rPr>
              <w:t>tatsächliche</w:t>
            </w:r>
            <w:r w:rsidRPr="0083265E">
              <w:rPr>
                <w:rFonts w:eastAsia="Times New Roman" w:cs="Arial"/>
                <w:sz w:val="24"/>
                <w:szCs w:val="18"/>
                <w:lang w:eastAsia="de-DE"/>
              </w:rPr>
              <w:t xml:space="preserve"> Zahl der zu diesem Zeitpunkt noch unsicheren Schwimmer/innen</w:t>
            </w:r>
          </w:p>
        </w:tc>
        <w:tc>
          <w:tcPr>
            <w:tcW w:w="2552" w:type="dxa"/>
            <w:vAlign w:val="center"/>
          </w:tcPr>
          <w:p w14:paraId="356FF0F9" w14:textId="77777777" w:rsidR="0083265E" w:rsidRPr="0083265E" w:rsidRDefault="0083265E" w:rsidP="0083265E">
            <w:pPr>
              <w:spacing w:before="120" w:after="60" w:line="240" w:lineRule="auto"/>
              <w:jc w:val="left"/>
              <w:rPr>
                <w:rFonts w:eastAsia="Times New Roman" w:cs="Arial"/>
                <w:sz w:val="24"/>
                <w:szCs w:val="18"/>
                <w:lang w:eastAsia="de-DE"/>
              </w:rPr>
            </w:pPr>
            <w:r w:rsidRPr="0083265E">
              <w:rPr>
                <w:rFonts w:eastAsia="Times New Roman" w:cs="Arial"/>
                <w:sz w:val="24"/>
                <w:szCs w:val="18"/>
                <w:lang w:eastAsia="de-DE"/>
              </w:rPr>
              <w:t xml:space="preserve">Sportlehrer/innen der Klassen 5 und FAKO - Vorsitzender </w:t>
            </w:r>
          </w:p>
        </w:tc>
      </w:tr>
      <w:tr w:rsidR="0083265E" w:rsidRPr="0083265E" w14:paraId="04CEE28D" w14:textId="77777777" w:rsidTr="0056572A">
        <w:tc>
          <w:tcPr>
            <w:tcW w:w="6946" w:type="dxa"/>
          </w:tcPr>
          <w:p w14:paraId="13C9D384" w14:textId="4FC4F2AD" w:rsidR="0083265E" w:rsidRPr="0083265E" w:rsidRDefault="0083265E" w:rsidP="0083265E">
            <w:pPr>
              <w:numPr>
                <w:ilvl w:val="0"/>
                <w:numId w:val="23"/>
              </w:numPr>
              <w:spacing w:before="120" w:after="120" w:line="240" w:lineRule="auto"/>
              <w:ind w:left="313" w:hanging="284"/>
              <w:jc w:val="left"/>
              <w:rPr>
                <w:rFonts w:eastAsia="Times New Roman" w:cs="Arial"/>
                <w:sz w:val="24"/>
                <w:szCs w:val="18"/>
                <w:lang w:eastAsia="de-DE"/>
              </w:rPr>
            </w:pPr>
            <w:r w:rsidRPr="0083265E">
              <w:rPr>
                <w:rFonts w:eastAsia="Times New Roman" w:cs="Arial"/>
                <w:sz w:val="24"/>
                <w:szCs w:val="18"/>
                <w:lang w:eastAsia="de-DE"/>
              </w:rPr>
              <w:t>Über Koordinator</w:t>
            </w:r>
            <w:r w:rsidR="00BE15E3">
              <w:rPr>
                <w:rFonts w:eastAsia="Times New Roman" w:cs="Arial"/>
                <w:sz w:val="24"/>
                <w:szCs w:val="18"/>
                <w:lang w:eastAsia="de-DE"/>
              </w:rPr>
              <w:t>in</w:t>
            </w:r>
            <w:r w:rsidRPr="0083265E">
              <w:rPr>
                <w:rFonts w:eastAsia="Times New Roman" w:cs="Arial"/>
                <w:sz w:val="24"/>
                <w:szCs w:val="18"/>
                <w:lang w:eastAsia="de-DE"/>
              </w:rPr>
              <w:t xml:space="preserve"> Schwimmen und/oder Sportlehrer/in Kontakte zwischen </w:t>
            </w:r>
            <w:r w:rsidRPr="0083265E">
              <w:rPr>
                <w:rFonts w:eastAsia="Times New Roman" w:cs="Arial"/>
                <w:b/>
                <w:sz w:val="24"/>
                <w:szCs w:val="18"/>
                <w:lang w:eastAsia="de-DE"/>
              </w:rPr>
              <w:t>Schule und Schwimmverein</w:t>
            </w:r>
            <w:r w:rsidRPr="0083265E">
              <w:rPr>
                <w:rFonts w:eastAsia="Times New Roman" w:cs="Arial"/>
                <w:sz w:val="24"/>
                <w:szCs w:val="18"/>
                <w:lang w:eastAsia="de-DE"/>
              </w:rPr>
              <w:t xml:space="preserve"> herstellen mit der Bitte um Unterstützung (z.B. bevorzugte Aufnahme unserer SuS in (Ferien-) Schwimmkurse).</w:t>
            </w:r>
          </w:p>
        </w:tc>
        <w:tc>
          <w:tcPr>
            <w:tcW w:w="2552" w:type="dxa"/>
            <w:vAlign w:val="center"/>
          </w:tcPr>
          <w:p w14:paraId="40C417F0" w14:textId="77777777" w:rsidR="0083265E" w:rsidRPr="0083265E" w:rsidRDefault="0083265E" w:rsidP="0083265E">
            <w:pPr>
              <w:spacing w:before="120" w:after="60" w:line="240" w:lineRule="auto"/>
              <w:jc w:val="left"/>
              <w:rPr>
                <w:rFonts w:eastAsia="Times New Roman" w:cs="Arial"/>
                <w:sz w:val="24"/>
                <w:szCs w:val="18"/>
                <w:lang w:eastAsia="de-DE"/>
              </w:rPr>
            </w:pPr>
            <w:r w:rsidRPr="0083265E">
              <w:rPr>
                <w:rFonts w:eastAsia="Times New Roman" w:cs="Arial"/>
                <w:sz w:val="24"/>
                <w:szCs w:val="18"/>
                <w:lang w:eastAsia="de-DE"/>
              </w:rPr>
              <w:t>FAKO - Vorsitzende</w:t>
            </w:r>
          </w:p>
          <w:p w14:paraId="3DD739BD" w14:textId="77777777" w:rsidR="0083265E" w:rsidRPr="0083265E" w:rsidRDefault="0083265E" w:rsidP="0083265E">
            <w:pPr>
              <w:spacing w:before="60" w:after="60" w:line="240" w:lineRule="auto"/>
              <w:jc w:val="left"/>
              <w:rPr>
                <w:rFonts w:eastAsia="Times New Roman" w:cs="Arial"/>
                <w:sz w:val="24"/>
                <w:szCs w:val="18"/>
                <w:lang w:eastAsia="de-DE"/>
              </w:rPr>
            </w:pPr>
            <w:r w:rsidRPr="0083265E">
              <w:rPr>
                <w:rFonts w:eastAsia="Times New Roman" w:cs="Arial"/>
                <w:sz w:val="24"/>
                <w:szCs w:val="18"/>
                <w:lang w:eastAsia="de-DE"/>
              </w:rPr>
              <w:t>Sportlehrer/in</w:t>
            </w:r>
          </w:p>
        </w:tc>
      </w:tr>
      <w:tr w:rsidR="0083265E" w:rsidRPr="0083265E" w14:paraId="191005F1" w14:textId="77777777" w:rsidTr="0056572A">
        <w:tc>
          <w:tcPr>
            <w:tcW w:w="6946" w:type="dxa"/>
          </w:tcPr>
          <w:p w14:paraId="0FD5FB5D" w14:textId="77777777" w:rsidR="0083265E" w:rsidRPr="0083265E" w:rsidRDefault="0083265E" w:rsidP="0083265E">
            <w:pPr>
              <w:numPr>
                <w:ilvl w:val="0"/>
                <w:numId w:val="23"/>
              </w:numPr>
              <w:spacing w:before="120" w:after="120" w:line="240" w:lineRule="auto"/>
              <w:ind w:left="313" w:hanging="284"/>
              <w:jc w:val="left"/>
              <w:rPr>
                <w:rFonts w:eastAsia="Times New Roman" w:cs="Arial"/>
                <w:sz w:val="24"/>
                <w:szCs w:val="18"/>
                <w:lang w:eastAsia="de-DE"/>
              </w:rPr>
            </w:pPr>
            <w:r w:rsidRPr="0083265E">
              <w:rPr>
                <w:rFonts w:eastAsia="Times New Roman" w:cs="Arial"/>
                <w:sz w:val="24"/>
                <w:szCs w:val="18"/>
                <w:lang w:eastAsia="de-DE"/>
              </w:rPr>
              <w:t xml:space="preserve">Begabte SuS im Schwimmen werden </w:t>
            </w:r>
            <w:r w:rsidRPr="0083265E">
              <w:rPr>
                <w:rFonts w:eastAsia="Times New Roman" w:cs="Arial"/>
                <w:b/>
                <w:sz w:val="24"/>
                <w:szCs w:val="18"/>
                <w:lang w:eastAsia="de-DE"/>
              </w:rPr>
              <w:t>gesichtet</w:t>
            </w:r>
            <w:r w:rsidRPr="0083265E">
              <w:rPr>
                <w:rFonts w:eastAsia="Times New Roman" w:cs="Arial"/>
                <w:sz w:val="24"/>
                <w:szCs w:val="18"/>
                <w:lang w:eastAsia="de-DE"/>
              </w:rPr>
              <w:t xml:space="preserve"> und nehmen verstärkt an </w:t>
            </w:r>
            <w:r w:rsidRPr="0083265E">
              <w:rPr>
                <w:rFonts w:eastAsia="Times New Roman" w:cs="Arial"/>
                <w:b/>
                <w:sz w:val="24"/>
                <w:szCs w:val="18"/>
                <w:lang w:eastAsia="de-DE"/>
              </w:rPr>
              <w:t>Schulsportwettkämpfen</w:t>
            </w:r>
            <w:r w:rsidRPr="0083265E">
              <w:rPr>
                <w:rFonts w:eastAsia="Times New Roman" w:cs="Arial"/>
                <w:sz w:val="24"/>
                <w:szCs w:val="18"/>
                <w:lang w:eastAsia="de-DE"/>
              </w:rPr>
              <w:t xml:space="preserve"> teil.</w:t>
            </w:r>
          </w:p>
        </w:tc>
        <w:tc>
          <w:tcPr>
            <w:tcW w:w="2552" w:type="dxa"/>
            <w:vAlign w:val="center"/>
          </w:tcPr>
          <w:p w14:paraId="1F18E4D8" w14:textId="77777777" w:rsidR="0083265E" w:rsidRPr="0083265E" w:rsidRDefault="0083265E" w:rsidP="0083265E">
            <w:pPr>
              <w:spacing w:before="120" w:after="60" w:line="240" w:lineRule="auto"/>
              <w:jc w:val="left"/>
              <w:rPr>
                <w:rFonts w:eastAsia="Times New Roman" w:cs="Arial"/>
                <w:sz w:val="24"/>
                <w:szCs w:val="18"/>
                <w:lang w:eastAsia="de-DE"/>
              </w:rPr>
            </w:pPr>
            <w:r w:rsidRPr="0083265E">
              <w:rPr>
                <w:rFonts w:eastAsia="Times New Roman" w:cs="Arial"/>
                <w:sz w:val="24"/>
                <w:szCs w:val="18"/>
                <w:lang w:eastAsia="de-DE"/>
              </w:rPr>
              <w:t>FAKO - Vorsitzende</w:t>
            </w:r>
          </w:p>
        </w:tc>
      </w:tr>
      <w:tr w:rsidR="0083265E" w:rsidRPr="0083265E" w14:paraId="1DE18FE9" w14:textId="77777777" w:rsidTr="0056572A">
        <w:tc>
          <w:tcPr>
            <w:tcW w:w="6946" w:type="dxa"/>
          </w:tcPr>
          <w:p w14:paraId="16C0AF5E" w14:textId="77777777" w:rsidR="0083265E" w:rsidRPr="0083265E" w:rsidRDefault="0083265E" w:rsidP="0083265E">
            <w:pPr>
              <w:numPr>
                <w:ilvl w:val="0"/>
                <w:numId w:val="23"/>
              </w:numPr>
              <w:spacing w:before="120" w:after="120" w:line="240" w:lineRule="auto"/>
              <w:ind w:left="313" w:hanging="284"/>
              <w:jc w:val="left"/>
              <w:rPr>
                <w:rFonts w:eastAsia="Times New Roman" w:cs="Arial"/>
                <w:sz w:val="24"/>
                <w:szCs w:val="18"/>
                <w:lang w:eastAsia="de-DE"/>
              </w:rPr>
            </w:pPr>
            <w:r w:rsidRPr="0083265E">
              <w:rPr>
                <w:rFonts w:eastAsia="Times New Roman" w:cs="Arial"/>
                <w:sz w:val="24"/>
                <w:szCs w:val="18"/>
                <w:lang w:eastAsia="de-DE"/>
              </w:rPr>
              <w:t xml:space="preserve">Alle Sportkollegen/innen nehmen regelmäßig (alle 4 Jahre) an Fortbildungen zur </w:t>
            </w:r>
            <w:r w:rsidRPr="0083265E">
              <w:rPr>
                <w:rFonts w:eastAsia="Times New Roman" w:cs="Arial"/>
                <w:b/>
                <w:sz w:val="24"/>
                <w:szCs w:val="18"/>
                <w:lang w:eastAsia="de-DE"/>
              </w:rPr>
              <w:t xml:space="preserve">Auffrischung </w:t>
            </w:r>
            <w:r w:rsidRPr="0083265E">
              <w:rPr>
                <w:rFonts w:eastAsia="Times New Roman" w:cs="Arial"/>
                <w:sz w:val="24"/>
                <w:szCs w:val="18"/>
                <w:lang w:eastAsia="de-DE"/>
              </w:rPr>
              <w:t xml:space="preserve">der </w:t>
            </w:r>
            <w:r w:rsidRPr="0083265E">
              <w:rPr>
                <w:rFonts w:eastAsia="Times New Roman" w:cs="Arial"/>
                <w:b/>
                <w:sz w:val="24"/>
                <w:szCs w:val="18"/>
                <w:lang w:eastAsia="de-DE"/>
              </w:rPr>
              <w:t>Rettungsfähigkeit</w:t>
            </w:r>
            <w:r w:rsidRPr="0083265E">
              <w:rPr>
                <w:rFonts w:eastAsia="Times New Roman" w:cs="Arial"/>
                <w:sz w:val="24"/>
                <w:szCs w:val="18"/>
                <w:lang w:eastAsia="de-DE"/>
              </w:rPr>
              <w:t xml:space="preserve"> und der </w:t>
            </w:r>
            <w:r w:rsidRPr="0083265E">
              <w:rPr>
                <w:rFonts w:eastAsia="Times New Roman" w:cs="Arial"/>
                <w:b/>
                <w:sz w:val="24"/>
                <w:szCs w:val="18"/>
                <w:lang w:eastAsia="de-DE"/>
              </w:rPr>
              <w:t>ersten Hilfe</w:t>
            </w:r>
            <w:r w:rsidRPr="0083265E">
              <w:rPr>
                <w:rFonts w:eastAsia="Times New Roman" w:cs="Arial"/>
                <w:sz w:val="24"/>
                <w:szCs w:val="18"/>
                <w:lang w:eastAsia="de-DE"/>
              </w:rPr>
              <w:t xml:space="preserve"> teil.</w:t>
            </w:r>
          </w:p>
        </w:tc>
        <w:tc>
          <w:tcPr>
            <w:tcW w:w="2552" w:type="dxa"/>
            <w:vAlign w:val="center"/>
          </w:tcPr>
          <w:p w14:paraId="79146131" w14:textId="77777777" w:rsidR="0083265E" w:rsidRPr="0083265E" w:rsidRDefault="0083265E" w:rsidP="0083265E">
            <w:pPr>
              <w:spacing w:before="120" w:after="60" w:line="240" w:lineRule="auto"/>
              <w:jc w:val="left"/>
              <w:rPr>
                <w:rFonts w:eastAsia="Times New Roman" w:cs="Arial"/>
                <w:sz w:val="24"/>
                <w:szCs w:val="18"/>
                <w:lang w:eastAsia="de-DE"/>
              </w:rPr>
            </w:pPr>
            <w:r w:rsidRPr="0083265E">
              <w:rPr>
                <w:rFonts w:eastAsia="Times New Roman" w:cs="Arial"/>
                <w:sz w:val="24"/>
                <w:szCs w:val="18"/>
                <w:lang w:eastAsia="de-DE"/>
              </w:rPr>
              <w:t>alle Sportkollegen/innen</w:t>
            </w:r>
          </w:p>
        </w:tc>
      </w:tr>
      <w:tr w:rsidR="0083265E" w:rsidRPr="0083265E" w14:paraId="60518871" w14:textId="77777777" w:rsidTr="0056572A">
        <w:tc>
          <w:tcPr>
            <w:tcW w:w="6946" w:type="dxa"/>
          </w:tcPr>
          <w:p w14:paraId="715AA1E7" w14:textId="77777777" w:rsidR="0083265E" w:rsidRPr="0083265E" w:rsidRDefault="0083265E" w:rsidP="0083265E">
            <w:pPr>
              <w:numPr>
                <w:ilvl w:val="0"/>
                <w:numId w:val="23"/>
              </w:numPr>
              <w:spacing w:before="120" w:after="60" w:line="240" w:lineRule="auto"/>
              <w:ind w:left="313" w:hanging="284"/>
              <w:jc w:val="left"/>
              <w:rPr>
                <w:rFonts w:eastAsia="Times New Roman" w:cs="Arial"/>
                <w:sz w:val="24"/>
                <w:szCs w:val="18"/>
                <w:lang w:eastAsia="de-DE"/>
              </w:rPr>
            </w:pPr>
            <w:r w:rsidRPr="0083265E">
              <w:rPr>
                <w:rFonts w:eastAsia="Times New Roman" w:cs="Arial"/>
                <w:b/>
                <w:sz w:val="24"/>
                <w:szCs w:val="18"/>
                <w:lang w:eastAsia="de-DE"/>
              </w:rPr>
              <w:t xml:space="preserve">Organisation </w:t>
            </w:r>
            <w:r w:rsidRPr="0083265E">
              <w:rPr>
                <w:rFonts w:eastAsia="Times New Roman" w:cs="Arial"/>
                <w:sz w:val="24"/>
                <w:szCs w:val="18"/>
                <w:lang w:eastAsia="de-DE"/>
              </w:rPr>
              <w:t>des Schwimmunterrichts</w:t>
            </w:r>
          </w:p>
          <w:p w14:paraId="3D0206F7" w14:textId="77777777" w:rsidR="0083265E" w:rsidRPr="0083265E" w:rsidRDefault="0083265E" w:rsidP="0083265E">
            <w:pPr>
              <w:numPr>
                <w:ilvl w:val="0"/>
                <w:numId w:val="24"/>
              </w:numPr>
              <w:tabs>
                <w:tab w:val="clear" w:pos="720"/>
                <w:tab w:val="left" w:pos="598"/>
                <w:tab w:val="num" w:pos="1692"/>
              </w:tabs>
              <w:spacing w:before="60" w:after="60" w:line="240" w:lineRule="auto"/>
              <w:ind w:left="596" w:hanging="281"/>
              <w:jc w:val="left"/>
              <w:rPr>
                <w:rFonts w:eastAsia="Times New Roman" w:cs="Arial"/>
                <w:sz w:val="24"/>
                <w:szCs w:val="18"/>
                <w:lang w:eastAsia="de-DE"/>
              </w:rPr>
            </w:pPr>
            <w:r w:rsidRPr="0083265E">
              <w:rPr>
                <w:rFonts w:eastAsia="Times New Roman" w:cs="Arial"/>
                <w:sz w:val="24"/>
                <w:szCs w:val="18"/>
                <w:lang w:eastAsia="de-DE"/>
              </w:rPr>
              <w:t>Je 2 Kollegen/innen führen den Schwimmunterricht durch</w:t>
            </w:r>
          </w:p>
          <w:p w14:paraId="11D208E0" w14:textId="77777777" w:rsidR="0083265E" w:rsidRPr="0083265E" w:rsidRDefault="0083265E" w:rsidP="0083265E">
            <w:pPr>
              <w:numPr>
                <w:ilvl w:val="0"/>
                <w:numId w:val="24"/>
              </w:numPr>
              <w:tabs>
                <w:tab w:val="clear" w:pos="720"/>
                <w:tab w:val="left" w:pos="598"/>
                <w:tab w:val="num" w:pos="1692"/>
              </w:tabs>
              <w:spacing w:before="60" w:after="120" w:line="240" w:lineRule="auto"/>
              <w:ind w:left="596" w:hanging="281"/>
              <w:jc w:val="left"/>
              <w:rPr>
                <w:rFonts w:eastAsia="Times New Roman" w:cs="Arial"/>
                <w:sz w:val="24"/>
                <w:szCs w:val="18"/>
                <w:lang w:eastAsia="de-DE"/>
              </w:rPr>
            </w:pPr>
            <w:r w:rsidRPr="0083265E">
              <w:rPr>
                <w:rFonts w:eastAsia="Times New Roman" w:cs="Arial"/>
                <w:sz w:val="24"/>
                <w:szCs w:val="18"/>
                <w:lang w:eastAsia="de-DE"/>
              </w:rPr>
              <w:t>1 Kollege/in übernimmt ausschließlich die Nicht-/Halbschwimmer, auch wenn diese Gruppe nur wenige SuS umfasst</w:t>
            </w:r>
          </w:p>
        </w:tc>
        <w:tc>
          <w:tcPr>
            <w:tcW w:w="2552" w:type="dxa"/>
            <w:vAlign w:val="center"/>
          </w:tcPr>
          <w:p w14:paraId="41AB365E" w14:textId="77777777" w:rsidR="0083265E" w:rsidRPr="0083265E" w:rsidRDefault="0083265E" w:rsidP="0083265E">
            <w:pPr>
              <w:spacing w:before="120" w:after="60" w:line="240" w:lineRule="auto"/>
              <w:jc w:val="left"/>
              <w:rPr>
                <w:rFonts w:eastAsia="Times New Roman" w:cs="Arial"/>
                <w:sz w:val="24"/>
                <w:szCs w:val="18"/>
                <w:lang w:eastAsia="de-DE"/>
              </w:rPr>
            </w:pPr>
            <w:r w:rsidRPr="0083265E">
              <w:rPr>
                <w:rFonts w:eastAsia="Times New Roman" w:cs="Arial"/>
                <w:sz w:val="24"/>
                <w:szCs w:val="18"/>
                <w:lang w:eastAsia="de-DE"/>
              </w:rPr>
              <w:t>Schulleitung in Absprache mit den betroffenen Kollegen/innen</w:t>
            </w:r>
          </w:p>
        </w:tc>
      </w:tr>
      <w:tr w:rsidR="0083265E" w:rsidRPr="0083265E" w14:paraId="3C69E9DA" w14:textId="77777777" w:rsidTr="0056572A">
        <w:tc>
          <w:tcPr>
            <w:tcW w:w="6946" w:type="dxa"/>
          </w:tcPr>
          <w:p w14:paraId="32EC3E27" w14:textId="45054052" w:rsidR="0083265E" w:rsidRPr="0083265E" w:rsidRDefault="00BE15E3" w:rsidP="0083265E">
            <w:pPr>
              <w:numPr>
                <w:ilvl w:val="0"/>
                <w:numId w:val="23"/>
              </w:numPr>
              <w:spacing w:before="120" w:after="60" w:line="240" w:lineRule="auto"/>
              <w:ind w:left="313" w:hanging="284"/>
              <w:jc w:val="left"/>
              <w:rPr>
                <w:rFonts w:eastAsia="Times New Roman" w:cs="Arial"/>
                <w:sz w:val="24"/>
                <w:szCs w:val="18"/>
                <w:lang w:eastAsia="de-DE"/>
              </w:rPr>
            </w:pPr>
            <w:r>
              <w:rPr>
                <w:rFonts w:eastAsia="Times New Roman" w:cs="Arial"/>
                <w:b/>
                <w:sz w:val="24"/>
                <w:szCs w:val="18"/>
                <w:lang w:eastAsia="de-DE"/>
              </w:rPr>
              <w:t>Die</w:t>
            </w:r>
            <w:r w:rsidRPr="0083265E">
              <w:rPr>
                <w:rFonts w:eastAsia="Times New Roman" w:cs="Arial"/>
                <w:b/>
                <w:sz w:val="24"/>
                <w:szCs w:val="18"/>
                <w:lang w:eastAsia="de-DE"/>
              </w:rPr>
              <w:t xml:space="preserve"> </w:t>
            </w:r>
            <w:r w:rsidR="0083265E" w:rsidRPr="0083265E">
              <w:rPr>
                <w:rFonts w:eastAsia="Times New Roman" w:cs="Arial"/>
                <w:b/>
                <w:sz w:val="24"/>
                <w:szCs w:val="18"/>
                <w:lang w:eastAsia="de-DE"/>
              </w:rPr>
              <w:t>Ansprechpartner</w:t>
            </w:r>
            <w:r>
              <w:rPr>
                <w:rFonts w:eastAsia="Times New Roman" w:cs="Arial"/>
                <w:b/>
                <w:sz w:val="24"/>
                <w:szCs w:val="18"/>
                <w:lang w:eastAsia="de-DE"/>
              </w:rPr>
              <w:t>in</w:t>
            </w:r>
            <w:r w:rsidR="0083265E" w:rsidRPr="0083265E">
              <w:rPr>
                <w:rFonts w:eastAsia="Times New Roman" w:cs="Arial"/>
                <w:b/>
                <w:sz w:val="24"/>
                <w:szCs w:val="18"/>
                <w:lang w:eastAsia="de-DE"/>
              </w:rPr>
              <w:t xml:space="preserve"> </w:t>
            </w:r>
            <w:r w:rsidR="0083265E" w:rsidRPr="0083265E">
              <w:rPr>
                <w:rFonts w:eastAsia="Times New Roman" w:cs="Arial"/>
                <w:sz w:val="24"/>
                <w:szCs w:val="18"/>
                <w:lang w:eastAsia="de-DE"/>
              </w:rPr>
              <w:t>der Schule in allen Fragen, die das Schwimmen betreffen</w:t>
            </w:r>
            <w:r>
              <w:rPr>
                <w:rFonts w:eastAsia="Times New Roman" w:cs="Arial"/>
                <w:sz w:val="24"/>
                <w:szCs w:val="18"/>
                <w:lang w:eastAsia="de-DE"/>
              </w:rPr>
              <w:t>,</w:t>
            </w:r>
            <w:r w:rsidR="0083265E" w:rsidRPr="0083265E">
              <w:rPr>
                <w:rFonts w:eastAsia="Times New Roman" w:cs="Arial"/>
                <w:sz w:val="24"/>
                <w:szCs w:val="18"/>
                <w:lang w:eastAsia="de-DE"/>
              </w:rPr>
              <w:t xml:space="preserve"> ist für Folgendes verantwortlich</w:t>
            </w:r>
          </w:p>
          <w:p w14:paraId="2C19359C" w14:textId="77777777" w:rsidR="0083265E" w:rsidRPr="0083265E" w:rsidRDefault="0083265E" w:rsidP="0083265E">
            <w:pPr>
              <w:numPr>
                <w:ilvl w:val="0"/>
                <w:numId w:val="24"/>
              </w:numPr>
              <w:tabs>
                <w:tab w:val="clear" w:pos="720"/>
                <w:tab w:val="left" w:pos="596"/>
                <w:tab w:val="num" w:pos="1692"/>
              </w:tabs>
              <w:spacing w:before="60" w:after="60" w:line="240" w:lineRule="auto"/>
              <w:ind w:left="313" w:firstLine="0"/>
              <w:jc w:val="left"/>
              <w:rPr>
                <w:rFonts w:eastAsia="Times New Roman" w:cs="Arial"/>
                <w:sz w:val="24"/>
                <w:szCs w:val="18"/>
                <w:lang w:eastAsia="de-DE"/>
              </w:rPr>
            </w:pPr>
            <w:r w:rsidRPr="0083265E">
              <w:rPr>
                <w:rFonts w:eastAsia="Times New Roman" w:cs="Arial"/>
                <w:sz w:val="24"/>
                <w:szCs w:val="18"/>
                <w:lang w:eastAsia="de-DE"/>
              </w:rPr>
              <w:t>Schulinterne Organisation und Evaluation</w:t>
            </w:r>
          </w:p>
          <w:p w14:paraId="5E2A7A89" w14:textId="77777777" w:rsidR="0083265E" w:rsidRPr="0083265E" w:rsidRDefault="0083265E" w:rsidP="0083265E">
            <w:pPr>
              <w:numPr>
                <w:ilvl w:val="0"/>
                <w:numId w:val="24"/>
              </w:numPr>
              <w:tabs>
                <w:tab w:val="clear" w:pos="720"/>
                <w:tab w:val="left" w:pos="596"/>
                <w:tab w:val="num" w:pos="1692"/>
              </w:tabs>
              <w:spacing w:before="60" w:after="60" w:line="240" w:lineRule="auto"/>
              <w:ind w:left="313" w:firstLine="0"/>
              <w:jc w:val="left"/>
              <w:rPr>
                <w:rFonts w:eastAsia="Times New Roman" w:cs="Arial"/>
                <w:sz w:val="24"/>
                <w:szCs w:val="18"/>
                <w:lang w:eastAsia="de-DE"/>
              </w:rPr>
            </w:pPr>
            <w:r w:rsidRPr="0083265E">
              <w:rPr>
                <w:rFonts w:eastAsia="Times New Roman" w:cs="Arial"/>
                <w:sz w:val="24"/>
                <w:szCs w:val="18"/>
                <w:lang w:eastAsia="de-DE"/>
              </w:rPr>
              <w:t>Reservierung der Schwimmzeiten</w:t>
            </w:r>
          </w:p>
          <w:p w14:paraId="1EABC3F2" w14:textId="77777777" w:rsidR="0083265E" w:rsidRPr="0083265E" w:rsidRDefault="0083265E" w:rsidP="0083265E">
            <w:pPr>
              <w:numPr>
                <w:ilvl w:val="0"/>
                <w:numId w:val="24"/>
              </w:numPr>
              <w:tabs>
                <w:tab w:val="clear" w:pos="720"/>
                <w:tab w:val="left" w:pos="596"/>
                <w:tab w:val="num" w:pos="1692"/>
              </w:tabs>
              <w:spacing w:before="60" w:after="60" w:line="240" w:lineRule="auto"/>
              <w:ind w:left="313" w:firstLine="0"/>
              <w:jc w:val="left"/>
              <w:rPr>
                <w:rFonts w:eastAsia="Times New Roman" w:cs="Arial"/>
                <w:sz w:val="24"/>
                <w:szCs w:val="18"/>
                <w:lang w:eastAsia="de-DE"/>
              </w:rPr>
            </w:pPr>
            <w:r w:rsidRPr="0083265E">
              <w:rPr>
                <w:rFonts w:eastAsia="Times New Roman" w:cs="Arial"/>
                <w:sz w:val="24"/>
                <w:szCs w:val="18"/>
                <w:lang w:eastAsia="de-DE"/>
              </w:rPr>
              <w:t>Kontakt zu Schwimmverein und Schule</w:t>
            </w:r>
          </w:p>
          <w:p w14:paraId="3E88DD27" w14:textId="77777777" w:rsidR="0083265E" w:rsidRPr="0083265E" w:rsidRDefault="0083265E" w:rsidP="0083265E">
            <w:pPr>
              <w:numPr>
                <w:ilvl w:val="0"/>
                <w:numId w:val="24"/>
              </w:numPr>
              <w:tabs>
                <w:tab w:val="clear" w:pos="720"/>
                <w:tab w:val="left" w:pos="596"/>
                <w:tab w:val="num" w:pos="1692"/>
              </w:tabs>
              <w:spacing w:before="60" w:after="120" w:line="240" w:lineRule="auto"/>
              <w:ind w:left="313" w:firstLine="0"/>
              <w:jc w:val="left"/>
              <w:rPr>
                <w:rFonts w:eastAsia="Times New Roman" w:cs="Arial"/>
                <w:sz w:val="24"/>
                <w:szCs w:val="18"/>
                <w:lang w:eastAsia="de-DE"/>
              </w:rPr>
            </w:pPr>
            <w:r w:rsidRPr="0083265E">
              <w:rPr>
                <w:rFonts w:eastAsia="Times New Roman" w:cs="Arial"/>
                <w:sz w:val="24"/>
                <w:szCs w:val="18"/>
                <w:lang w:eastAsia="de-DE"/>
              </w:rPr>
              <w:t>Kontakt zum AfS</w:t>
            </w:r>
          </w:p>
        </w:tc>
        <w:tc>
          <w:tcPr>
            <w:tcW w:w="2552" w:type="dxa"/>
            <w:vAlign w:val="center"/>
          </w:tcPr>
          <w:p w14:paraId="2398EA86" w14:textId="77777777" w:rsidR="0083265E" w:rsidRPr="0083265E" w:rsidRDefault="0083265E" w:rsidP="0083265E">
            <w:pPr>
              <w:spacing w:before="120" w:after="60" w:line="240" w:lineRule="auto"/>
              <w:jc w:val="left"/>
              <w:rPr>
                <w:rFonts w:eastAsia="Times New Roman" w:cs="Arial"/>
                <w:bCs/>
                <w:iCs/>
                <w:sz w:val="18"/>
                <w:szCs w:val="18"/>
                <w:lang w:eastAsia="de-DE"/>
              </w:rPr>
            </w:pPr>
            <w:r w:rsidRPr="0083265E">
              <w:rPr>
                <w:rFonts w:eastAsia="Times New Roman" w:cs="Arial"/>
                <w:bCs/>
                <w:iCs/>
                <w:sz w:val="24"/>
                <w:szCs w:val="18"/>
                <w:lang w:eastAsia="de-DE"/>
              </w:rPr>
              <w:t xml:space="preserve">FAKO - Vorsitzende </w:t>
            </w:r>
          </w:p>
        </w:tc>
      </w:tr>
    </w:tbl>
    <w:p w14:paraId="463D1B80" w14:textId="77777777" w:rsidR="0083265E" w:rsidRPr="0083265E" w:rsidRDefault="0083265E" w:rsidP="0083265E">
      <w:pPr>
        <w:tabs>
          <w:tab w:val="center" w:pos="4536"/>
          <w:tab w:val="right" w:pos="9072"/>
        </w:tabs>
        <w:spacing w:before="60" w:after="60" w:line="240" w:lineRule="auto"/>
        <w:jc w:val="left"/>
        <w:rPr>
          <w:rFonts w:ascii="Calibri" w:eastAsia="Times New Roman" w:hAnsi="Calibri" w:cs="Times New Roman"/>
          <w:sz w:val="24"/>
          <w:szCs w:val="24"/>
          <w:lang w:eastAsia="de-DE"/>
        </w:rPr>
        <w:sectPr w:rsidR="0083265E" w:rsidRPr="0083265E" w:rsidSect="0083265E">
          <w:pgSz w:w="11906" w:h="16838"/>
          <w:pgMar w:top="1135" w:right="1133" w:bottom="851" w:left="1417" w:header="709" w:footer="709" w:gutter="0"/>
          <w:pgNumType w:start="0"/>
          <w:cols w:space="708"/>
          <w:titlePg/>
          <w:docGrid w:linePitch="360"/>
        </w:sectPr>
      </w:pPr>
      <w:bookmarkStart w:id="29" w:name="table01"/>
      <w:bookmarkEnd w:id="29"/>
    </w:p>
    <w:p w14:paraId="3154C608" w14:textId="7712E98F" w:rsidR="0083265E" w:rsidRPr="0083265E" w:rsidRDefault="0083265E" w:rsidP="0083265E">
      <w:pPr>
        <w:jc w:val="left"/>
        <w:rPr>
          <w:rFonts w:eastAsia="Times New Roman" w:cs="Arial"/>
          <w:b/>
          <w:sz w:val="28"/>
          <w:szCs w:val="28"/>
          <w:lang w:eastAsia="de-DE"/>
        </w:rPr>
      </w:pPr>
      <w:r w:rsidRPr="0083265E">
        <w:rPr>
          <w:rFonts w:eastAsia="Times New Roman" w:cs="Arial"/>
          <w:b/>
          <w:sz w:val="28"/>
          <w:szCs w:val="28"/>
          <w:lang w:eastAsia="de-DE"/>
        </w:rPr>
        <w:t>M</w:t>
      </w:r>
      <w:r>
        <w:rPr>
          <w:rFonts w:eastAsia="Times New Roman" w:cs="Arial"/>
          <w:b/>
          <w:sz w:val="28"/>
          <w:szCs w:val="28"/>
          <w:lang w:eastAsia="de-DE"/>
        </w:rPr>
        <w:t xml:space="preserve"> </w:t>
      </w:r>
      <w:r w:rsidRPr="0083265E">
        <w:rPr>
          <w:rFonts w:eastAsia="Times New Roman" w:cs="Arial"/>
          <w:b/>
          <w:sz w:val="28"/>
          <w:szCs w:val="28"/>
          <w:lang w:eastAsia="de-DE"/>
        </w:rPr>
        <w:t xml:space="preserve">6 </w:t>
      </w:r>
      <w:r w:rsidRPr="0083265E">
        <w:rPr>
          <w:rFonts w:ascii="Calibri" w:eastAsia="Times New Roman" w:hAnsi="Calibri" w:cs="Times New Roman"/>
          <w:b/>
          <w:sz w:val="36"/>
          <w:lang w:eastAsia="de-DE"/>
        </w:rPr>
        <w:t>Prozessmanagement Skifahrt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6787"/>
        <w:gridCol w:w="1960"/>
        <w:gridCol w:w="2489"/>
      </w:tblGrid>
      <w:tr w:rsidR="0083265E" w:rsidRPr="0083265E" w14:paraId="4C79C77D" w14:textId="77777777" w:rsidTr="0056572A">
        <w:trPr>
          <w:cantSplit/>
          <w:tblHeader/>
        </w:trPr>
        <w:tc>
          <w:tcPr>
            <w:tcW w:w="9791" w:type="dxa"/>
            <w:gridSpan w:val="2"/>
            <w:tcBorders>
              <w:top w:val="single" w:sz="18" w:space="0" w:color="auto"/>
              <w:left w:val="single" w:sz="18" w:space="0" w:color="auto"/>
              <w:right w:val="single" w:sz="18" w:space="0" w:color="auto"/>
            </w:tcBorders>
            <w:shd w:val="clear" w:color="auto" w:fill="FFFF00"/>
          </w:tcPr>
          <w:p w14:paraId="1C3DF427" w14:textId="77777777" w:rsidR="0083265E" w:rsidRPr="0083265E" w:rsidRDefault="0083265E" w:rsidP="0083265E">
            <w:pPr>
              <w:spacing w:before="120" w:after="120" w:line="240" w:lineRule="auto"/>
              <w:jc w:val="center"/>
              <w:rPr>
                <w:rFonts w:eastAsia="Times New Roman" w:cs="Arial"/>
                <w:b/>
                <w:sz w:val="28"/>
                <w:lang w:eastAsia="de-DE"/>
              </w:rPr>
            </w:pPr>
            <w:r w:rsidRPr="0083265E">
              <w:rPr>
                <w:rFonts w:eastAsia="Times New Roman" w:cs="Arial"/>
                <w:b/>
                <w:sz w:val="28"/>
                <w:lang w:eastAsia="de-DE"/>
              </w:rPr>
              <w:t>Was?</w:t>
            </w:r>
          </w:p>
        </w:tc>
        <w:tc>
          <w:tcPr>
            <w:tcW w:w="1960" w:type="dxa"/>
            <w:tcBorders>
              <w:top w:val="single" w:sz="18" w:space="0" w:color="auto"/>
              <w:left w:val="single" w:sz="18" w:space="0" w:color="auto"/>
              <w:right w:val="single" w:sz="18" w:space="0" w:color="auto"/>
            </w:tcBorders>
            <w:shd w:val="clear" w:color="auto" w:fill="FFFF00"/>
          </w:tcPr>
          <w:p w14:paraId="0FCC4E71" w14:textId="77777777" w:rsidR="0083265E" w:rsidRPr="0083265E" w:rsidRDefault="0083265E" w:rsidP="0083265E">
            <w:pPr>
              <w:spacing w:before="120" w:after="120" w:line="240" w:lineRule="auto"/>
              <w:jc w:val="center"/>
              <w:rPr>
                <w:rFonts w:eastAsia="Times New Roman" w:cs="Arial"/>
                <w:b/>
                <w:sz w:val="28"/>
                <w:lang w:eastAsia="de-DE"/>
              </w:rPr>
            </w:pPr>
            <w:r w:rsidRPr="0083265E">
              <w:rPr>
                <w:rFonts w:eastAsia="Times New Roman" w:cs="Arial"/>
                <w:b/>
                <w:sz w:val="28"/>
                <w:lang w:eastAsia="de-DE"/>
              </w:rPr>
              <w:t>Wann?</w:t>
            </w:r>
          </w:p>
        </w:tc>
        <w:tc>
          <w:tcPr>
            <w:tcW w:w="2489" w:type="dxa"/>
            <w:tcBorders>
              <w:top w:val="single" w:sz="18" w:space="0" w:color="auto"/>
              <w:left w:val="single" w:sz="18" w:space="0" w:color="auto"/>
              <w:right w:val="single" w:sz="18" w:space="0" w:color="auto"/>
            </w:tcBorders>
            <w:shd w:val="clear" w:color="auto" w:fill="FFFF00"/>
          </w:tcPr>
          <w:p w14:paraId="2BEA0976" w14:textId="77777777" w:rsidR="0083265E" w:rsidRPr="0083265E" w:rsidRDefault="0083265E" w:rsidP="0083265E">
            <w:pPr>
              <w:spacing w:before="120" w:after="120" w:line="240" w:lineRule="auto"/>
              <w:jc w:val="center"/>
              <w:rPr>
                <w:rFonts w:eastAsia="Times New Roman" w:cs="Arial"/>
                <w:b/>
                <w:sz w:val="28"/>
                <w:lang w:eastAsia="de-DE"/>
              </w:rPr>
            </w:pPr>
            <w:r w:rsidRPr="0083265E">
              <w:rPr>
                <w:rFonts w:eastAsia="Times New Roman" w:cs="Arial"/>
                <w:b/>
                <w:sz w:val="28"/>
                <w:lang w:eastAsia="de-DE"/>
              </w:rPr>
              <w:t>Wer?</w:t>
            </w:r>
          </w:p>
        </w:tc>
      </w:tr>
      <w:tr w:rsidR="0083265E" w:rsidRPr="0083265E" w14:paraId="469B7444" w14:textId="77777777" w:rsidTr="0056572A">
        <w:trPr>
          <w:cantSplit/>
        </w:trPr>
        <w:tc>
          <w:tcPr>
            <w:tcW w:w="3004" w:type="dxa"/>
            <w:tcBorders>
              <w:left w:val="single" w:sz="18" w:space="0" w:color="auto"/>
            </w:tcBorders>
            <w:shd w:val="clear" w:color="auto" w:fill="FFFF00"/>
          </w:tcPr>
          <w:p w14:paraId="76E6D528" w14:textId="77777777" w:rsidR="0083265E" w:rsidRPr="0083265E" w:rsidRDefault="0083265E" w:rsidP="0083265E">
            <w:pPr>
              <w:spacing w:before="120" w:after="120" w:line="240" w:lineRule="auto"/>
              <w:jc w:val="center"/>
              <w:rPr>
                <w:rFonts w:eastAsia="Times New Roman" w:cs="Arial"/>
                <w:b/>
                <w:sz w:val="28"/>
                <w:lang w:eastAsia="de-DE"/>
              </w:rPr>
            </w:pPr>
            <w:r w:rsidRPr="0083265E">
              <w:rPr>
                <w:rFonts w:eastAsia="Times New Roman" w:cs="Arial"/>
                <w:b/>
                <w:sz w:val="28"/>
                <w:lang w:eastAsia="de-DE"/>
              </w:rPr>
              <w:t>Anschreiben / Abfragen</w:t>
            </w:r>
          </w:p>
        </w:tc>
        <w:tc>
          <w:tcPr>
            <w:tcW w:w="6787" w:type="dxa"/>
            <w:tcBorders>
              <w:right w:val="single" w:sz="18" w:space="0" w:color="auto"/>
            </w:tcBorders>
            <w:shd w:val="clear" w:color="auto" w:fill="FFFF00"/>
          </w:tcPr>
          <w:p w14:paraId="108C5C11" w14:textId="77777777" w:rsidR="0083265E" w:rsidRPr="0083265E" w:rsidRDefault="0083265E" w:rsidP="0083265E">
            <w:pPr>
              <w:spacing w:before="120" w:after="120" w:line="240" w:lineRule="auto"/>
              <w:jc w:val="center"/>
              <w:rPr>
                <w:rFonts w:eastAsia="Times New Roman" w:cs="Arial"/>
                <w:b/>
                <w:sz w:val="28"/>
                <w:lang w:eastAsia="de-DE"/>
              </w:rPr>
            </w:pPr>
            <w:r w:rsidRPr="0083265E">
              <w:rPr>
                <w:rFonts w:eastAsia="Times New Roman" w:cs="Arial"/>
                <w:b/>
                <w:sz w:val="28"/>
                <w:lang w:eastAsia="de-DE"/>
              </w:rPr>
              <w:t>Inhalt / Weitere Planung</w:t>
            </w:r>
          </w:p>
        </w:tc>
        <w:tc>
          <w:tcPr>
            <w:tcW w:w="1960" w:type="dxa"/>
            <w:tcBorders>
              <w:left w:val="single" w:sz="18" w:space="0" w:color="auto"/>
              <w:right w:val="single" w:sz="18" w:space="0" w:color="auto"/>
            </w:tcBorders>
            <w:shd w:val="clear" w:color="auto" w:fill="FFFF00"/>
          </w:tcPr>
          <w:p w14:paraId="73B4A774" w14:textId="77777777" w:rsidR="0083265E" w:rsidRPr="0083265E" w:rsidRDefault="0083265E" w:rsidP="0083265E">
            <w:pPr>
              <w:spacing w:before="120" w:after="120" w:line="240" w:lineRule="auto"/>
              <w:jc w:val="left"/>
              <w:rPr>
                <w:rFonts w:eastAsia="Times New Roman" w:cs="Arial"/>
                <w:b/>
                <w:sz w:val="28"/>
                <w:lang w:eastAsia="de-DE"/>
              </w:rPr>
            </w:pPr>
          </w:p>
        </w:tc>
        <w:tc>
          <w:tcPr>
            <w:tcW w:w="2489" w:type="dxa"/>
            <w:tcBorders>
              <w:left w:val="single" w:sz="18" w:space="0" w:color="auto"/>
              <w:right w:val="single" w:sz="18" w:space="0" w:color="auto"/>
            </w:tcBorders>
            <w:shd w:val="clear" w:color="auto" w:fill="FFFF00"/>
          </w:tcPr>
          <w:p w14:paraId="7488FE94" w14:textId="77777777" w:rsidR="0083265E" w:rsidRPr="0083265E" w:rsidRDefault="0083265E" w:rsidP="0083265E">
            <w:pPr>
              <w:spacing w:before="120" w:after="120" w:line="240" w:lineRule="auto"/>
              <w:jc w:val="center"/>
              <w:rPr>
                <w:rFonts w:eastAsia="Times New Roman" w:cs="Arial"/>
                <w:b/>
                <w:sz w:val="28"/>
                <w:lang w:eastAsia="de-DE"/>
              </w:rPr>
            </w:pPr>
          </w:p>
        </w:tc>
      </w:tr>
      <w:tr w:rsidR="0083265E" w:rsidRPr="0083265E" w14:paraId="21A53A07" w14:textId="77777777" w:rsidTr="0056572A">
        <w:trPr>
          <w:cantSplit/>
        </w:trPr>
        <w:tc>
          <w:tcPr>
            <w:tcW w:w="14240" w:type="dxa"/>
            <w:gridSpan w:val="4"/>
            <w:tcBorders>
              <w:left w:val="single" w:sz="18" w:space="0" w:color="auto"/>
              <w:right w:val="single" w:sz="18" w:space="0" w:color="auto"/>
            </w:tcBorders>
            <w:shd w:val="clear" w:color="auto" w:fill="D9D9D9"/>
          </w:tcPr>
          <w:p w14:paraId="54C84253" w14:textId="77777777" w:rsidR="0083265E" w:rsidRPr="00BD4C4D" w:rsidRDefault="0083265E" w:rsidP="0083265E">
            <w:pPr>
              <w:spacing w:before="120" w:after="120" w:line="240" w:lineRule="auto"/>
              <w:jc w:val="center"/>
              <w:rPr>
                <w:rFonts w:eastAsia="Times New Roman" w:cs="Arial"/>
                <w:b/>
                <w:color w:val="000000" w:themeColor="text1"/>
                <w:lang w:eastAsia="de-DE"/>
              </w:rPr>
            </w:pPr>
            <w:r w:rsidRPr="00BD4C4D">
              <w:rPr>
                <w:rFonts w:eastAsia="Times New Roman" w:cs="Arial"/>
                <w:b/>
                <w:color w:val="000000" w:themeColor="text1"/>
                <w:sz w:val="28"/>
                <w:lang w:eastAsia="de-DE"/>
              </w:rPr>
              <w:t>Vor der Fahrt</w:t>
            </w:r>
          </w:p>
        </w:tc>
      </w:tr>
      <w:tr w:rsidR="0083265E" w:rsidRPr="0083265E" w14:paraId="78CDAC98" w14:textId="77777777" w:rsidTr="0056572A">
        <w:trPr>
          <w:cantSplit/>
        </w:trPr>
        <w:tc>
          <w:tcPr>
            <w:tcW w:w="3004" w:type="dxa"/>
            <w:tcBorders>
              <w:left w:val="single" w:sz="18" w:space="0" w:color="auto"/>
            </w:tcBorders>
            <w:shd w:val="clear" w:color="auto" w:fill="auto"/>
          </w:tcPr>
          <w:p w14:paraId="5AAFEA25" w14:textId="77777777" w:rsidR="0083265E" w:rsidRPr="00BD4C4D" w:rsidRDefault="0083265E" w:rsidP="0083265E">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t>Abfrage Reiseanbieter</w:t>
            </w:r>
          </w:p>
        </w:tc>
        <w:tc>
          <w:tcPr>
            <w:tcW w:w="6787" w:type="dxa"/>
            <w:tcBorders>
              <w:right w:val="single" w:sz="18" w:space="0" w:color="auto"/>
            </w:tcBorders>
            <w:shd w:val="clear" w:color="auto" w:fill="auto"/>
          </w:tcPr>
          <w:p w14:paraId="29B671D9"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Mögliche Reisetermine festlegen</w:t>
            </w:r>
            <w:r w:rsidRPr="00BD4C4D">
              <w:rPr>
                <w:rFonts w:eastAsia="Times New Roman" w:cs="Arial"/>
                <w:color w:val="000000" w:themeColor="text1"/>
                <w:lang w:eastAsia="de-DE"/>
              </w:rPr>
              <w:br/>
              <w:t>wahrscheinliche Teilnehmerzahl schätzen</w:t>
            </w:r>
            <w:r w:rsidRPr="00BD4C4D">
              <w:rPr>
                <w:rFonts w:eastAsia="Times New Roman" w:cs="Arial"/>
                <w:color w:val="000000" w:themeColor="text1"/>
                <w:lang w:eastAsia="de-DE"/>
              </w:rPr>
              <w:br/>
              <w:t>Ansprechpartner festlegen, Reiseanbieter Kontaktdaten mitteilen</w:t>
            </w:r>
          </w:p>
        </w:tc>
        <w:tc>
          <w:tcPr>
            <w:tcW w:w="1960" w:type="dxa"/>
            <w:tcBorders>
              <w:left w:val="single" w:sz="18" w:space="0" w:color="auto"/>
              <w:right w:val="single" w:sz="18" w:space="0" w:color="auto"/>
            </w:tcBorders>
            <w:shd w:val="clear" w:color="auto" w:fill="auto"/>
          </w:tcPr>
          <w:p w14:paraId="573A5498"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Dezember</w:t>
            </w:r>
            <w:r w:rsidRPr="00BD4C4D">
              <w:rPr>
                <w:rFonts w:eastAsia="Times New Roman" w:cs="Arial"/>
                <w:color w:val="000000" w:themeColor="text1"/>
                <w:lang w:eastAsia="de-DE"/>
              </w:rPr>
              <w:br/>
              <w:t>ca.1,5 Jahre vorher</w:t>
            </w:r>
          </w:p>
        </w:tc>
        <w:tc>
          <w:tcPr>
            <w:tcW w:w="2489" w:type="dxa"/>
            <w:tcBorders>
              <w:left w:val="single" w:sz="18" w:space="0" w:color="auto"/>
              <w:right w:val="single" w:sz="18" w:space="0" w:color="auto"/>
            </w:tcBorders>
            <w:shd w:val="clear" w:color="auto" w:fill="auto"/>
          </w:tcPr>
          <w:p w14:paraId="73CC1EFC"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 xml:space="preserve">Orga-Team </w:t>
            </w:r>
          </w:p>
        </w:tc>
      </w:tr>
      <w:tr w:rsidR="0083265E" w:rsidRPr="0083265E" w14:paraId="260631C6" w14:textId="77777777" w:rsidTr="0056572A">
        <w:trPr>
          <w:cantSplit/>
        </w:trPr>
        <w:tc>
          <w:tcPr>
            <w:tcW w:w="3004" w:type="dxa"/>
            <w:tcBorders>
              <w:left w:val="single" w:sz="18" w:space="0" w:color="auto"/>
            </w:tcBorders>
            <w:shd w:val="clear" w:color="auto" w:fill="auto"/>
          </w:tcPr>
          <w:p w14:paraId="05633796" w14:textId="77777777" w:rsidR="0083265E" w:rsidRPr="00BD4C4D" w:rsidRDefault="0083265E" w:rsidP="0083265E">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t>Angebot Reiseanbieter</w:t>
            </w:r>
          </w:p>
        </w:tc>
        <w:tc>
          <w:tcPr>
            <w:tcW w:w="6787" w:type="dxa"/>
            <w:tcBorders>
              <w:right w:val="single" w:sz="18" w:space="0" w:color="auto"/>
            </w:tcBorders>
            <w:shd w:val="clear" w:color="auto" w:fill="auto"/>
          </w:tcPr>
          <w:p w14:paraId="4A582C6A" w14:textId="1075817C" w:rsidR="0083265E" w:rsidRPr="00BD4C4D" w:rsidRDefault="0083265E" w:rsidP="00E63879">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 xml:space="preserve">Angebot sichten (Hin- und Rückfahrt, Unterkunft, Vollpension, Skipass, </w:t>
            </w:r>
            <w:r w:rsidR="00E63879" w:rsidRPr="00BD4C4D">
              <w:rPr>
                <w:rFonts w:eastAsia="Times New Roman" w:cs="Arial"/>
                <w:color w:val="000000" w:themeColor="text1"/>
                <w:lang w:eastAsia="de-DE"/>
              </w:rPr>
              <w:t xml:space="preserve">Servicepaket </w:t>
            </w:r>
            <w:r w:rsidRPr="00BD4C4D">
              <w:rPr>
                <w:rFonts w:eastAsia="Times New Roman" w:cs="Arial"/>
                <w:color w:val="000000" w:themeColor="text1"/>
                <w:lang w:eastAsia="de-DE"/>
              </w:rPr>
              <w:t xml:space="preserve">Reiseanbieter); </w:t>
            </w:r>
            <w:r w:rsidRPr="00BD4C4D">
              <w:rPr>
                <w:rFonts w:eastAsia="Times New Roman" w:cs="Arial"/>
                <w:color w:val="000000" w:themeColor="text1"/>
                <w:lang w:eastAsia="de-DE"/>
              </w:rPr>
              <w:br/>
              <w:t>Termin und Teilnehmerzahl festlegen;</w:t>
            </w:r>
          </w:p>
        </w:tc>
        <w:tc>
          <w:tcPr>
            <w:tcW w:w="1960" w:type="dxa"/>
            <w:tcBorders>
              <w:left w:val="single" w:sz="18" w:space="0" w:color="auto"/>
              <w:right w:val="single" w:sz="18" w:space="0" w:color="auto"/>
            </w:tcBorders>
            <w:shd w:val="clear" w:color="auto" w:fill="auto"/>
          </w:tcPr>
          <w:p w14:paraId="33ACBDD1"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März</w:t>
            </w:r>
            <w:r w:rsidRPr="00BD4C4D">
              <w:rPr>
                <w:rFonts w:eastAsia="Times New Roman" w:cs="Arial"/>
                <w:color w:val="000000" w:themeColor="text1"/>
                <w:lang w:eastAsia="de-DE"/>
              </w:rPr>
              <w:br/>
              <w:t>ca. 1 Jahr vorher</w:t>
            </w:r>
          </w:p>
        </w:tc>
        <w:tc>
          <w:tcPr>
            <w:tcW w:w="2489" w:type="dxa"/>
            <w:tcBorders>
              <w:left w:val="single" w:sz="18" w:space="0" w:color="auto"/>
              <w:right w:val="single" w:sz="18" w:space="0" w:color="auto"/>
            </w:tcBorders>
            <w:shd w:val="clear" w:color="auto" w:fill="auto"/>
          </w:tcPr>
          <w:p w14:paraId="04FAD691"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38F71318" w14:textId="77777777" w:rsidTr="0056572A">
        <w:trPr>
          <w:cantSplit/>
        </w:trPr>
        <w:tc>
          <w:tcPr>
            <w:tcW w:w="3004" w:type="dxa"/>
            <w:tcBorders>
              <w:left w:val="single" w:sz="18" w:space="0" w:color="auto"/>
            </w:tcBorders>
            <w:shd w:val="clear" w:color="auto" w:fill="auto"/>
          </w:tcPr>
          <w:p w14:paraId="56B03C24" w14:textId="77777777" w:rsidR="0083265E" w:rsidRPr="00BD4C4D" w:rsidRDefault="0083265E" w:rsidP="0083265E">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t>Buchungsbestätigung Reiseanbieter</w:t>
            </w:r>
          </w:p>
        </w:tc>
        <w:tc>
          <w:tcPr>
            <w:tcW w:w="6787" w:type="dxa"/>
            <w:tcBorders>
              <w:right w:val="single" w:sz="18" w:space="0" w:color="auto"/>
            </w:tcBorders>
            <w:shd w:val="clear" w:color="auto" w:fill="auto"/>
          </w:tcPr>
          <w:p w14:paraId="4200084B"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Reise buchen, Buchungsbestätigung anfordern</w:t>
            </w:r>
          </w:p>
        </w:tc>
        <w:tc>
          <w:tcPr>
            <w:tcW w:w="1960" w:type="dxa"/>
            <w:tcBorders>
              <w:left w:val="single" w:sz="18" w:space="0" w:color="auto"/>
              <w:right w:val="single" w:sz="18" w:space="0" w:color="auto"/>
            </w:tcBorders>
            <w:shd w:val="clear" w:color="auto" w:fill="auto"/>
          </w:tcPr>
          <w:p w14:paraId="164B0F9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April</w:t>
            </w:r>
            <w:r w:rsidRPr="00BD4C4D">
              <w:rPr>
                <w:rFonts w:eastAsia="Times New Roman" w:cs="Arial"/>
                <w:color w:val="000000" w:themeColor="text1"/>
                <w:lang w:eastAsia="de-DE"/>
              </w:rPr>
              <w:br/>
              <w:t>ca. 1 Jahr vorher</w:t>
            </w:r>
          </w:p>
        </w:tc>
        <w:tc>
          <w:tcPr>
            <w:tcW w:w="2489" w:type="dxa"/>
            <w:tcBorders>
              <w:left w:val="single" w:sz="18" w:space="0" w:color="auto"/>
              <w:right w:val="single" w:sz="18" w:space="0" w:color="auto"/>
            </w:tcBorders>
            <w:shd w:val="clear" w:color="auto" w:fill="auto"/>
          </w:tcPr>
          <w:p w14:paraId="58A12436"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538DE92F" w14:textId="77777777" w:rsidTr="0056572A">
        <w:trPr>
          <w:cantSplit/>
        </w:trPr>
        <w:tc>
          <w:tcPr>
            <w:tcW w:w="3004" w:type="dxa"/>
            <w:tcBorders>
              <w:left w:val="single" w:sz="18" w:space="0" w:color="auto"/>
            </w:tcBorders>
            <w:shd w:val="clear" w:color="auto" w:fill="auto"/>
          </w:tcPr>
          <w:p w14:paraId="79A453A3" w14:textId="77777777" w:rsidR="0083265E" w:rsidRPr="00BD4C4D" w:rsidRDefault="0083265E" w:rsidP="0083265E">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t>Erinnerung &amp; Einverständnis Eltern</w:t>
            </w:r>
          </w:p>
        </w:tc>
        <w:tc>
          <w:tcPr>
            <w:tcW w:w="6787" w:type="dxa"/>
            <w:tcBorders>
              <w:right w:val="single" w:sz="18" w:space="0" w:color="auto"/>
            </w:tcBorders>
            <w:shd w:val="clear" w:color="auto" w:fill="auto"/>
          </w:tcPr>
          <w:p w14:paraId="30297ED7"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Eltern vor den Ferien an die kommenden Kosten erinnern und Einverständnis erneut einholen</w:t>
            </w:r>
          </w:p>
        </w:tc>
        <w:tc>
          <w:tcPr>
            <w:tcW w:w="1960" w:type="dxa"/>
            <w:tcBorders>
              <w:left w:val="single" w:sz="18" w:space="0" w:color="auto"/>
              <w:right w:val="single" w:sz="18" w:space="0" w:color="auto"/>
            </w:tcBorders>
            <w:shd w:val="clear" w:color="auto" w:fill="auto"/>
          </w:tcPr>
          <w:p w14:paraId="42F3C3DD"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Mit dem Zeugnis</w:t>
            </w:r>
          </w:p>
        </w:tc>
        <w:tc>
          <w:tcPr>
            <w:tcW w:w="2489" w:type="dxa"/>
            <w:tcBorders>
              <w:left w:val="single" w:sz="18" w:space="0" w:color="auto"/>
              <w:right w:val="single" w:sz="18" w:space="0" w:color="auto"/>
            </w:tcBorders>
            <w:shd w:val="clear" w:color="auto" w:fill="auto"/>
          </w:tcPr>
          <w:p w14:paraId="1CADD33F"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3E2B8ADE" w14:textId="77777777" w:rsidTr="0056572A">
        <w:trPr>
          <w:cantSplit/>
        </w:trPr>
        <w:tc>
          <w:tcPr>
            <w:tcW w:w="3004" w:type="dxa"/>
            <w:tcBorders>
              <w:left w:val="single" w:sz="18" w:space="0" w:color="auto"/>
            </w:tcBorders>
            <w:shd w:val="clear" w:color="auto" w:fill="auto"/>
          </w:tcPr>
          <w:p w14:paraId="06378CFD"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1C288261" w14:textId="27AFCAEC"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Information der betroffenen Klassenpflegschaften, dass über den Schüler- und Elternfond</w:t>
            </w:r>
            <w:r w:rsidR="00E63879" w:rsidRPr="00BD4C4D">
              <w:rPr>
                <w:rFonts w:eastAsia="Times New Roman" w:cs="Arial"/>
                <w:color w:val="000000" w:themeColor="text1"/>
                <w:lang w:eastAsia="de-DE"/>
              </w:rPr>
              <w:t>s</w:t>
            </w:r>
            <w:r w:rsidRPr="00BD4C4D">
              <w:rPr>
                <w:rFonts w:eastAsia="Times New Roman" w:cs="Arial"/>
                <w:color w:val="000000" w:themeColor="text1"/>
                <w:lang w:eastAsia="de-DE"/>
              </w:rPr>
              <w:t xml:space="preserve"> bei Bedürftigkeit die Möglichkeit der finanziellen Unterstützung besteht</w:t>
            </w:r>
          </w:p>
        </w:tc>
        <w:tc>
          <w:tcPr>
            <w:tcW w:w="1960" w:type="dxa"/>
            <w:tcBorders>
              <w:left w:val="single" w:sz="18" w:space="0" w:color="auto"/>
              <w:right w:val="single" w:sz="18" w:space="0" w:color="auto"/>
            </w:tcBorders>
            <w:shd w:val="clear" w:color="auto" w:fill="auto"/>
          </w:tcPr>
          <w:p w14:paraId="591E8D1E"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August / September im Vorjahr</w:t>
            </w:r>
          </w:p>
        </w:tc>
        <w:tc>
          <w:tcPr>
            <w:tcW w:w="2489" w:type="dxa"/>
            <w:tcBorders>
              <w:left w:val="single" w:sz="18" w:space="0" w:color="auto"/>
              <w:right w:val="single" w:sz="18" w:space="0" w:color="auto"/>
            </w:tcBorders>
            <w:shd w:val="clear" w:color="auto" w:fill="auto"/>
          </w:tcPr>
          <w:p w14:paraId="0418957D"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Schulpflegschaft</w:t>
            </w:r>
          </w:p>
        </w:tc>
      </w:tr>
      <w:tr w:rsidR="0083265E" w:rsidRPr="0083265E" w14:paraId="65E15B6C" w14:textId="77777777" w:rsidTr="0056572A">
        <w:trPr>
          <w:cantSplit/>
        </w:trPr>
        <w:tc>
          <w:tcPr>
            <w:tcW w:w="3004" w:type="dxa"/>
            <w:tcBorders>
              <w:left w:val="single" w:sz="18" w:space="0" w:color="auto"/>
            </w:tcBorders>
            <w:shd w:val="clear" w:color="auto" w:fill="auto"/>
          </w:tcPr>
          <w:p w14:paraId="277B31CE"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3C32666E"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Skikompaktkurs mit entsprechendem Budget im Fahrtenkonzept der Schule aufnehmen und in der Schulkonferenz beschließen lassen</w:t>
            </w:r>
          </w:p>
        </w:tc>
        <w:tc>
          <w:tcPr>
            <w:tcW w:w="1960" w:type="dxa"/>
            <w:tcBorders>
              <w:left w:val="single" w:sz="18" w:space="0" w:color="auto"/>
              <w:right w:val="single" w:sz="18" w:space="0" w:color="auto"/>
            </w:tcBorders>
            <w:shd w:val="clear" w:color="auto" w:fill="auto"/>
          </w:tcPr>
          <w:p w14:paraId="7490657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August / September im Vorjahr</w:t>
            </w:r>
          </w:p>
        </w:tc>
        <w:tc>
          <w:tcPr>
            <w:tcW w:w="2489" w:type="dxa"/>
            <w:tcBorders>
              <w:left w:val="single" w:sz="18" w:space="0" w:color="auto"/>
              <w:right w:val="single" w:sz="18" w:space="0" w:color="auto"/>
            </w:tcBorders>
            <w:shd w:val="clear" w:color="auto" w:fill="auto"/>
          </w:tcPr>
          <w:p w14:paraId="6290BE4C"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276D7C9B" w14:textId="77777777" w:rsidTr="0056572A">
        <w:trPr>
          <w:cantSplit/>
        </w:trPr>
        <w:tc>
          <w:tcPr>
            <w:tcW w:w="3004" w:type="dxa"/>
            <w:tcBorders>
              <w:left w:val="single" w:sz="18" w:space="0" w:color="auto"/>
            </w:tcBorders>
            <w:shd w:val="clear" w:color="auto" w:fill="auto"/>
          </w:tcPr>
          <w:p w14:paraId="117D3B11"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0C4FC62F"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Termine/Meilensteine festlegen</w:t>
            </w:r>
            <w:r w:rsidRPr="00BD4C4D">
              <w:rPr>
                <w:rFonts w:eastAsia="Times New Roman" w:cs="Arial"/>
                <w:color w:val="000000" w:themeColor="text1"/>
                <w:lang w:eastAsia="de-DE"/>
              </w:rPr>
              <w:br/>
              <w:t>Inhalte der Anschreiben an Eltern, Lehrer und Referendare abstimmen</w:t>
            </w:r>
          </w:p>
        </w:tc>
        <w:tc>
          <w:tcPr>
            <w:tcW w:w="1960" w:type="dxa"/>
            <w:tcBorders>
              <w:left w:val="single" w:sz="18" w:space="0" w:color="auto"/>
              <w:right w:val="single" w:sz="18" w:space="0" w:color="auto"/>
            </w:tcBorders>
            <w:shd w:val="clear" w:color="auto" w:fill="auto"/>
          </w:tcPr>
          <w:p w14:paraId="6B72A5BB"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September (ggf. auch per E-Mail)</w:t>
            </w:r>
          </w:p>
        </w:tc>
        <w:tc>
          <w:tcPr>
            <w:tcW w:w="2489" w:type="dxa"/>
            <w:tcBorders>
              <w:left w:val="single" w:sz="18" w:space="0" w:color="auto"/>
              <w:right w:val="single" w:sz="18" w:space="0" w:color="auto"/>
            </w:tcBorders>
            <w:shd w:val="clear" w:color="auto" w:fill="auto"/>
          </w:tcPr>
          <w:p w14:paraId="284CDAAA"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02EBA2E1" w14:textId="77777777" w:rsidTr="0056572A">
        <w:trPr>
          <w:cantSplit/>
        </w:trPr>
        <w:tc>
          <w:tcPr>
            <w:tcW w:w="3004" w:type="dxa"/>
            <w:tcBorders>
              <w:left w:val="single" w:sz="18" w:space="0" w:color="auto"/>
            </w:tcBorders>
            <w:shd w:val="clear" w:color="auto" w:fill="auto"/>
          </w:tcPr>
          <w:p w14:paraId="2E521FC6"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1F99C420" w14:textId="758C19CC"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Skiteam zusammenstellen, Rücksprache zusätzliche Betreuung (mitfahrende Referendare; alternativ Studenten)</w:t>
            </w:r>
          </w:p>
        </w:tc>
        <w:tc>
          <w:tcPr>
            <w:tcW w:w="1960" w:type="dxa"/>
            <w:tcBorders>
              <w:left w:val="single" w:sz="18" w:space="0" w:color="auto"/>
              <w:right w:val="single" w:sz="18" w:space="0" w:color="auto"/>
            </w:tcBorders>
            <w:shd w:val="clear" w:color="auto" w:fill="auto"/>
          </w:tcPr>
          <w:p w14:paraId="6905C741"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Sept./Oktober</w:t>
            </w:r>
          </w:p>
        </w:tc>
        <w:tc>
          <w:tcPr>
            <w:tcW w:w="2489" w:type="dxa"/>
            <w:tcBorders>
              <w:left w:val="single" w:sz="18" w:space="0" w:color="auto"/>
              <w:right w:val="single" w:sz="18" w:space="0" w:color="auto"/>
            </w:tcBorders>
            <w:shd w:val="clear" w:color="auto" w:fill="auto"/>
            <w:vAlign w:val="center"/>
          </w:tcPr>
          <w:p w14:paraId="1DB9FB55"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0E96A3AD" w14:textId="77777777" w:rsidTr="0056572A">
        <w:trPr>
          <w:cantSplit/>
        </w:trPr>
        <w:tc>
          <w:tcPr>
            <w:tcW w:w="3004" w:type="dxa"/>
            <w:tcBorders>
              <w:left w:val="single" w:sz="18" w:space="0" w:color="auto"/>
            </w:tcBorders>
            <w:shd w:val="clear" w:color="auto" w:fill="auto"/>
          </w:tcPr>
          <w:p w14:paraId="24D451A7"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004D4B31"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Angebote für die noch fehlenden Kosten einholen (Skiausleihe, Helmausleihe, Skidepot, Sonstiges) bzw. Kosten auf Aktualität prüfen</w:t>
            </w:r>
          </w:p>
        </w:tc>
        <w:tc>
          <w:tcPr>
            <w:tcW w:w="1960" w:type="dxa"/>
            <w:tcBorders>
              <w:left w:val="single" w:sz="18" w:space="0" w:color="auto"/>
              <w:right w:val="single" w:sz="18" w:space="0" w:color="auto"/>
            </w:tcBorders>
            <w:shd w:val="clear" w:color="auto" w:fill="auto"/>
          </w:tcPr>
          <w:p w14:paraId="304A40E9"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Sept./Oktober</w:t>
            </w:r>
          </w:p>
        </w:tc>
        <w:tc>
          <w:tcPr>
            <w:tcW w:w="2489" w:type="dxa"/>
            <w:tcBorders>
              <w:left w:val="single" w:sz="18" w:space="0" w:color="auto"/>
              <w:right w:val="single" w:sz="18" w:space="0" w:color="auto"/>
            </w:tcBorders>
            <w:shd w:val="clear" w:color="auto" w:fill="auto"/>
            <w:vAlign w:val="center"/>
          </w:tcPr>
          <w:p w14:paraId="2BA907A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6581CCBF" w14:textId="77777777" w:rsidTr="0056572A">
        <w:trPr>
          <w:cantSplit/>
        </w:trPr>
        <w:tc>
          <w:tcPr>
            <w:tcW w:w="3004" w:type="dxa"/>
            <w:tcBorders>
              <w:left w:val="single" w:sz="18" w:space="0" w:color="auto"/>
            </w:tcBorders>
            <w:shd w:val="clear" w:color="auto" w:fill="auto"/>
          </w:tcPr>
          <w:p w14:paraId="4411E4D0"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7D83C58B" w14:textId="0E0E585E" w:rsidR="0083265E" w:rsidRPr="00BD4C4D" w:rsidRDefault="0083265E" w:rsidP="00E63879">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Kalkulationsregeln zur Berechnung der Preise für die Teilnehmergruppen SuS, Lehrer und Referendare festlegen</w:t>
            </w:r>
            <w:r w:rsidRPr="00BD4C4D">
              <w:rPr>
                <w:rFonts w:eastAsia="Times New Roman" w:cs="Arial"/>
                <w:color w:val="000000" w:themeColor="text1"/>
                <w:lang w:eastAsia="de-DE"/>
              </w:rPr>
              <w:br/>
              <w:t>Preise für alle Teilnehmergruppen berechnen und Preisblatt erstellen</w:t>
            </w:r>
          </w:p>
        </w:tc>
        <w:tc>
          <w:tcPr>
            <w:tcW w:w="1960" w:type="dxa"/>
            <w:tcBorders>
              <w:left w:val="single" w:sz="18" w:space="0" w:color="auto"/>
              <w:right w:val="single" w:sz="18" w:space="0" w:color="auto"/>
            </w:tcBorders>
            <w:shd w:val="clear" w:color="auto" w:fill="auto"/>
          </w:tcPr>
          <w:p w14:paraId="433E585C"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Sept./Oktober</w:t>
            </w:r>
          </w:p>
        </w:tc>
        <w:tc>
          <w:tcPr>
            <w:tcW w:w="2489" w:type="dxa"/>
            <w:tcBorders>
              <w:left w:val="single" w:sz="18" w:space="0" w:color="auto"/>
              <w:right w:val="single" w:sz="18" w:space="0" w:color="auto"/>
            </w:tcBorders>
            <w:shd w:val="clear" w:color="auto" w:fill="auto"/>
            <w:vAlign w:val="center"/>
          </w:tcPr>
          <w:p w14:paraId="49D0ACCB"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6E1F45EE" w14:textId="77777777" w:rsidTr="0056572A">
        <w:trPr>
          <w:cantSplit/>
        </w:trPr>
        <w:tc>
          <w:tcPr>
            <w:tcW w:w="3004" w:type="dxa"/>
            <w:tcBorders>
              <w:left w:val="single" w:sz="18" w:space="0" w:color="auto"/>
            </w:tcBorders>
            <w:shd w:val="clear" w:color="auto" w:fill="auto"/>
          </w:tcPr>
          <w:p w14:paraId="3F98B5E5"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6086EB5B"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Abfahrtskontrolle mit der Polizei abstimmen (Telefonnummer ergänzen) (grobe Zeitschätzung und Abfahrtsort)</w:t>
            </w:r>
          </w:p>
        </w:tc>
        <w:tc>
          <w:tcPr>
            <w:tcW w:w="1960" w:type="dxa"/>
            <w:tcBorders>
              <w:left w:val="single" w:sz="18" w:space="0" w:color="auto"/>
              <w:right w:val="single" w:sz="18" w:space="0" w:color="auto"/>
            </w:tcBorders>
            <w:shd w:val="clear" w:color="auto" w:fill="auto"/>
          </w:tcPr>
          <w:p w14:paraId="32FFE1BE"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Ende Oktober</w:t>
            </w:r>
          </w:p>
        </w:tc>
        <w:tc>
          <w:tcPr>
            <w:tcW w:w="2489" w:type="dxa"/>
            <w:tcBorders>
              <w:left w:val="single" w:sz="18" w:space="0" w:color="auto"/>
              <w:right w:val="single" w:sz="18" w:space="0" w:color="auto"/>
            </w:tcBorders>
            <w:shd w:val="clear" w:color="auto" w:fill="auto"/>
            <w:vAlign w:val="center"/>
          </w:tcPr>
          <w:p w14:paraId="1D840E24"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2C2881AF" w14:textId="77777777" w:rsidTr="0056572A">
        <w:trPr>
          <w:cantSplit/>
        </w:trPr>
        <w:tc>
          <w:tcPr>
            <w:tcW w:w="3004" w:type="dxa"/>
            <w:tcBorders>
              <w:left w:val="single" w:sz="18" w:space="0" w:color="auto"/>
            </w:tcBorders>
            <w:shd w:val="clear" w:color="auto" w:fill="auto"/>
          </w:tcPr>
          <w:p w14:paraId="40CAA6E9" w14:textId="77777777" w:rsidR="0083265E" w:rsidRPr="00BD4C4D" w:rsidRDefault="0083265E" w:rsidP="0083265E">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t>Teilnehmerliste SuS</w:t>
            </w:r>
          </w:p>
        </w:tc>
        <w:tc>
          <w:tcPr>
            <w:tcW w:w="6787" w:type="dxa"/>
            <w:tcBorders>
              <w:right w:val="single" w:sz="18" w:space="0" w:color="auto"/>
            </w:tcBorders>
            <w:shd w:val="clear" w:color="auto" w:fill="auto"/>
          </w:tcPr>
          <w:p w14:paraId="3971FE67"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Teilnehmerliste SuS in elektronischer Form erstellen und dem Betreuungsverein zur Verfügung stellen (vorzugsweise Excel)</w:t>
            </w:r>
          </w:p>
        </w:tc>
        <w:tc>
          <w:tcPr>
            <w:tcW w:w="1960" w:type="dxa"/>
            <w:tcBorders>
              <w:left w:val="single" w:sz="18" w:space="0" w:color="auto"/>
              <w:right w:val="single" w:sz="18" w:space="0" w:color="auto"/>
            </w:tcBorders>
            <w:shd w:val="clear" w:color="auto" w:fill="auto"/>
          </w:tcPr>
          <w:p w14:paraId="65399360"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Ende Oktober</w:t>
            </w:r>
          </w:p>
        </w:tc>
        <w:tc>
          <w:tcPr>
            <w:tcW w:w="2489" w:type="dxa"/>
            <w:tcBorders>
              <w:left w:val="single" w:sz="18" w:space="0" w:color="auto"/>
              <w:right w:val="single" w:sz="18" w:space="0" w:color="auto"/>
            </w:tcBorders>
            <w:shd w:val="clear" w:color="auto" w:fill="auto"/>
            <w:vAlign w:val="center"/>
          </w:tcPr>
          <w:p w14:paraId="6CD7C188" w14:textId="77777777" w:rsidR="0083265E" w:rsidRPr="00BD4C4D" w:rsidRDefault="0083265E" w:rsidP="0083265E">
            <w:pPr>
              <w:spacing w:after="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3E3C7297" w14:textId="77777777" w:rsidTr="0056572A">
        <w:trPr>
          <w:cantSplit/>
        </w:trPr>
        <w:tc>
          <w:tcPr>
            <w:tcW w:w="3004" w:type="dxa"/>
            <w:tcBorders>
              <w:left w:val="single" w:sz="18" w:space="0" w:color="auto"/>
            </w:tcBorders>
            <w:shd w:val="clear" w:color="auto" w:fill="auto"/>
          </w:tcPr>
          <w:p w14:paraId="2903D30B" w14:textId="77777777" w:rsidR="0083265E" w:rsidRPr="00BD4C4D" w:rsidRDefault="0083265E" w:rsidP="0083265E">
            <w:pPr>
              <w:spacing w:before="120" w:after="120" w:line="240" w:lineRule="auto"/>
              <w:jc w:val="left"/>
              <w:rPr>
                <w:rFonts w:eastAsia="Times New Roman" w:cs="Arial"/>
                <w:b/>
                <w:color w:val="000000" w:themeColor="text1"/>
                <w:lang w:eastAsia="de-DE"/>
              </w:rPr>
            </w:pPr>
          </w:p>
        </w:tc>
        <w:tc>
          <w:tcPr>
            <w:tcW w:w="6787" w:type="dxa"/>
            <w:tcBorders>
              <w:right w:val="single" w:sz="18" w:space="0" w:color="auto"/>
            </w:tcBorders>
            <w:shd w:val="clear" w:color="auto" w:fill="auto"/>
          </w:tcPr>
          <w:p w14:paraId="12C416E1" w14:textId="72BD133B"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Kontakt mit Klassenlehrern aufnehmen bzgl. notwendiger Kostenübernahme durch die Arge (jobcenter ?) oder über den Schüler- bzw. Elternfond</w:t>
            </w:r>
            <w:r w:rsidR="00E63879" w:rsidRPr="00BD4C4D">
              <w:rPr>
                <w:rFonts w:eastAsia="Times New Roman" w:cs="Arial"/>
                <w:color w:val="000000" w:themeColor="text1"/>
                <w:lang w:eastAsia="de-DE"/>
              </w:rPr>
              <w:t>s</w:t>
            </w:r>
          </w:p>
        </w:tc>
        <w:tc>
          <w:tcPr>
            <w:tcW w:w="1960" w:type="dxa"/>
            <w:tcBorders>
              <w:left w:val="single" w:sz="18" w:space="0" w:color="auto"/>
              <w:right w:val="single" w:sz="18" w:space="0" w:color="auto"/>
            </w:tcBorders>
            <w:shd w:val="clear" w:color="auto" w:fill="auto"/>
          </w:tcPr>
          <w:p w14:paraId="07AE6CF7"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Ende Oktober</w:t>
            </w:r>
          </w:p>
        </w:tc>
        <w:tc>
          <w:tcPr>
            <w:tcW w:w="2489" w:type="dxa"/>
            <w:tcBorders>
              <w:left w:val="single" w:sz="18" w:space="0" w:color="auto"/>
              <w:right w:val="single" w:sz="18" w:space="0" w:color="auto"/>
            </w:tcBorders>
            <w:shd w:val="clear" w:color="auto" w:fill="auto"/>
            <w:vAlign w:val="center"/>
          </w:tcPr>
          <w:p w14:paraId="4996EE30" w14:textId="77777777" w:rsidR="0083265E" w:rsidRPr="00BD4C4D" w:rsidRDefault="0083265E" w:rsidP="0083265E">
            <w:pPr>
              <w:spacing w:after="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61468E12" w14:textId="77777777" w:rsidTr="0056572A">
        <w:trPr>
          <w:cantSplit/>
        </w:trPr>
        <w:tc>
          <w:tcPr>
            <w:tcW w:w="3004" w:type="dxa"/>
            <w:tcBorders>
              <w:left w:val="single" w:sz="18" w:space="0" w:color="auto"/>
            </w:tcBorders>
            <w:shd w:val="clear" w:color="auto" w:fill="auto"/>
          </w:tcPr>
          <w:p w14:paraId="3004EBD0" w14:textId="77777777" w:rsidR="0083265E" w:rsidRPr="00BD4C4D" w:rsidRDefault="0083265E" w:rsidP="0083265E">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t>Teilnehmerliste Referendare</w:t>
            </w:r>
          </w:p>
        </w:tc>
        <w:tc>
          <w:tcPr>
            <w:tcW w:w="6787" w:type="dxa"/>
            <w:tcBorders>
              <w:right w:val="single" w:sz="18" w:space="0" w:color="auto"/>
            </w:tcBorders>
            <w:shd w:val="clear" w:color="auto" w:fill="auto"/>
          </w:tcPr>
          <w:p w14:paraId="47D7660D"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Teilnehmerliste Referendare in elektronischer Form erstellen und dem Betreuungsverein zur Verfügung stellen (vorzugsweise Excel)</w:t>
            </w:r>
          </w:p>
        </w:tc>
        <w:tc>
          <w:tcPr>
            <w:tcW w:w="1960" w:type="dxa"/>
            <w:tcBorders>
              <w:left w:val="single" w:sz="18" w:space="0" w:color="auto"/>
              <w:right w:val="single" w:sz="18" w:space="0" w:color="auto"/>
            </w:tcBorders>
            <w:shd w:val="clear" w:color="auto" w:fill="auto"/>
          </w:tcPr>
          <w:p w14:paraId="2D72D23F"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Ende Oktober</w:t>
            </w:r>
          </w:p>
        </w:tc>
        <w:tc>
          <w:tcPr>
            <w:tcW w:w="2489" w:type="dxa"/>
            <w:tcBorders>
              <w:left w:val="single" w:sz="18" w:space="0" w:color="auto"/>
              <w:right w:val="single" w:sz="18" w:space="0" w:color="auto"/>
            </w:tcBorders>
            <w:shd w:val="clear" w:color="auto" w:fill="auto"/>
            <w:vAlign w:val="center"/>
          </w:tcPr>
          <w:p w14:paraId="28F88657" w14:textId="77777777" w:rsidR="0083265E" w:rsidRPr="00BD4C4D" w:rsidRDefault="0083265E" w:rsidP="0083265E">
            <w:pPr>
              <w:spacing w:after="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520290C1" w14:textId="77777777" w:rsidTr="0056572A">
        <w:trPr>
          <w:cantSplit/>
        </w:trPr>
        <w:tc>
          <w:tcPr>
            <w:tcW w:w="3004" w:type="dxa"/>
            <w:tcBorders>
              <w:left w:val="single" w:sz="18" w:space="0" w:color="auto"/>
            </w:tcBorders>
            <w:shd w:val="clear" w:color="auto" w:fill="auto"/>
          </w:tcPr>
          <w:p w14:paraId="6AC539E7" w14:textId="77777777" w:rsidR="0083265E" w:rsidRPr="00BD4C4D" w:rsidRDefault="0083265E" w:rsidP="0083265E">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t>Teilnehmerliste Lehrer</w:t>
            </w:r>
          </w:p>
        </w:tc>
        <w:tc>
          <w:tcPr>
            <w:tcW w:w="6787" w:type="dxa"/>
            <w:tcBorders>
              <w:right w:val="single" w:sz="18" w:space="0" w:color="auto"/>
            </w:tcBorders>
            <w:shd w:val="clear" w:color="auto" w:fill="auto"/>
          </w:tcPr>
          <w:p w14:paraId="2B4B4C4E"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Teilnehmerliste Lehrer in elektronischer Form erstellen und dem Betreuungsverein zur Verfügung stellen (vorzugsweise Excel)</w:t>
            </w:r>
          </w:p>
        </w:tc>
        <w:tc>
          <w:tcPr>
            <w:tcW w:w="1960" w:type="dxa"/>
            <w:tcBorders>
              <w:left w:val="single" w:sz="18" w:space="0" w:color="auto"/>
              <w:right w:val="single" w:sz="18" w:space="0" w:color="auto"/>
            </w:tcBorders>
            <w:shd w:val="clear" w:color="auto" w:fill="auto"/>
          </w:tcPr>
          <w:p w14:paraId="02BB09B5"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Ende Oktober</w:t>
            </w:r>
          </w:p>
        </w:tc>
        <w:tc>
          <w:tcPr>
            <w:tcW w:w="2489" w:type="dxa"/>
            <w:tcBorders>
              <w:left w:val="single" w:sz="18" w:space="0" w:color="auto"/>
              <w:right w:val="single" w:sz="18" w:space="0" w:color="auto"/>
            </w:tcBorders>
            <w:shd w:val="clear" w:color="auto" w:fill="auto"/>
            <w:vAlign w:val="center"/>
          </w:tcPr>
          <w:p w14:paraId="5C700F29" w14:textId="77777777" w:rsidR="0083265E" w:rsidRPr="00BD4C4D" w:rsidRDefault="0083265E" w:rsidP="0083265E">
            <w:pPr>
              <w:spacing w:after="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272FC99A" w14:textId="77777777" w:rsidTr="0056572A">
        <w:trPr>
          <w:cantSplit/>
        </w:trPr>
        <w:tc>
          <w:tcPr>
            <w:tcW w:w="3004" w:type="dxa"/>
            <w:tcBorders>
              <w:left w:val="single" w:sz="18" w:space="0" w:color="auto"/>
            </w:tcBorders>
            <w:shd w:val="clear" w:color="auto" w:fill="auto"/>
          </w:tcPr>
          <w:p w14:paraId="47782C6E" w14:textId="77777777" w:rsidR="0083265E" w:rsidRPr="00BD4C4D" w:rsidRDefault="0083265E" w:rsidP="0083265E">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t xml:space="preserve">Antrag Schulleitung </w:t>
            </w:r>
          </w:p>
        </w:tc>
        <w:tc>
          <w:tcPr>
            <w:tcW w:w="6787" w:type="dxa"/>
            <w:tcBorders>
              <w:right w:val="single" w:sz="18" w:space="0" w:color="auto"/>
            </w:tcBorders>
            <w:shd w:val="clear" w:color="auto" w:fill="auto"/>
          </w:tcPr>
          <w:p w14:paraId="684D5C83"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Die teilnehmenden Kollegen und die gesamte Skifahrt durch die Schulleitung genehmigen lassen</w:t>
            </w:r>
          </w:p>
        </w:tc>
        <w:tc>
          <w:tcPr>
            <w:tcW w:w="1960" w:type="dxa"/>
            <w:tcBorders>
              <w:left w:val="single" w:sz="18" w:space="0" w:color="auto"/>
              <w:right w:val="single" w:sz="18" w:space="0" w:color="auto"/>
            </w:tcBorders>
            <w:shd w:val="clear" w:color="auto" w:fill="auto"/>
          </w:tcPr>
          <w:p w14:paraId="7AE304A6"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Ende Oktober</w:t>
            </w:r>
          </w:p>
        </w:tc>
        <w:tc>
          <w:tcPr>
            <w:tcW w:w="2489" w:type="dxa"/>
            <w:tcBorders>
              <w:left w:val="single" w:sz="18" w:space="0" w:color="auto"/>
              <w:right w:val="single" w:sz="18" w:space="0" w:color="auto"/>
            </w:tcBorders>
            <w:shd w:val="clear" w:color="auto" w:fill="auto"/>
            <w:vAlign w:val="center"/>
          </w:tcPr>
          <w:p w14:paraId="72364631" w14:textId="77777777" w:rsidR="0083265E" w:rsidRPr="00BD4C4D" w:rsidRDefault="0083265E" w:rsidP="0083265E">
            <w:pPr>
              <w:spacing w:after="0" w:line="240" w:lineRule="auto"/>
              <w:jc w:val="center"/>
              <w:rPr>
                <w:rFonts w:eastAsia="Times New Roman" w:cs="Arial"/>
                <w:color w:val="000000" w:themeColor="text1"/>
                <w:lang w:eastAsia="de-DE"/>
              </w:rPr>
            </w:pPr>
          </w:p>
        </w:tc>
      </w:tr>
      <w:tr w:rsidR="0083265E" w:rsidRPr="0083265E" w14:paraId="5DC61924" w14:textId="77777777" w:rsidTr="0056572A">
        <w:trPr>
          <w:cantSplit/>
        </w:trPr>
        <w:tc>
          <w:tcPr>
            <w:tcW w:w="3004" w:type="dxa"/>
            <w:tcBorders>
              <w:left w:val="single" w:sz="18" w:space="0" w:color="auto"/>
            </w:tcBorders>
            <w:shd w:val="clear" w:color="auto" w:fill="auto"/>
          </w:tcPr>
          <w:p w14:paraId="6F55DFE6" w14:textId="77777777" w:rsidR="0083265E" w:rsidRPr="00BD4C4D" w:rsidRDefault="0083265E" w:rsidP="0083265E">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t>Erstes Infoschreiben</w:t>
            </w:r>
            <w:r w:rsidRPr="00BD4C4D">
              <w:rPr>
                <w:rFonts w:eastAsia="Times New Roman" w:cs="Arial"/>
                <w:color w:val="000000" w:themeColor="text1"/>
                <w:lang w:eastAsia="de-DE"/>
              </w:rPr>
              <w:t xml:space="preserve"> </w:t>
            </w:r>
            <w:r w:rsidRPr="00BD4C4D">
              <w:rPr>
                <w:rFonts w:eastAsia="Times New Roman" w:cs="Arial"/>
                <w:b/>
                <w:color w:val="000000" w:themeColor="text1"/>
                <w:lang w:eastAsia="de-DE"/>
              </w:rPr>
              <w:t>an die Eltern mit Einladung zum Elternabend</w:t>
            </w:r>
          </w:p>
        </w:tc>
        <w:tc>
          <w:tcPr>
            <w:tcW w:w="6787" w:type="dxa"/>
            <w:tcBorders>
              <w:right w:val="single" w:sz="18" w:space="0" w:color="auto"/>
            </w:tcBorders>
            <w:shd w:val="clear" w:color="auto" w:fill="auto"/>
          </w:tcPr>
          <w:p w14:paraId="4C7B7B48"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Reise-Zeitpunkt, Zielort, Packliste, Kostenkalkulation (</w:t>
            </w:r>
            <w:r w:rsidRPr="00BD4C4D">
              <w:rPr>
                <w:rFonts w:eastAsia="Times New Roman" w:cs="Arial"/>
                <w:color w:val="000000" w:themeColor="text1"/>
                <w:u w:val="single"/>
                <w:lang w:eastAsia="de-DE"/>
              </w:rPr>
              <w:t>Schulcloud</w:t>
            </w:r>
            <w:r w:rsidRPr="00BD4C4D">
              <w:rPr>
                <w:rFonts w:eastAsia="Times New Roman" w:cs="Arial"/>
                <w:color w:val="000000" w:themeColor="text1"/>
                <w:lang w:eastAsia="de-DE"/>
              </w:rPr>
              <w:t>) gekoppelt mit Einladung (</w:t>
            </w:r>
            <w:r w:rsidRPr="00BD4C4D">
              <w:rPr>
                <w:rFonts w:eastAsia="Times New Roman" w:cs="Arial"/>
                <w:color w:val="000000" w:themeColor="text1"/>
                <w:u w:val="single"/>
                <w:lang w:eastAsia="de-DE"/>
              </w:rPr>
              <w:t>Schulcloud</w:t>
            </w:r>
            <w:r w:rsidRPr="00BD4C4D">
              <w:rPr>
                <w:rFonts w:eastAsia="Times New Roman" w:cs="Arial"/>
                <w:color w:val="000000" w:themeColor="text1"/>
                <w:lang w:eastAsia="de-DE"/>
              </w:rPr>
              <w:t>);</w:t>
            </w:r>
          </w:p>
          <w:p w14:paraId="38355565"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Zahlungstermin setzen (</w:t>
            </w:r>
            <w:r w:rsidRPr="00BD4C4D">
              <w:rPr>
                <w:rFonts w:eastAsia="Times New Roman" w:cs="Arial"/>
                <w:color w:val="000000" w:themeColor="text1"/>
                <w:u w:val="single"/>
                <w:lang w:eastAsia="de-DE"/>
              </w:rPr>
              <w:t>Anfang Dezember</w:t>
            </w:r>
            <w:r w:rsidRPr="00BD4C4D">
              <w:rPr>
                <w:rFonts w:eastAsia="Times New Roman" w:cs="Arial"/>
                <w:color w:val="000000" w:themeColor="text1"/>
                <w:lang w:eastAsia="de-DE"/>
              </w:rPr>
              <w:t>)</w:t>
            </w:r>
          </w:p>
        </w:tc>
        <w:tc>
          <w:tcPr>
            <w:tcW w:w="1960" w:type="dxa"/>
            <w:tcBorders>
              <w:left w:val="single" w:sz="18" w:space="0" w:color="auto"/>
              <w:right w:val="single" w:sz="18" w:space="0" w:color="auto"/>
            </w:tcBorders>
            <w:shd w:val="clear" w:color="auto" w:fill="auto"/>
          </w:tcPr>
          <w:p w14:paraId="7119CE2B"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Oktober/November</w:t>
            </w:r>
          </w:p>
        </w:tc>
        <w:tc>
          <w:tcPr>
            <w:tcW w:w="2489" w:type="dxa"/>
            <w:tcBorders>
              <w:left w:val="single" w:sz="18" w:space="0" w:color="auto"/>
              <w:right w:val="single" w:sz="18" w:space="0" w:color="auto"/>
            </w:tcBorders>
            <w:shd w:val="clear" w:color="auto" w:fill="auto"/>
            <w:vAlign w:val="center"/>
          </w:tcPr>
          <w:p w14:paraId="06073698" w14:textId="77777777" w:rsidR="0083265E" w:rsidRPr="00BD4C4D" w:rsidRDefault="0083265E" w:rsidP="0083265E">
            <w:pPr>
              <w:spacing w:after="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5732928E" w14:textId="77777777" w:rsidTr="0056572A">
        <w:trPr>
          <w:cantSplit/>
        </w:trPr>
        <w:tc>
          <w:tcPr>
            <w:tcW w:w="3004" w:type="dxa"/>
            <w:tcBorders>
              <w:left w:val="single" w:sz="18" w:space="0" w:color="auto"/>
            </w:tcBorders>
            <w:shd w:val="clear" w:color="auto" w:fill="auto"/>
          </w:tcPr>
          <w:p w14:paraId="13BF7590" w14:textId="77777777" w:rsidR="0083265E" w:rsidRPr="00BD4C4D" w:rsidRDefault="0083265E" w:rsidP="0083265E">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t>Aktualisierung Buchung Reiseanbieter</w:t>
            </w:r>
          </w:p>
        </w:tc>
        <w:tc>
          <w:tcPr>
            <w:tcW w:w="6787" w:type="dxa"/>
            <w:tcBorders>
              <w:right w:val="single" w:sz="18" w:space="0" w:color="auto"/>
            </w:tcBorders>
            <w:shd w:val="clear" w:color="auto" w:fill="auto"/>
          </w:tcPr>
          <w:p w14:paraId="330DD5FA"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Anzahl der Teilnehmer nochmal prüfen und aktualisieren</w:t>
            </w:r>
          </w:p>
          <w:p w14:paraId="34D6A84B"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Reiseanbieter die neuen Zahlen mitteilen und um Aktualisierung der Buchungsbestätigung/Rechnung bitten</w:t>
            </w:r>
          </w:p>
        </w:tc>
        <w:tc>
          <w:tcPr>
            <w:tcW w:w="1960" w:type="dxa"/>
            <w:tcBorders>
              <w:left w:val="single" w:sz="18" w:space="0" w:color="auto"/>
              <w:right w:val="single" w:sz="18" w:space="0" w:color="auto"/>
            </w:tcBorders>
            <w:shd w:val="clear" w:color="auto" w:fill="auto"/>
          </w:tcPr>
          <w:p w14:paraId="2A03223C"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Anfang November</w:t>
            </w:r>
          </w:p>
        </w:tc>
        <w:tc>
          <w:tcPr>
            <w:tcW w:w="2489" w:type="dxa"/>
            <w:tcBorders>
              <w:left w:val="single" w:sz="18" w:space="0" w:color="auto"/>
              <w:right w:val="single" w:sz="18" w:space="0" w:color="auto"/>
            </w:tcBorders>
            <w:shd w:val="clear" w:color="auto" w:fill="auto"/>
            <w:vAlign w:val="center"/>
          </w:tcPr>
          <w:p w14:paraId="55451B3B"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245BE2FC" w14:textId="77777777" w:rsidTr="0056572A">
        <w:trPr>
          <w:cantSplit/>
        </w:trPr>
        <w:tc>
          <w:tcPr>
            <w:tcW w:w="3004" w:type="dxa"/>
            <w:tcBorders>
              <w:left w:val="single" w:sz="18" w:space="0" w:color="auto"/>
            </w:tcBorders>
            <w:shd w:val="clear" w:color="auto" w:fill="auto"/>
          </w:tcPr>
          <w:p w14:paraId="4A2D2F8C" w14:textId="4F673DA7" w:rsidR="0083265E" w:rsidRPr="00BD4C4D" w:rsidRDefault="0083265E" w:rsidP="00E63879">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t>Erstes Infoschreiben</w:t>
            </w:r>
            <w:r w:rsidRPr="00BD4C4D">
              <w:rPr>
                <w:rFonts w:eastAsia="Times New Roman" w:cs="Arial"/>
                <w:color w:val="000000" w:themeColor="text1"/>
                <w:lang w:eastAsia="de-DE"/>
              </w:rPr>
              <w:t xml:space="preserve"> </w:t>
            </w:r>
            <w:r w:rsidRPr="00BD4C4D">
              <w:rPr>
                <w:rFonts w:eastAsia="Times New Roman" w:cs="Arial"/>
                <w:b/>
                <w:color w:val="000000" w:themeColor="text1"/>
                <w:lang w:eastAsia="de-DE"/>
              </w:rPr>
              <w:t>an die Referendare</w:t>
            </w:r>
          </w:p>
        </w:tc>
        <w:tc>
          <w:tcPr>
            <w:tcW w:w="6787" w:type="dxa"/>
            <w:tcBorders>
              <w:right w:val="single" w:sz="18" w:space="0" w:color="auto"/>
            </w:tcBorders>
            <w:shd w:val="clear" w:color="auto" w:fill="auto"/>
          </w:tcPr>
          <w:p w14:paraId="4285DF28"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Reise-Zeitpunkt, Zielort, Kostenkalkulation (</w:t>
            </w:r>
            <w:r w:rsidRPr="00BD4C4D">
              <w:rPr>
                <w:rFonts w:eastAsia="Times New Roman" w:cs="Arial"/>
                <w:color w:val="000000" w:themeColor="text1"/>
                <w:u w:val="single"/>
                <w:lang w:eastAsia="de-DE"/>
              </w:rPr>
              <w:t>Schulcloud</w:t>
            </w:r>
            <w:r w:rsidRPr="00BD4C4D">
              <w:rPr>
                <w:rFonts w:eastAsia="Times New Roman" w:cs="Arial"/>
                <w:color w:val="000000" w:themeColor="text1"/>
                <w:lang w:eastAsia="de-DE"/>
              </w:rPr>
              <w:t>); Zahlungstermin (Anfang Januar oder 6 Wochen vor der Fahrt??)</w:t>
            </w:r>
          </w:p>
        </w:tc>
        <w:tc>
          <w:tcPr>
            <w:tcW w:w="1960" w:type="dxa"/>
            <w:tcBorders>
              <w:left w:val="single" w:sz="18" w:space="0" w:color="auto"/>
              <w:right w:val="single" w:sz="18" w:space="0" w:color="auto"/>
            </w:tcBorders>
            <w:shd w:val="clear" w:color="auto" w:fill="auto"/>
          </w:tcPr>
          <w:p w14:paraId="24CEDE7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Ende November</w:t>
            </w:r>
          </w:p>
        </w:tc>
        <w:tc>
          <w:tcPr>
            <w:tcW w:w="2489" w:type="dxa"/>
            <w:tcBorders>
              <w:left w:val="single" w:sz="18" w:space="0" w:color="auto"/>
              <w:right w:val="single" w:sz="18" w:space="0" w:color="auto"/>
            </w:tcBorders>
            <w:shd w:val="clear" w:color="auto" w:fill="auto"/>
            <w:vAlign w:val="center"/>
          </w:tcPr>
          <w:p w14:paraId="2F3877E2" w14:textId="77777777" w:rsidR="0083265E" w:rsidRPr="00BD4C4D" w:rsidRDefault="0083265E" w:rsidP="0083265E">
            <w:pPr>
              <w:spacing w:after="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37691AC6" w14:textId="77777777" w:rsidTr="0056572A">
        <w:trPr>
          <w:cantSplit/>
        </w:trPr>
        <w:tc>
          <w:tcPr>
            <w:tcW w:w="3004" w:type="dxa"/>
            <w:tcBorders>
              <w:left w:val="single" w:sz="18" w:space="0" w:color="auto"/>
            </w:tcBorders>
            <w:shd w:val="clear" w:color="auto" w:fill="auto"/>
          </w:tcPr>
          <w:p w14:paraId="7A9B1E62" w14:textId="3D9238CC" w:rsidR="0083265E" w:rsidRPr="00BD4C4D" w:rsidRDefault="0083265E" w:rsidP="00E63879">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t>Erstes Infoschreiben</w:t>
            </w:r>
            <w:r w:rsidRPr="00BD4C4D">
              <w:rPr>
                <w:rFonts w:eastAsia="Times New Roman" w:cs="Arial"/>
                <w:color w:val="000000" w:themeColor="text1"/>
                <w:lang w:eastAsia="de-DE"/>
              </w:rPr>
              <w:t xml:space="preserve"> </w:t>
            </w:r>
            <w:r w:rsidRPr="00BD4C4D">
              <w:rPr>
                <w:rFonts w:eastAsia="Times New Roman" w:cs="Arial"/>
                <w:b/>
                <w:color w:val="000000" w:themeColor="text1"/>
                <w:lang w:eastAsia="de-DE"/>
              </w:rPr>
              <w:t>an die Lehrer</w:t>
            </w:r>
          </w:p>
        </w:tc>
        <w:tc>
          <w:tcPr>
            <w:tcW w:w="6787" w:type="dxa"/>
            <w:tcBorders>
              <w:right w:val="single" w:sz="18" w:space="0" w:color="auto"/>
            </w:tcBorders>
            <w:shd w:val="clear" w:color="auto" w:fill="auto"/>
          </w:tcPr>
          <w:p w14:paraId="2BE9871F"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Reise-Zeitpunkt, Zielort, Kostenkalkulation (</w:t>
            </w:r>
            <w:r w:rsidRPr="00BD4C4D">
              <w:rPr>
                <w:rFonts w:eastAsia="Times New Roman" w:cs="Arial"/>
                <w:color w:val="000000" w:themeColor="text1"/>
                <w:u w:val="single"/>
                <w:lang w:eastAsia="de-DE"/>
              </w:rPr>
              <w:t>Schulcloud</w:t>
            </w:r>
            <w:r w:rsidRPr="00BD4C4D">
              <w:rPr>
                <w:rFonts w:eastAsia="Times New Roman" w:cs="Arial"/>
                <w:color w:val="000000" w:themeColor="text1"/>
                <w:lang w:eastAsia="de-DE"/>
              </w:rPr>
              <w:t>); Zahlungstermin (Anfang Januar oder 6 Wochen vor der Fahrt??)</w:t>
            </w:r>
          </w:p>
        </w:tc>
        <w:tc>
          <w:tcPr>
            <w:tcW w:w="1960" w:type="dxa"/>
            <w:tcBorders>
              <w:left w:val="single" w:sz="18" w:space="0" w:color="auto"/>
              <w:right w:val="single" w:sz="18" w:space="0" w:color="auto"/>
            </w:tcBorders>
            <w:shd w:val="clear" w:color="auto" w:fill="auto"/>
          </w:tcPr>
          <w:p w14:paraId="38F16AEE"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Ende November</w:t>
            </w:r>
          </w:p>
        </w:tc>
        <w:tc>
          <w:tcPr>
            <w:tcW w:w="2489" w:type="dxa"/>
            <w:tcBorders>
              <w:left w:val="single" w:sz="18" w:space="0" w:color="auto"/>
              <w:right w:val="single" w:sz="18" w:space="0" w:color="auto"/>
            </w:tcBorders>
            <w:shd w:val="clear" w:color="auto" w:fill="auto"/>
            <w:vAlign w:val="center"/>
          </w:tcPr>
          <w:p w14:paraId="20A00EEB" w14:textId="77777777" w:rsidR="0083265E" w:rsidRPr="00BD4C4D" w:rsidRDefault="0083265E" w:rsidP="0083265E">
            <w:pPr>
              <w:spacing w:after="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4CE58787" w14:textId="77777777" w:rsidTr="0056572A">
        <w:trPr>
          <w:cantSplit/>
        </w:trPr>
        <w:tc>
          <w:tcPr>
            <w:tcW w:w="3004" w:type="dxa"/>
            <w:tcBorders>
              <w:left w:val="single" w:sz="18" w:space="0" w:color="auto"/>
            </w:tcBorders>
            <w:shd w:val="clear" w:color="auto" w:fill="auto"/>
          </w:tcPr>
          <w:p w14:paraId="5634E9C2"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46F88A6C"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Zahlungsziel Eltern 06.12.</w:t>
            </w:r>
            <w:r w:rsidRPr="00BD4C4D">
              <w:rPr>
                <w:rFonts w:eastAsia="Times New Roman" w:cs="Arial"/>
                <w:color w:val="000000" w:themeColor="text1"/>
                <w:lang w:eastAsia="de-DE"/>
              </w:rPr>
              <w:br/>
              <w:t>Zahlungseingänge auflisten und dem Orga-Team zur Verfügung stellen</w:t>
            </w:r>
          </w:p>
        </w:tc>
        <w:tc>
          <w:tcPr>
            <w:tcW w:w="1960" w:type="dxa"/>
            <w:tcBorders>
              <w:left w:val="single" w:sz="18" w:space="0" w:color="auto"/>
              <w:right w:val="single" w:sz="18" w:space="0" w:color="auto"/>
            </w:tcBorders>
            <w:shd w:val="clear" w:color="auto" w:fill="auto"/>
          </w:tcPr>
          <w:p w14:paraId="47E32DFF"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kurz nach 06.12.</w:t>
            </w:r>
          </w:p>
        </w:tc>
        <w:tc>
          <w:tcPr>
            <w:tcW w:w="2489" w:type="dxa"/>
            <w:tcBorders>
              <w:left w:val="single" w:sz="18" w:space="0" w:color="auto"/>
              <w:right w:val="single" w:sz="18" w:space="0" w:color="auto"/>
            </w:tcBorders>
            <w:shd w:val="clear" w:color="auto" w:fill="auto"/>
            <w:vAlign w:val="center"/>
          </w:tcPr>
          <w:p w14:paraId="71686487"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5DC3CAD6" w14:textId="77777777" w:rsidTr="0056572A">
        <w:trPr>
          <w:cantSplit/>
        </w:trPr>
        <w:tc>
          <w:tcPr>
            <w:tcW w:w="3004" w:type="dxa"/>
            <w:tcBorders>
              <w:left w:val="single" w:sz="18" w:space="0" w:color="auto"/>
            </w:tcBorders>
            <w:shd w:val="clear" w:color="auto" w:fill="auto"/>
          </w:tcPr>
          <w:p w14:paraId="1C8D22E2"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6D7FED99"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 xml:space="preserve">Zahlungseingänge der Eltern prüfen; säumige Zahler erinnern; </w:t>
            </w:r>
            <w:r w:rsidRPr="00BD4C4D">
              <w:rPr>
                <w:rFonts w:eastAsia="Times New Roman" w:cs="Arial"/>
                <w:color w:val="000000" w:themeColor="text1"/>
                <w:lang w:eastAsia="de-DE"/>
              </w:rPr>
              <w:br/>
              <w:t>Leistungsempfänger erinnern, den Antrag beim zuständigem Amt zu stellen</w:t>
            </w:r>
          </w:p>
        </w:tc>
        <w:tc>
          <w:tcPr>
            <w:tcW w:w="1960" w:type="dxa"/>
            <w:tcBorders>
              <w:left w:val="single" w:sz="18" w:space="0" w:color="auto"/>
              <w:right w:val="single" w:sz="18" w:space="0" w:color="auto"/>
            </w:tcBorders>
            <w:shd w:val="clear" w:color="auto" w:fill="auto"/>
          </w:tcPr>
          <w:p w14:paraId="5FCAFAF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ab ca. 10.12.</w:t>
            </w:r>
          </w:p>
        </w:tc>
        <w:tc>
          <w:tcPr>
            <w:tcW w:w="2489" w:type="dxa"/>
            <w:tcBorders>
              <w:left w:val="single" w:sz="18" w:space="0" w:color="auto"/>
              <w:right w:val="single" w:sz="18" w:space="0" w:color="auto"/>
            </w:tcBorders>
            <w:shd w:val="clear" w:color="auto" w:fill="auto"/>
            <w:vAlign w:val="center"/>
          </w:tcPr>
          <w:p w14:paraId="0909F334"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1997C933" w14:textId="77777777" w:rsidTr="0056572A">
        <w:trPr>
          <w:cantSplit/>
        </w:trPr>
        <w:tc>
          <w:tcPr>
            <w:tcW w:w="3004" w:type="dxa"/>
            <w:tcBorders>
              <w:left w:val="single" w:sz="18" w:space="0" w:color="auto"/>
            </w:tcBorders>
            <w:shd w:val="clear" w:color="auto" w:fill="auto"/>
          </w:tcPr>
          <w:p w14:paraId="3B494F61" w14:textId="77777777" w:rsidR="0083265E" w:rsidRPr="00BD4C4D" w:rsidRDefault="0083265E" w:rsidP="0083265E">
            <w:pPr>
              <w:spacing w:before="120" w:after="120" w:line="240" w:lineRule="auto"/>
              <w:jc w:val="left"/>
              <w:rPr>
                <w:rFonts w:eastAsia="Times New Roman" w:cs="Arial"/>
                <w:b/>
                <w:color w:val="000000" w:themeColor="text1"/>
                <w:lang w:eastAsia="de-DE"/>
              </w:rPr>
            </w:pPr>
            <w:r w:rsidRPr="00BD4C4D">
              <w:rPr>
                <w:rFonts w:eastAsia="Times New Roman" w:cs="Arial"/>
                <w:b/>
                <w:color w:val="000000" w:themeColor="text1"/>
                <w:lang w:eastAsia="de-DE"/>
              </w:rPr>
              <w:t>Zweites Infoschreiben an die Eltern</w:t>
            </w:r>
          </w:p>
        </w:tc>
        <w:tc>
          <w:tcPr>
            <w:tcW w:w="6787" w:type="dxa"/>
            <w:tcBorders>
              <w:right w:val="single" w:sz="18" w:space="0" w:color="auto"/>
            </w:tcBorders>
            <w:shd w:val="clear" w:color="auto" w:fill="auto"/>
          </w:tcPr>
          <w:p w14:paraId="06771BB3" w14:textId="77777777" w:rsidR="0083265E" w:rsidRPr="00BD4C4D" w:rsidRDefault="0083265E" w:rsidP="0083265E">
            <w:pPr>
              <w:spacing w:before="120" w:after="120" w:line="240" w:lineRule="auto"/>
              <w:jc w:val="left"/>
              <w:rPr>
                <w:rFonts w:eastAsia="Times New Roman" w:cs="Arial"/>
                <w:b/>
                <w:color w:val="000000" w:themeColor="text1"/>
                <w:lang w:eastAsia="de-DE"/>
              </w:rPr>
            </w:pPr>
            <w:r w:rsidRPr="00BD4C4D">
              <w:rPr>
                <w:rFonts w:eastAsia="Times New Roman" w:cs="Arial"/>
                <w:color w:val="000000" w:themeColor="text1"/>
                <w:lang w:eastAsia="de-DE"/>
              </w:rPr>
              <w:t>Einverständnis, Haftung, Krankheiten/Allergien und Erklärung der Kostenübernahme, Verhaltensregeln (</w:t>
            </w:r>
            <w:r w:rsidRPr="00BD4C4D">
              <w:rPr>
                <w:rFonts w:eastAsia="Times New Roman" w:cs="Arial"/>
                <w:color w:val="000000" w:themeColor="text1"/>
                <w:u w:val="single"/>
                <w:lang w:eastAsia="de-DE"/>
              </w:rPr>
              <w:t>Schulcloud</w:t>
            </w:r>
            <w:r w:rsidRPr="00BD4C4D">
              <w:rPr>
                <w:rFonts w:eastAsia="Times New Roman" w:cs="Arial"/>
                <w:color w:val="000000" w:themeColor="text1"/>
                <w:lang w:eastAsia="de-DE"/>
              </w:rPr>
              <w:t>)</w:t>
            </w:r>
          </w:p>
        </w:tc>
        <w:tc>
          <w:tcPr>
            <w:tcW w:w="1960" w:type="dxa"/>
            <w:tcBorders>
              <w:left w:val="single" w:sz="18" w:space="0" w:color="auto"/>
              <w:right w:val="single" w:sz="18" w:space="0" w:color="auto"/>
            </w:tcBorders>
            <w:shd w:val="clear" w:color="auto" w:fill="auto"/>
          </w:tcPr>
          <w:p w14:paraId="226E653D"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Januar</w:t>
            </w:r>
          </w:p>
        </w:tc>
        <w:tc>
          <w:tcPr>
            <w:tcW w:w="2489" w:type="dxa"/>
            <w:tcBorders>
              <w:left w:val="single" w:sz="18" w:space="0" w:color="auto"/>
              <w:right w:val="single" w:sz="18" w:space="0" w:color="auto"/>
            </w:tcBorders>
            <w:shd w:val="clear" w:color="auto" w:fill="auto"/>
            <w:vAlign w:val="center"/>
          </w:tcPr>
          <w:p w14:paraId="002EAC6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29B68732" w14:textId="77777777" w:rsidTr="0056572A">
        <w:trPr>
          <w:cantSplit/>
        </w:trPr>
        <w:tc>
          <w:tcPr>
            <w:tcW w:w="3004" w:type="dxa"/>
            <w:tcBorders>
              <w:left w:val="single" w:sz="18" w:space="0" w:color="auto"/>
            </w:tcBorders>
            <w:shd w:val="clear" w:color="auto" w:fill="auto"/>
          </w:tcPr>
          <w:p w14:paraId="6F0E79B3"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b/>
                <w:color w:val="000000" w:themeColor="text1"/>
                <w:lang w:eastAsia="de-DE"/>
              </w:rPr>
              <w:t>Abfrage 1 an SuS</w:t>
            </w:r>
          </w:p>
        </w:tc>
        <w:tc>
          <w:tcPr>
            <w:tcW w:w="6787" w:type="dxa"/>
            <w:tcBorders>
              <w:right w:val="single" w:sz="18" w:space="0" w:color="auto"/>
            </w:tcBorders>
            <w:shd w:val="clear" w:color="auto" w:fill="auto"/>
          </w:tcPr>
          <w:p w14:paraId="195FBDE0"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Könnensstand (Verteilung Anfänger, AmV, Profis) – (</w:t>
            </w:r>
            <w:r w:rsidRPr="00BD4C4D">
              <w:rPr>
                <w:rFonts w:eastAsia="Times New Roman" w:cs="Arial"/>
                <w:color w:val="000000" w:themeColor="text1"/>
                <w:u w:val="single"/>
                <w:lang w:eastAsia="de-DE"/>
              </w:rPr>
              <w:t>Schulcloud)</w:t>
            </w:r>
          </w:p>
        </w:tc>
        <w:tc>
          <w:tcPr>
            <w:tcW w:w="1960" w:type="dxa"/>
            <w:tcBorders>
              <w:left w:val="single" w:sz="18" w:space="0" w:color="auto"/>
              <w:right w:val="single" w:sz="18" w:space="0" w:color="auto"/>
            </w:tcBorders>
            <w:shd w:val="clear" w:color="auto" w:fill="auto"/>
          </w:tcPr>
          <w:p w14:paraId="0903EB0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Januar/Februar</w:t>
            </w:r>
          </w:p>
        </w:tc>
        <w:tc>
          <w:tcPr>
            <w:tcW w:w="2489" w:type="dxa"/>
            <w:tcBorders>
              <w:left w:val="single" w:sz="18" w:space="0" w:color="auto"/>
              <w:right w:val="single" w:sz="18" w:space="0" w:color="auto"/>
            </w:tcBorders>
            <w:shd w:val="clear" w:color="auto" w:fill="auto"/>
            <w:vAlign w:val="center"/>
          </w:tcPr>
          <w:p w14:paraId="765B5AC7"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06F62295" w14:textId="77777777" w:rsidTr="0056572A">
        <w:trPr>
          <w:cantSplit/>
        </w:trPr>
        <w:tc>
          <w:tcPr>
            <w:tcW w:w="3004" w:type="dxa"/>
            <w:tcBorders>
              <w:left w:val="single" w:sz="18" w:space="0" w:color="auto"/>
            </w:tcBorders>
            <w:shd w:val="clear" w:color="auto" w:fill="auto"/>
          </w:tcPr>
          <w:p w14:paraId="5A6D493A"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b/>
                <w:color w:val="000000" w:themeColor="text1"/>
                <w:lang w:eastAsia="de-DE"/>
              </w:rPr>
              <w:t>Abfrage 2</w:t>
            </w:r>
            <w:r w:rsidRPr="00BD4C4D">
              <w:rPr>
                <w:rFonts w:eastAsia="Times New Roman" w:cs="Arial"/>
                <w:color w:val="000000" w:themeColor="text1"/>
                <w:lang w:eastAsia="de-DE"/>
              </w:rPr>
              <w:t xml:space="preserve"> </w:t>
            </w:r>
            <w:r w:rsidRPr="00BD4C4D">
              <w:rPr>
                <w:rFonts w:eastAsia="Times New Roman" w:cs="Arial"/>
                <w:b/>
                <w:color w:val="000000" w:themeColor="text1"/>
                <w:lang w:eastAsia="de-DE"/>
              </w:rPr>
              <w:t>und 3</w:t>
            </w:r>
            <w:r w:rsidRPr="00BD4C4D">
              <w:rPr>
                <w:rFonts w:eastAsia="Times New Roman" w:cs="Arial"/>
                <w:color w:val="000000" w:themeColor="text1"/>
                <w:lang w:eastAsia="de-DE"/>
              </w:rPr>
              <w:t xml:space="preserve"> </w:t>
            </w:r>
            <w:r w:rsidRPr="00BD4C4D">
              <w:rPr>
                <w:rFonts w:eastAsia="Times New Roman" w:cs="Arial"/>
                <w:b/>
                <w:color w:val="000000" w:themeColor="text1"/>
                <w:lang w:eastAsia="de-DE"/>
              </w:rPr>
              <w:t>an SuS</w:t>
            </w:r>
          </w:p>
        </w:tc>
        <w:tc>
          <w:tcPr>
            <w:tcW w:w="6787" w:type="dxa"/>
            <w:tcBorders>
              <w:right w:val="single" w:sz="18" w:space="0" w:color="auto"/>
            </w:tcBorders>
            <w:shd w:val="clear" w:color="auto" w:fill="auto"/>
          </w:tcPr>
          <w:p w14:paraId="2D9F1B86"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 xml:space="preserve">Schülermaterial/Skiausrüstungen (zur Planung des Transportes) und Besonderheiten beim Essen (Allergien/Schweinefleisch etc.) – </w:t>
            </w:r>
            <w:r w:rsidRPr="00BD4C4D">
              <w:rPr>
                <w:rFonts w:eastAsia="Times New Roman" w:cs="Arial"/>
                <w:color w:val="000000" w:themeColor="text1"/>
                <w:u w:val="single"/>
                <w:lang w:eastAsia="de-DE"/>
              </w:rPr>
              <w:t>(Schulcloud)</w:t>
            </w:r>
          </w:p>
        </w:tc>
        <w:tc>
          <w:tcPr>
            <w:tcW w:w="1960" w:type="dxa"/>
            <w:tcBorders>
              <w:left w:val="single" w:sz="18" w:space="0" w:color="auto"/>
              <w:right w:val="single" w:sz="18" w:space="0" w:color="auto"/>
            </w:tcBorders>
            <w:shd w:val="clear" w:color="auto" w:fill="auto"/>
          </w:tcPr>
          <w:p w14:paraId="4BEFBB45"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Januar/Februar</w:t>
            </w:r>
          </w:p>
        </w:tc>
        <w:tc>
          <w:tcPr>
            <w:tcW w:w="2489" w:type="dxa"/>
            <w:tcBorders>
              <w:left w:val="single" w:sz="18" w:space="0" w:color="auto"/>
              <w:right w:val="single" w:sz="18" w:space="0" w:color="auto"/>
            </w:tcBorders>
            <w:shd w:val="clear" w:color="auto" w:fill="auto"/>
            <w:vAlign w:val="center"/>
          </w:tcPr>
          <w:p w14:paraId="46F02CDE"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53C0809F" w14:textId="77777777" w:rsidTr="0056572A">
        <w:trPr>
          <w:cantSplit/>
        </w:trPr>
        <w:tc>
          <w:tcPr>
            <w:tcW w:w="3004" w:type="dxa"/>
            <w:tcBorders>
              <w:left w:val="single" w:sz="18" w:space="0" w:color="auto"/>
            </w:tcBorders>
            <w:shd w:val="clear" w:color="auto" w:fill="auto"/>
          </w:tcPr>
          <w:p w14:paraId="2B99711E"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38954E36"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Abfragen 1- 3 auch bei Kollegen und Referendaren</w:t>
            </w:r>
          </w:p>
        </w:tc>
        <w:tc>
          <w:tcPr>
            <w:tcW w:w="1960" w:type="dxa"/>
            <w:tcBorders>
              <w:left w:val="single" w:sz="18" w:space="0" w:color="auto"/>
              <w:right w:val="single" w:sz="18" w:space="0" w:color="auto"/>
            </w:tcBorders>
            <w:shd w:val="clear" w:color="auto" w:fill="auto"/>
          </w:tcPr>
          <w:p w14:paraId="52E63DF1"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Januar/Februar</w:t>
            </w:r>
          </w:p>
        </w:tc>
        <w:tc>
          <w:tcPr>
            <w:tcW w:w="2489" w:type="dxa"/>
            <w:tcBorders>
              <w:left w:val="single" w:sz="18" w:space="0" w:color="auto"/>
              <w:right w:val="single" w:sz="18" w:space="0" w:color="auto"/>
            </w:tcBorders>
            <w:shd w:val="clear" w:color="auto" w:fill="auto"/>
            <w:vAlign w:val="center"/>
          </w:tcPr>
          <w:p w14:paraId="65E31599"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719A5BC4" w14:textId="77777777" w:rsidTr="0056572A">
        <w:trPr>
          <w:cantSplit/>
        </w:trPr>
        <w:tc>
          <w:tcPr>
            <w:tcW w:w="3004" w:type="dxa"/>
            <w:tcBorders>
              <w:left w:val="single" w:sz="18" w:space="0" w:color="auto"/>
            </w:tcBorders>
            <w:shd w:val="clear" w:color="auto" w:fill="auto"/>
          </w:tcPr>
          <w:p w14:paraId="1B133F23"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4C69E05B"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Zahlungsziel Lehrer und Referendare festlegen (01.02.18)</w:t>
            </w:r>
            <w:r w:rsidRPr="00BD4C4D">
              <w:rPr>
                <w:rFonts w:eastAsia="Times New Roman" w:cs="Arial"/>
                <w:color w:val="000000" w:themeColor="text1"/>
                <w:lang w:eastAsia="de-DE"/>
              </w:rPr>
              <w:br/>
              <w:t>Zahlungseingänge auflisten und dem Orga-Team zur Verfügung stellen</w:t>
            </w:r>
          </w:p>
        </w:tc>
        <w:tc>
          <w:tcPr>
            <w:tcW w:w="1960" w:type="dxa"/>
            <w:tcBorders>
              <w:left w:val="single" w:sz="18" w:space="0" w:color="auto"/>
              <w:right w:val="single" w:sz="18" w:space="0" w:color="auto"/>
            </w:tcBorders>
            <w:shd w:val="clear" w:color="auto" w:fill="auto"/>
          </w:tcPr>
          <w:p w14:paraId="14D0D735"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Anfang Januar</w:t>
            </w:r>
          </w:p>
        </w:tc>
        <w:tc>
          <w:tcPr>
            <w:tcW w:w="2489" w:type="dxa"/>
            <w:tcBorders>
              <w:left w:val="single" w:sz="18" w:space="0" w:color="auto"/>
              <w:right w:val="single" w:sz="18" w:space="0" w:color="auto"/>
            </w:tcBorders>
            <w:shd w:val="clear" w:color="auto" w:fill="auto"/>
            <w:vAlign w:val="center"/>
          </w:tcPr>
          <w:p w14:paraId="2ADCBF0F"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Betreuungsverein</w:t>
            </w:r>
          </w:p>
        </w:tc>
      </w:tr>
      <w:tr w:rsidR="0083265E" w:rsidRPr="0083265E" w14:paraId="0395F01F" w14:textId="77777777" w:rsidTr="0056572A">
        <w:trPr>
          <w:cantSplit/>
        </w:trPr>
        <w:tc>
          <w:tcPr>
            <w:tcW w:w="3004" w:type="dxa"/>
            <w:tcBorders>
              <w:left w:val="single" w:sz="18" w:space="0" w:color="auto"/>
            </w:tcBorders>
            <w:shd w:val="clear" w:color="auto" w:fill="auto"/>
          </w:tcPr>
          <w:p w14:paraId="49BF6CAF"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4FB9406D"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 xml:space="preserve">Zahlungseingänge der Lehrer und Referendare prüfen; säumige Zahler erinnern </w:t>
            </w:r>
          </w:p>
        </w:tc>
        <w:tc>
          <w:tcPr>
            <w:tcW w:w="1960" w:type="dxa"/>
            <w:tcBorders>
              <w:left w:val="single" w:sz="18" w:space="0" w:color="auto"/>
              <w:right w:val="single" w:sz="18" w:space="0" w:color="auto"/>
            </w:tcBorders>
            <w:shd w:val="clear" w:color="auto" w:fill="auto"/>
          </w:tcPr>
          <w:p w14:paraId="10E9810C" w14:textId="77777777" w:rsidR="0083265E" w:rsidRPr="00BD4C4D" w:rsidRDefault="0083265E" w:rsidP="0083265E">
            <w:pPr>
              <w:spacing w:before="120" w:after="120" w:line="240" w:lineRule="auto"/>
              <w:jc w:val="center"/>
              <w:rPr>
                <w:rFonts w:eastAsia="Times New Roman" w:cs="Arial"/>
                <w:color w:val="000000" w:themeColor="text1"/>
                <w:lang w:eastAsia="de-DE"/>
              </w:rPr>
            </w:pPr>
          </w:p>
        </w:tc>
        <w:tc>
          <w:tcPr>
            <w:tcW w:w="2489" w:type="dxa"/>
            <w:tcBorders>
              <w:left w:val="single" w:sz="18" w:space="0" w:color="auto"/>
              <w:right w:val="single" w:sz="18" w:space="0" w:color="auto"/>
            </w:tcBorders>
            <w:shd w:val="clear" w:color="auto" w:fill="auto"/>
            <w:vAlign w:val="center"/>
          </w:tcPr>
          <w:p w14:paraId="69086EF7"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55DD9E86" w14:textId="77777777" w:rsidTr="0056572A">
        <w:trPr>
          <w:cantSplit/>
        </w:trPr>
        <w:tc>
          <w:tcPr>
            <w:tcW w:w="3004" w:type="dxa"/>
            <w:tcBorders>
              <w:left w:val="single" w:sz="18" w:space="0" w:color="auto"/>
            </w:tcBorders>
            <w:shd w:val="clear" w:color="auto" w:fill="auto"/>
          </w:tcPr>
          <w:p w14:paraId="2A298870"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16640CDA"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Zimmereinteilung: Welche Klasse in welches Haus mit welchen Zimmernummern?</w:t>
            </w:r>
          </w:p>
        </w:tc>
        <w:tc>
          <w:tcPr>
            <w:tcW w:w="1960" w:type="dxa"/>
            <w:tcBorders>
              <w:left w:val="single" w:sz="18" w:space="0" w:color="auto"/>
              <w:right w:val="single" w:sz="18" w:space="0" w:color="auto"/>
            </w:tcBorders>
            <w:shd w:val="clear" w:color="auto" w:fill="auto"/>
          </w:tcPr>
          <w:p w14:paraId="174DCAB5"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4 Wochen     vorher</w:t>
            </w:r>
          </w:p>
        </w:tc>
        <w:tc>
          <w:tcPr>
            <w:tcW w:w="2489" w:type="dxa"/>
            <w:tcBorders>
              <w:left w:val="single" w:sz="18" w:space="0" w:color="auto"/>
              <w:right w:val="single" w:sz="18" w:space="0" w:color="auto"/>
            </w:tcBorders>
            <w:shd w:val="clear" w:color="auto" w:fill="auto"/>
            <w:vAlign w:val="center"/>
          </w:tcPr>
          <w:p w14:paraId="1E664E7C"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61061F0F" w14:textId="77777777" w:rsidTr="0056572A">
        <w:trPr>
          <w:cantSplit/>
        </w:trPr>
        <w:tc>
          <w:tcPr>
            <w:tcW w:w="3004" w:type="dxa"/>
            <w:tcBorders>
              <w:left w:val="single" w:sz="18" w:space="0" w:color="auto"/>
            </w:tcBorders>
            <w:shd w:val="clear" w:color="auto" w:fill="auto"/>
          </w:tcPr>
          <w:p w14:paraId="32174C5A"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42D8F216"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Kontakt zum Busunternehmen herstellen: Abfahrts-Adresse, Uhrzeit, Anzahl der zu transportierenden Ski mitteilen,</w:t>
            </w:r>
          </w:p>
        </w:tc>
        <w:tc>
          <w:tcPr>
            <w:tcW w:w="1960" w:type="dxa"/>
            <w:tcBorders>
              <w:left w:val="single" w:sz="18" w:space="0" w:color="auto"/>
              <w:right w:val="single" w:sz="18" w:space="0" w:color="auto"/>
            </w:tcBorders>
            <w:shd w:val="clear" w:color="auto" w:fill="auto"/>
          </w:tcPr>
          <w:p w14:paraId="17CC0438"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4 Wochen     vorher</w:t>
            </w:r>
          </w:p>
        </w:tc>
        <w:tc>
          <w:tcPr>
            <w:tcW w:w="2489" w:type="dxa"/>
            <w:tcBorders>
              <w:left w:val="single" w:sz="18" w:space="0" w:color="auto"/>
              <w:right w:val="single" w:sz="18" w:space="0" w:color="auto"/>
            </w:tcBorders>
            <w:shd w:val="clear" w:color="auto" w:fill="auto"/>
            <w:vAlign w:val="center"/>
          </w:tcPr>
          <w:p w14:paraId="08CAA41A"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5B9298CD" w14:textId="77777777" w:rsidTr="0056572A">
        <w:trPr>
          <w:cantSplit/>
        </w:trPr>
        <w:tc>
          <w:tcPr>
            <w:tcW w:w="3004" w:type="dxa"/>
            <w:tcBorders>
              <w:left w:val="single" w:sz="18" w:space="0" w:color="auto"/>
            </w:tcBorders>
            <w:shd w:val="clear" w:color="auto" w:fill="auto"/>
          </w:tcPr>
          <w:p w14:paraId="42E26355"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02098867"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Kontakt zur Unterkunft herstellen: Anzahl Mädchen/Jungen/Lehrerinnen/Lehrer/Vegetarier mitteilen</w:t>
            </w:r>
          </w:p>
        </w:tc>
        <w:tc>
          <w:tcPr>
            <w:tcW w:w="1960" w:type="dxa"/>
            <w:tcBorders>
              <w:left w:val="single" w:sz="18" w:space="0" w:color="auto"/>
              <w:right w:val="single" w:sz="18" w:space="0" w:color="auto"/>
            </w:tcBorders>
            <w:shd w:val="clear" w:color="auto" w:fill="auto"/>
          </w:tcPr>
          <w:p w14:paraId="42C286B3"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drei Wochen vorher</w:t>
            </w:r>
          </w:p>
        </w:tc>
        <w:tc>
          <w:tcPr>
            <w:tcW w:w="2489" w:type="dxa"/>
            <w:tcBorders>
              <w:left w:val="single" w:sz="18" w:space="0" w:color="auto"/>
              <w:right w:val="single" w:sz="18" w:space="0" w:color="auto"/>
            </w:tcBorders>
            <w:shd w:val="clear" w:color="auto" w:fill="auto"/>
            <w:vAlign w:val="center"/>
          </w:tcPr>
          <w:p w14:paraId="3BB64C1C"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637985A5" w14:textId="77777777" w:rsidTr="0056572A">
        <w:trPr>
          <w:cantSplit/>
        </w:trPr>
        <w:tc>
          <w:tcPr>
            <w:tcW w:w="3004" w:type="dxa"/>
            <w:tcBorders>
              <w:left w:val="single" w:sz="18" w:space="0" w:color="auto"/>
            </w:tcBorders>
            <w:shd w:val="clear" w:color="auto" w:fill="auto"/>
          </w:tcPr>
          <w:p w14:paraId="21FCC704"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796BB66C"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Medien beim Medienzentrum bestellen (Beamer, Laptop)</w:t>
            </w:r>
          </w:p>
        </w:tc>
        <w:tc>
          <w:tcPr>
            <w:tcW w:w="1960" w:type="dxa"/>
            <w:tcBorders>
              <w:left w:val="single" w:sz="18" w:space="0" w:color="auto"/>
              <w:right w:val="single" w:sz="18" w:space="0" w:color="auto"/>
            </w:tcBorders>
            <w:shd w:val="clear" w:color="auto" w:fill="auto"/>
          </w:tcPr>
          <w:p w14:paraId="34424280"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Mitte Januar</w:t>
            </w:r>
          </w:p>
        </w:tc>
        <w:tc>
          <w:tcPr>
            <w:tcW w:w="2489" w:type="dxa"/>
            <w:tcBorders>
              <w:left w:val="single" w:sz="18" w:space="0" w:color="auto"/>
              <w:right w:val="single" w:sz="18" w:space="0" w:color="auto"/>
            </w:tcBorders>
            <w:shd w:val="clear" w:color="auto" w:fill="auto"/>
            <w:vAlign w:val="center"/>
          </w:tcPr>
          <w:p w14:paraId="6CFDE650"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6D6A38F9" w14:textId="77777777" w:rsidTr="0056572A">
        <w:trPr>
          <w:cantSplit/>
        </w:trPr>
        <w:tc>
          <w:tcPr>
            <w:tcW w:w="3004" w:type="dxa"/>
            <w:tcBorders>
              <w:left w:val="single" w:sz="18" w:space="0" w:color="auto"/>
            </w:tcBorders>
            <w:shd w:val="clear" w:color="auto" w:fill="auto"/>
          </w:tcPr>
          <w:p w14:paraId="4808EB13"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192F1378"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 xml:space="preserve">Dienstbesprechung mit mitfahrenden Kollegen: Materialbedarf, pädagogischer Umgang mit elektronischen Geräten, Abendprogramm (evtl. auf Klassen verteilen), Skikurse, Telefonliste erstellen </w:t>
            </w:r>
          </w:p>
        </w:tc>
        <w:tc>
          <w:tcPr>
            <w:tcW w:w="1960" w:type="dxa"/>
            <w:tcBorders>
              <w:left w:val="single" w:sz="18" w:space="0" w:color="auto"/>
              <w:right w:val="single" w:sz="18" w:space="0" w:color="auto"/>
            </w:tcBorders>
            <w:shd w:val="clear" w:color="auto" w:fill="auto"/>
          </w:tcPr>
          <w:p w14:paraId="3E0A94B9"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vier Wochen vor der Fahrt</w:t>
            </w:r>
          </w:p>
        </w:tc>
        <w:tc>
          <w:tcPr>
            <w:tcW w:w="2489" w:type="dxa"/>
            <w:tcBorders>
              <w:left w:val="single" w:sz="18" w:space="0" w:color="auto"/>
              <w:right w:val="single" w:sz="18" w:space="0" w:color="auto"/>
            </w:tcBorders>
            <w:shd w:val="clear" w:color="auto" w:fill="auto"/>
            <w:vAlign w:val="center"/>
          </w:tcPr>
          <w:p w14:paraId="36F8448A"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5F9C82AC" w14:textId="77777777" w:rsidTr="0056572A">
        <w:trPr>
          <w:cantSplit/>
        </w:trPr>
        <w:tc>
          <w:tcPr>
            <w:tcW w:w="3004" w:type="dxa"/>
            <w:tcBorders>
              <w:left w:val="single" w:sz="18" w:space="0" w:color="auto"/>
            </w:tcBorders>
            <w:shd w:val="clear" w:color="auto" w:fill="auto"/>
          </w:tcPr>
          <w:p w14:paraId="1F18964E"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0D4AECE8"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 xml:space="preserve">Kontakt zum Skiverleih herstellen </w:t>
            </w:r>
          </w:p>
        </w:tc>
        <w:tc>
          <w:tcPr>
            <w:tcW w:w="1960" w:type="dxa"/>
            <w:tcBorders>
              <w:left w:val="single" w:sz="18" w:space="0" w:color="auto"/>
              <w:right w:val="single" w:sz="18" w:space="0" w:color="auto"/>
            </w:tcBorders>
            <w:shd w:val="clear" w:color="auto" w:fill="auto"/>
          </w:tcPr>
          <w:p w14:paraId="0E6F2719"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vier Wochen vor der Fahrt</w:t>
            </w:r>
          </w:p>
        </w:tc>
        <w:tc>
          <w:tcPr>
            <w:tcW w:w="2489" w:type="dxa"/>
            <w:tcBorders>
              <w:left w:val="single" w:sz="18" w:space="0" w:color="auto"/>
              <w:right w:val="single" w:sz="18" w:space="0" w:color="auto"/>
            </w:tcBorders>
            <w:shd w:val="clear" w:color="auto" w:fill="auto"/>
            <w:vAlign w:val="center"/>
          </w:tcPr>
          <w:p w14:paraId="593BA101"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Olli Peters</w:t>
            </w:r>
          </w:p>
        </w:tc>
      </w:tr>
      <w:tr w:rsidR="0083265E" w:rsidRPr="0083265E" w14:paraId="3FAF2251" w14:textId="77777777" w:rsidTr="0056572A">
        <w:trPr>
          <w:cantSplit/>
        </w:trPr>
        <w:tc>
          <w:tcPr>
            <w:tcW w:w="3004" w:type="dxa"/>
            <w:tcBorders>
              <w:left w:val="single" w:sz="18" w:space="0" w:color="auto"/>
            </w:tcBorders>
            <w:shd w:val="clear" w:color="auto" w:fill="auto"/>
          </w:tcPr>
          <w:p w14:paraId="124DDC20"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500270B8" w14:textId="3FE1A9D9"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Erste-Hilfe Pakete und Kotztüten beim Schulsanitätsdienst anfordern</w:t>
            </w:r>
          </w:p>
        </w:tc>
        <w:tc>
          <w:tcPr>
            <w:tcW w:w="1960" w:type="dxa"/>
            <w:tcBorders>
              <w:left w:val="single" w:sz="18" w:space="0" w:color="auto"/>
              <w:right w:val="single" w:sz="18" w:space="0" w:color="auto"/>
            </w:tcBorders>
            <w:shd w:val="clear" w:color="auto" w:fill="auto"/>
          </w:tcPr>
          <w:p w14:paraId="08AB2C6C"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zwei Wochen vor Abfahrt</w:t>
            </w:r>
          </w:p>
        </w:tc>
        <w:tc>
          <w:tcPr>
            <w:tcW w:w="2489" w:type="dxa"/>
            <w:tcBorders>
              <w:left w:val="single" w:sz="18" w:space="0" w:color="auto"/>
              <w:right w:val="single" w:sz="18" w:space="0" w:color="auto"/>
            </w:tcBorders>
            <w:shd w:val="clear" w:color="auto" w:fill="auto"/>
            <w:vAlign w:val="center"/>
          </w:tcPr>
          <w:p w14:paraId="29D3DC17"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4F2F629D" w14:textId="77777777" w:rsidTr="0056572A">
        <w:trPr>
          <w:cantSplit/>
        </w:trPr>
        <w:tc>
          <w:tcPr>
            <w:tcW w:w="3004" w:type="dxa"/>
            <w:tcBorders>
              <w:left w:val="single" w:sz="18" w:space="0" w:color="auto"/>
            </w:tcBorders>
            <w:shd w:val="clear" w:color="auto" w:fill="auto"/>
          </w:tcPr>
          <w:p w14:paraId="3CC44D99"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51E1CE0F" w14:textId="6BCE7F02"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Einteilung der Skigruppen nach Könnensstand differenziert (erst vor Ort bekannt geben)</w:t>
            </w:r>
          </w:p>
        </w:tc>
        <w:tc>
          <w:tcPr>
            <w:tcW w:w="1960" w:type="dxa"/>
            <w:tcBorders>
              <w:left w:val="single" w:sz="18" w:space="0" w:color="auto"/>
              <w:right w:val="single" w:sz="18" w:space="0" w:color="auto"/>
            </w:tcBorders>
            <w:shd w:val="clear" w:color="auto" w:fill="auto"/>
          </w:tcPr>
          <w:p w14:paraId="5EAAE95E"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zwei Wochen vor Abfahrt</w:t>
            </w:r>
          </w:p>
        </w:tc>
        <w:tc>
          <w:tcPr>
            <w:tcW w:w="2489" w:type="dxa"/>
            <w:tcBorders>
              <w:left w:val="single" w:sz="18" w:space="0" w:color="auto"/>
              <w:right w:val="single" w:sz="18" w:space="0" w:color="auto"/>
            </w:tcBorders>
            <w:shd w:val="clear" w:color="auto" w:fill="auto"/>
            <w:vAlign w:val="center"/>
          </w:tcPr>
          <w:p w14:paraId="5DC7A5C5"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32F7478D" w14:textId="77777777" w:rsidTr="0056572A">
        <w:trPr>
          <w:cantSplit/>
        </w:trPr>
        <w:tc>
          <w:tcPr>
            <w:tcW w:w="3004" w:type="dxa"/>
            <w:tcBorders>
              <w:left w:val="single" w:sz="18" w:space="0" w:color="auto"/>
            </w:tcBorders>
            <w:shd w:val="clear" w:color="auto" w:fill="auto"/>
          </w:tcPr>
          <w:p w14:paraId="67E6F806"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22C5F9F7" w14:textId="6E87D39F"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Anzahlung (80%) an Reiseanbieter überweisen</w:t>
            </w:r>
          </w:p>
        </w:tc>
        <w:tc>
          <w:tcPr>
            <w:tcW w:w="1960" w:type="dxa"/>
            <w:tcBorders>
              <w:left w:val="single" w:sz="18" w:space="0" w:color="auto"/>
              <w:right w:val="single" w:sz="18" w:space="0" w:color="auto"/>
            </w:tcBorders>
            <w:shd w:val="clear" w:color="auto" w:fill="auto"/>
          </w:tcPr>
          <w:p w14:paraId="20132EE8"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2 Wochen vor Abfahrt</w:t>
            </w:r>
          </w:p>
        </w:tc>
        <w:tc>
          <w:tcPr>
            <w:tcW w:w="2489" w:type="dxa"/>
            <w:tcBorders>
              <w:left w:val="single" w:sz="18" w:space="0" w:color="auto"/>
              <w:right w:val="single" w:sz="18" w:space="0" w:color="auto"/>
            </w:tcBorders>
            <w:shd w:val="clear" w:color="auto" w:fill="auto"/>
            <w:vAlign w:val="center"/>
          </w:tcPr>
          <w:p w14:paraId="1AFB3A46" w14:textId="0D3E7361"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Schulkonto</w:t>
            </w:r>
          </w:p>
        </w:tc>
      </w:tr>
      <w:tr w:rsidR="0083265E" w:rsidRPr="0083265E" w14:paraId="654C5627" w14:textId="77777777" w:rsidTr="0056572A">
        <w:trPr>
          <w:cantSplit/>
        </w:trPr>
        <w:tc>
          <w:tcPr>
            <w:tcW w:w="3004" w:type="dxa"/>
            <w:tcBorders>
              <w:left w:val="single" w:sz="18" w:space="0" w:color="auto"/>
            </w:tcBorders>
            <w:shd w:val="clear" w:color="auto" w:fill="auto"/>
          </w:tcPr>
          <w:p w14:paraId="7DE39A7A"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1FAA23AC"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Im Sportunterricht/Klassenleiterstunde FIS-Regeln thematisieren</w:t>
            </w:r>
          </w:p>
        </w:tc>
        <w:tc>
          <w:tcPr>
            <w:tcW w:w="1960" w:type="dxa"/>
            <w:tcBorders>
              <w:left w:val="single" w:sz="18" w:space="0" w:color="auto"/>
              <w:right w:val="single" w:sz="18" w:space="0" w:color="auto"/>
            </w:tcBorders>
            <w:shd w:val="clear" w:color="auto" w:fill="auto"/>
          </w:tcPr>
          <w:p w14:paraId="5D273FF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1-2 Wochen vor Abfahrt</w:t>
            </w:r>
          </w:p>
        </w:tc>
        <w:tc>
          <w:tcPr>
            <w:tcW w:w="2489" w:type="dxa"/>
            <w:tcBorders>
              <w:left w:val="single" w:sz="18" w:space="0" w:color="auto"/>
              <w:right w:val="single" w:sz="18" w:space="0" w:color="auto"/>
            </w:tcBorders>
            <w:shd w:val="clear" w:color="auto" w:fill="auto"/>
            <w:vAlign w:val="center"/>
          </w:tcPr>
          <w:p w14:paraId="45CD052C"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Sportlehrer/Klassenlehrer</w:t>
            </w:r>
          </w:p>
        </w:tc>
      </w:tr>
      <w:tr w:rsidR="0083265E" w:rsidRPr="0083265E" w14:paraId="1B823435" w14:textId="77777777" w:rsidTr="0056572A">
        <w:trPr>
          <w:cantSplit/>
        </w:trPr>
        <w:tc>
          <w:tcPr>
            <w:tcW w:w="3004" w:type="dxa"/>
            <w:tcBorders>
              <w:left w:val="single" w:sz="18" w:space="0" w:color="auto"/>
            </w:tcBorders>
            <w:shd w:val="clear" w:color="auto" w:fill="auto"/>
          </w:tcPr>
          <w:p w14:paraId="3C9208F5"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b/>
                <w:color w:val="000000" w:themeColor="text1"/>
                <w:lang w:eastAsia="de-DE"/>
              </w:rPr>
              <w:t>Letztes Informationsschreiben an Eltern, Lehrer und Referendare</w:t>
            </w:r>
            <w:r w:rsidRPr="00BD4C4D">
              <w:rPr>
                <w:rFonts w:eastAsia="Times New Roman" w:cs="Arial"/>
                <w:color w:val="000000" w:themeColor="text1"/>
                <w:lang w:eastAsia="de-DE"/>
              </w:rPr>
              <w:t xml:space="preserve"> </w:t>
            </w:r>
          </w:p>
        </w:tc>
        <w:tc>
          <w:tcPr>
            <w:tcW w:w="6787" w:type="dxa"/>
            <w:tcBorders>
              <w:right w:val="single" w:sz="18" w:space="0" w:color="auto"/>
            </w:tcBorders>
            <w:shd w:val="clear" w:color="auto" w:fill="auto"/>
          </w:tcPr>
          <w:p w14:paraId="496E8355"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Abfahrtszeit, Treffpunkt, Notfalltelefonnummern (</w:t>
            </w:r>
            <w:r w:rsidRPr="00BD4C4D">
              <w:rPr>
                <w:rFonts w:eastAsia="Times New Roman" w:cs="Arial"/>
                <w:color w:val="000000" w:themeColor="text1"/>
                <w:u w:val="single"/>
                <w:lang w:eastAsia="de-DE"/>
              </w:rPr>
              <w:t>Schulcloud</w:t>
            </w:r>
            <w:r w:rsidRPr="00BD4C4D">
              <w:rPr>
                <w:rFonts w:eastAsia="Times New Roman" w:cs="Arial"/>
                <w:color w:val="000000" w:themeColor="text1"/>
                <w:lang w:eastAsia="de-DE"/>
              </w:rPr>
              <w:t>)</w:t>
            </w:r>
          </w:p>
        </w:tc>
        <w:tc>
          <w:tcPr>
            <w:tcW w:w="1960" w:type="dxa"/>
            <w:tcBorders>
              <w:left w:val="single" w:sz="18" w:space="0" w:color="auto"/>
              <w:right w:val="single" w:sz="18" w:space="0" w:color="auto"/>
            </w:tcBorders>
            <w:shd w:val="clear" w:color="auto" w:fill="auto"/>
          </w:tcPr>
          <w:p w14:paraId="2FB13609"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2 Wochen vor Abfahrt</w:t>
            </w:r>
          </w:p>
        </w:tc>
        <w:tc>
          <w:tcPr>
            <w:tcW w:w="2489" w:type="dxa"/>
            <w:tcBorders>
              <w:left w:val="single" w:sz="18" w:space="0" w:color="auto"/>
              <w:right w:val="single" w:sz="18" w:space="0" w:color="auto"/>
            </w:tcBorders>
            <w:shd w:val="clear" w:color="auto" w:fill="auto"/>
            <w:vAlign w:val="center"/>
          </w:tcPr>
          <w:p w14:paraId="3C72CF29"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2CED83BF" w14:textId="77777777" w:rsidTr="0056572A">
        <w:trPr>
          <w:cantSplit/>
        </w:trPr>
        <w:tc>
          <w:tcPr>
            <w:tcW w:w="3004" w:type="dxa"/>
            <w:tcBorders>
              <w:left w:val="single" w:sz="18" w:space="0" w:color="auto"/>
              <w:bottom w:val="single" w:sz="4" w:space="0" w:color="auto"/>
            </w:tcBorders>
            <w:shd w:val="clear" w:color="auto" w:fill="auto"/>
          </w:tcPr>
          <w:p w14:paraId="6D19A6B3" w14:textId="77777777" w:rsidR="0083265E" w:rsidRPr="00BD4C4D" w:rsidRDefault="0083265E" w:rsidP="0083265E">
            <w:pPr>
              <w:spacing w:before="120" w:after="120" w:line="240" w:lineRule="auto"/>
              <w:jc w:val="left"/>
              <w:rPr>
                <w:rFonts w:eastAsia="Times New Roman" w:cs="Arial"/>
                <w:b/>
                <w:color w:val="000000" w:themeColor="text1"/>
                <w:lang w:eastAsia="de-DE"/>
              </w:rPr>
            </w:pPr>
          </w:p>
        </w:tc>
        <w:tc>
          <w:tcPr>
            <w:tcW w:w="6787" w:type="dxa"/>
            <w:tcBorders>
              <w:bottom w:val="single" w:sz="4" w:space="0" w:color="auto"/>
              <w:right w:val="single" w:sz="18" w:space="0" w:color="auto"/>
            </w:tcBorders>
            <w:shd w:val="clear" w:color="auto" w:fill="auto"/>
          </w:tcPr>
          <w:p w14:paraId="0C1D0BE1"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„Kontrollanruf“ bei der Polizei (ggf. Korrektur der Abfahrtszeit)</w:t>
            </w:r>
          </w:p>
        </w:tc>
        <w:tc>
          <w:tcPr>
            <w:tcW w:w="1960" w:type="dxa"/>
            <w:tcBorders>
              <w:left w:val="single" w:sz="18" w:space="0" w:color="auto"/>
              <w:bottom w:val="single" w:sz="4" w:space="0" w:color="auto"/>
              <w:right w:val="single" w:sz="18" w:space="0" w:color="auto"/>
            </w:tcBorders>
            <w:shd w:val="clear" w:color="auto" w:fill="auto"/>
          </w:tcPr>
          <w:p w14:paraId="515D6B1D"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1 Woche vor der Abfahrt</w:t>
            </w:r>
          </w:p>
        </w:tc>
        <w:tc>
          <w:tcPr>
            <w:tcW w:w="2489" w:type="dxa"/>
            <w:tcBorders>
              <w:left w:val="single" w:sz="18" w:space="0" w:color="auto"/>
              <w:bottom w:val="single" w:sz="4" w:space="0" w:color="auto"/>
              <w:right w:val="single" w:sz="18" w:space="0" w:color="auto"/>
            </w:tcBorders>
            <w:shd w:val="clear" w:color="auto" w:fill="auto"/>
            <w:vAlign w:val="center"/>
          </w:tcPr>
          <w:p w14:paraId="07E3101B"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49A2B7BC" w14:textId="77777777" w:rsidTr="0056572A">
        <w:trPr>
          <w:cantSplit/>
        </w:trPr>
        <w:tc>
          <w:tcPr>
            <w:tcW w:w="3004" w:type="dxa"/>
            <w:tcBorders>
              <w:left w:val="single" w:sz="18" w:space="0" w:color="auto"/>
            </w:tcBorders>
            <w:shd w:val="clear" w:color="auto" w:fill="auto"/>
          </w:tcPr>
          <w:p w14:paraId="2EE4091C" w14:textId="77777777" w:rsidR="0083265E" w:rsidRPr="00BD4C4D" w:rsidRDefault="0083265E" w:rsidP="0083265E">
            <w:pPr>
              <w:spacing w:before="120" w:after="120" w:line="240" w:lineRule="auto"/>
              <w:jc w:val="left"/>
              <w:rPr>
                <w:rFonts w:eastAsia="Times New Roman" w:cs="Arial"/>
                <w:color w:val="000000" w:themeColor="text1"/>
                <w:lang w:eastAsia="de-DE"/>
              </w:rPr>
            </w:pPr>
          </w:p>
        </w:tc>
        <w:tc>
          <w:tcPr>
            <w:tcW w:w="6787" w:type="dxa"/>
            <w:tcBorders>
              <w:right w:val="single" w:sz="18" w:space="0" w:color="auto"/>
            </w:tcBorders>
            <w:shd w:val="clear" w:color="auto" w:fill="auto"/>
          </w:tcPr>
          <w:p w14:paraId="7D3E3F06"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Skiverleih muss in der Regel direkt vor Ort entweder in bar oder per EC-Karte bezahlt werden (ggf. Bargeld mitnehmen).</w:t>
            </w:r>
          </w:p>
        </w:tc>
        <w:tc>
          <w:tcPr>
            <w:tcW w:w="1960" w:type="dxa"/>
            <w:tcBorders>
              <w:left w:val="single" w:sz="18" w:space="0" w:color="auto"/>
              <w:right w:val="single" w:sz="18" w:space="0" w:color="auto"/>
            </w:tcBorders>
            <w:shd w:val="clear" w:color="auto" w:fill="auto"/>
          </w:tcPr>
          <w:p w14:paraId="5804D0CC"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kurz vor der Fahrt</w:t>
            </w:r>
          </w:p>
        </w:tc>
        <w:tc>
          <w:tcPr>
            <w:tcW w:w="2489" w:type="dxa"/>
            <w:tcBorders>
              <w:left w:val="single" w:sz="18" w:space="0" w:color="auto"/>
              <w:right w:val="single" w:sz="18" w:space="0" w:color="auto"/>
            </w:tcBorders>
            <w:shd w:val="clear" w:color="auto" w:fill="auto"/>
            <w:vAlign w:val="center"/>
          </w:tcPr>
          <w:p w14:paraId="4BCB199F"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 xml:space="preserve">Orga-Team </w:t>
            </w:r>
          </w:p>
        </w:tc>
      </w:tr>
      <w:tr w:rsidR="0083265E" w:rsidRPr="0083265E" w14:paraId="70256C76" w14:textId="77777777" w:rsidTr="0056572A">
        <w:trPr>
          <w:cantSplit/>
        </w:trPr>
        <w:tc>
          <w:tcPr>
            <w:tcW w:w="3004" w:type="dxa"/>
            <w:tcBorders>
              <w:left w:val="single" w:sz="18" w:space="0" w:color="auto"/>
            </w:tcBorders>
            <w:shd w:val="clear" w:color="auto" w:fill="auto"/>
          </w:tcPr>
          <w:p w14:paraId="026F9260"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Packliste aus Schule</w:t>
            </w:r>
          </w:p>
        </w:tc>
        <w:tc>
          <w:tcPr>
            <w:tcW w:w="6787" w:type="dxa"/>
            <w:tcBorders>
              <w:right w:val="single" w:sz="18" w:space="0" w:color="auto"/>
            </w:tcBorders>
            <w:shd w:val="clear" w:color="auto" w:fill="auto"/>
          </w:tcPr>
          <w:p w14:paraId="0D4F0FA5"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Erste-Hilfe Pakete, Kotztüten, flache Hütchen, Jetons (Spieleabend), Ersatz-Skiklamotten (LA-Keller), Süßigkeiten, Lichteffekte, Hausregeln, Drucker (Druckerkabel, Ersatzpatronen, Papier)?, Block-Rocker?</w:t>
            </w:r>
          </w:p>
        </w:tc>
        <w:tc>
          <w:tcPr>
            <w:tcW w:w="1960" w:type="dxa"/>
            <w:tcBorders>
              <w:left w:val="single" w:sz="18" w:space="0" w:color="auto"/>
              <w:right w:val="single" w:sz="18" w:space="0" w:color="auto"/>
            </w:tcBorders>
            <w:shd w:val="clear" w:color="auto" w:fill="auto"/>
          </w:tcPr>
          <w:p w14:paraId="2D17EB36"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kurz vor der Fahrt</w:t>
            </w:r>
          </w:p>
        </w:tc>
        <w:tc>
          <w:tcPr>
            <w:tcW w:w="2489" w:type="dxa"/>
            <w:tcBorders>
              <w:left w:val="single" w:sz="18" w:space="0" w:color="auto"/>
              <w:right w:val="single" w:sz="18" w:space="0" w:color="auto"/>
            </w:tcBorders>
            <w:shd w:val="clear" w:color="auto" w:fill="auto"/>
            <w:vAlign w:val="center"/>
          </w:tcPr>
          <w:p w14:paraId="09A73EEB"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435A29B0" w14:textId="77777777" w:rsidTr="0056572A">
        <w:trPr>
          <w:cantSplit/>
        </w:trPr>
        <w:tc>
          <w:tcPr>
            <w:tcW w:w="14240" w:type="dxa"/>
            <w:gridSpan w:val="4"/>
            <w:tcBorders>
              <w:left w:val="single" w:sz="18" w:space="0" w:color="auto"/>
              <w:right w:val="single" w:sz="18" w:space="0" w:color="auto"/>
            </w:tcBorders>
            <w:shd w:val="clear" w:color="auto" w:fill="D9D9D9"/>
            <w:vAlign w:val="center"/>
          </w:tcPr>
          <w:p w14:paraId="66BEDE11" w14:textId="77777777" w:rsidR="0083265E" w:rsidRPr="00BD4C4D" w:rsidRDefault="0083265E" w:rsidP="0083265E">
            <w:pPr>
              <w:spacing w:before="120" w:after="120" w:line="240" w:lineRule="auto"/>
              <w:jc w:val="center"/>
              <w:rPr>
                <w:rFonts w:eastAsia="Times New Roman" w:cs="Arial"/>
                <w:b/>
                <w:color w:val="000000" w:themeColor="text1"/>
                <w:lang w:eastAsia="de-DE"/>
              </w:rPr>
            </w:pPr>
            <w:r w:rsidRPr="00BD4C4D">
              <w:rPr>
                <w:rFonts w:eastAsia="Times New Roman" w:cs="Arial"/>
                <w:b/>
                <w:color w:val="000000" w:themeColor="text1"/>
                <w:sz w:val="28"/>
                <w:lang w:eastAsia="de-DE"/>
              </w:rPr>
              <w:t>Während der Fahrt</w:t>
            </w:r>
          </w:p>
        </w:tc>
      </w:tr>
      <w:tr w:rsidR="0083265E" w:rsidRPr="0083265E" w14:paraId="7AFDBFF4" w14:textId="77777777" w:rsidTr="0056572A">
        <w:trPr>
          <w:cantSplit/>
        </w:trPr>
        <w:tc>
          <w:tcPr>
            <w:tcW w:w="9791" w:type="dxa"/>
            <w:gridSpan w:val="2"/>
            <w:tcBorders>
              <w:left w:val="single" w:sz="18" w:space="0" w:color="auto"/>
              <w:right w:val="single" w:sz="18" w:space="0" w:color="auto"/>
            </w:tcBorders>
            <w:shd w:val="clear" w:color="auto" w:fill="auto"/>
          </w:tcPr>
          <w:p w14:paraId="74FE13E9"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Anruf Skiverleih und Absprache mit dem Skiverleih bezüglich Ort und Zeit der Skiausleihe</w:t>
            </w:r>
          </w:p>
        </w:tc>
        <w:tc>
          <w:tcPr>
            <w:tcW w:w="1960" w:type="dxa"/>
            <w:tcBorders>
              <w:left w:val="single" w:sz="18" w:space="0" w:color="auto"/>
              <w:right w:val="single" w:sz="18" w:space="0" w:color="auto"/>
            </w:tcBorders>
            <w:shd w:val="clear" w:color="auto" w:fill="auto"/>
          </w:tcPr>
          <w:p w14:paraId="524EBCB7"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kurz vor / Unmittelbar nach der Ankunft</w:t>
            </w:r>
          </w:p>
        </w:tc>
        <w:tc>
          <w:tcPr>
            <w:tcW w:w="2489" w:type="dxa"/>
            <w:tcBorders>
              <w:left w:val="single" w:sz="18" w:space="0" w:color="auto"/>
              <w:right w:val="single" w:sz="18" w:space="0" w:color="auto"/>
            </w:tcBorders>
            <w:shd w:val="clear" w:color="auto" w:fill="auto"/>
            <w:vAlign w:val="center"/>
          </w:tcPr>
          <w:p w14:paraId="31AAA80D" w14:textId="77777777" w:rsidR="0083265E" w:rsidRPr="00BD4C4D" w:rsidRDefault="0083265E" w:rsidP="0083265E">
            <w:pPr>
              <w:spacing w:before="120" w:after="120" w:line="240" w:lineRule="auto"/>
              <w:jc w:val="center"/>
              <w:rPr>
                <w:rFonts w:eastAsia="Times New Roman" w:cs="Arial"/>
                <w:color w:val="000000" w:themeColor="text1"/>
                <w:lang w:eastAsia="de-DE"/>
              </w:rPr>
            </w:pPr>
          </w:p>
        </w:tc>
      </w:tr>
      <w:tr w:rsidR="0083265E" w:rsidRPr="0083265E" w14:paraId="5396B78C" w14:textId="77777777" w:rsidTr="0056572A">
        <w:trPr>
          <w:cantSplit/>
        </w:trPr>
        <w:tc>
          <w:tcPr>
            <w:tcW w:w="9791" w:type="dxa"/>
            <w:gridSpan w:val="2"/>
            <w:tcBorders>
              <w:left w:val="single" w:sz="18" w:space="0" w:color="auto"/>
              <w:right w:val="single" w:sz="18" w:space="0" w:color="auto"/>
            </w:tcBorders>
            <w:shd w:val="clear" w:color="auto" w:fill="auto"/>
          </w:tcPr>
          <w:p w14:paraId="73B9ED8C" w14:textId="77777777" w:rsidR="0083265E" w:rsidRPr="00BD4C4D" w:rsidRDefault="0083265E" w:rsidP="0083265E">
            <w:pPr>
              <w:spacing w:before="120" w:after="120" w:line="240" w:lineRule="auto"/>
              <w:jc w:val="left"/>
              <w:rPr>
                <w:rFonts w:eastAsia="Times New Roman" w:cs="Arial"/>
                <w:i/>
                <w:color w:val="000000" w:themeColor="text1"/>
                <w:lang w:eastAsia="de-DE"/>
              </w:rPr>
            </w:pPr>
            <w:r w:rsidRPr="00BD4C4D">
              <w:rPr>
                <w:rFonts w:eastAsia="Times New Roman" w:cs="Arial"/>
                <w:b/>
                <w:color w:val="000000" w:themeColor="text1"/>
                <w:lang w:eastAsia="de-DE"/>
              </w:rPr>
              <w:t xml:space="preserve">Skiausleihe </w:t>
            </w:r>
            <w:r w:rsidRPr="00BD4C4D">
              <w:rPr>
                <w:rFonts w:eastAsia="Times New Roman" w:cs="Arial"/>
                <w:color w:val="000000" w:themeColor="text1"/>
                <w:lang w:eastAsia="de-DE"/>
              </w:rPr>
              <w:t>mit den Klassen in Gisse oder an der Talstation Klausberg (Zettel für die Skiausleihe pro Schüler vorbereiten – Nummer Schuh, Farbe Stöcke, Nummer Ski, Größe Helm und Skipassnummer)</w:t>
            </w:r>
          </w:p>
        </w:tc>
        <w:tc>
          <w:tcPr>
            <w:tcW w:w="1960" w:type="dxa"/>
            <w:tcBorders>
              <w:left w:val="single" w:sz="18" w:space="0" w:color="auto"/>
              <w:right w:val="single" w:sz="18" w:space="0" w:color="auto"/>
            </w:tcBorders>
            <w:shd w:val="clear" w:color="auto" w:fill="auto"/>
          </w:tcPr>
          <w:p w14:paraId="3EDB0214"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Beim Skiverleih</w:t>
            </w:r>
          </w:p>
        </w:tc>
        <w:tc>
          <w:tcPr>
            <w:tcW w:w="2489" w:type="dxa"/>
            <w:tcBorders>
              <w:left w:val="single" w:sz="18" w:space="0" w:color="auto"/>
              <w:right w:val="single" w:sz="18" w:space="0" w:color="auto"/>
            </w:tcBorders>
            <w:shd w:val="clear" w:color="auto" w:fill="auto"/>
            <w:vAlign w:val="center"/>
          </w:tcPr>
          <w:p w14:paraId="72EB9A98"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 / Skilehrer</w:t>
            </w:r>
          </w:p>
        </w:tc>
      </w:tr>
      <w:tr w:rsidR="0083265E" w:rsidRPr="0083265E" w14:paraId="675FBC20" w14:textId="77777777" w:rsidTr="0056572A">
        <w:trPr>
          <w:cantSplit/>
        </w:trPr>
        <w:tc>
          <w:tcPr>
            <w:tcW w:w="9791" w:type="dxa"/>
            <w:gridSpan w:val="2"/>
            <w:tcBorders>
              <w:left w:val="single" w:sz="18" w:space="0" w:color="auto"/>
              <w:right w:val="single" w:sz="18" w:space="0" w:color="auto"/>
            </w:tcBorders>
            <w:shd w:val="clear" w:color="auto" w:fill="auto"/>
          </w:tcPr>
          <w:p w14:paraId="580C594A"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b/>
                <w:color w:val="000000" w:themeColor="text1"/>
                <w:lang w:eastAsia="de-DE"/>
              </w:rPr>
              <w:t>Voucher</w:t>
            </w:r>
            <w:r w:rsidRPr="00BD4C4D">
              <w:rPr>
                <w:rFonts w:eastAsia="Times New Roman" w:cs="Arial"/>
                <w:color w:val="000000" w:themeColor="text1"/>
                <w:lang w:eastAsia="de-DE"/>
              </w:rPr>
              <w:t xml:space="preserve"> für Mittagessen (Restaurant Almboden – Essenszeit möglichst 11.30 – 11.45 Uhr) und Skipässe (Skipassbüro Klausberg) einlösen.</w:t>
            </w:r>
          </w:p>
        </w:tc>
        <w:tc>
          <w:tcPr>
            <w:tcW w:w="1960" w:type="dxa"/>
            <w:tcBorders>
              <w:left w:val="single" w:sz="18" w:space="0" w:color="auto"/>
              <w:right w:val="single" w:sz="18" w:space="0" w:color="auto"/>
            </w:tcBorders>
            <w:shd w:val="clear" w:color="auto" w:fill="auto"/>
          </w:tcPr>
          <w:p w14:paraId="6CCA4725"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Mittags nach der Ankunft</w:t>
            </w:r>
          </w:p>
        </w:tc>
        <w:tc>
          <w:tcPr>
            <w:tcW w:w="2489" w:type="dxa"/>
            <w:tcBorders>
              <w:left w:val="single" w:sz="18" w:space="0" w:color="auto"/>
              <w:right w:val="single" w:sz="18" w:space="0" w:color="auto"/>
            </w:tcBorders>
            <w:shd w:val="clear" w:color="auto" w:fill="auto"/>
            <w:vAlign w:val="center"/>
          </w:tcPr>
          <w:p w14:paraId="2718396C"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 / Skilehrer</w:t>
            </w:r>
          </w:p>
        </w:tc>
      </w:tr>
      <w:tr w:rsidR="0083265E" w:rsidRPr="0083265E" w14:paraId="7282419D" w14:textId="77777777" w:rsidTr="0056572A">
        <w:trPr>
          <w:cantSplit/>
        </w:trPr>
        <w:tc>
          <w:tcPr>
            <w:tcW w:w="9791" w:type="dxa"/>
            <w:gridSpan w:val="2"/>
            <w:tcBorders>
              <w:left w:val="single" w:sz="18" w:space="0" w:color="auto"/>
              <w:right w:val="single" w:sz="18" w:space="0" w:color="auto"/>
            </w:tcBorders>
            <w:shd w:val="clear" w:color="auto" w:fill="auto"/>
          </w:tcPr>
          <w:p w14:paraId="5EC0F3EF"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Materialausleihe und Überweisung für alle Teilnehmer (SuS, Lehrer, Referendare) abgleichen und in entsprechende Liste dokumentieren (ggf. auch nach der Fahrt)</w:t>
            </w:r>
          </w:p>
        </w:tc>
        <w:tc>
          <w:tcPr>
            <w:tcW w:w="1960" w:type="dxa"/>
            <w:tcBorders>
              <w:left w:val="single" w:sz="18" w:space="0" w:color="auto"/>
              <w:right w:val="single" w:sz="18" w:space="0" w:color="auto"/>
            </w:tcBorders>
            <w:shd w:val="clear" w:color="auto" w:fill="auto"/>
          </w:tcPr>
          <w:p w14:paraId="2B5B0FA3" w14:textId="77777777" w:rsidR="0083265E" w:rsidRPr="00BD4C4D" w:rsidRDefault="0083265E" w:rsidP="0083265E">
            <w:pPr>
              <w:spacing w:before="120" w:after="120" w:line="240" w:lineRule="auto"/>
              <w:jc w:val="center"/>
              <w:rPr>
                <w:rFonts w:eastAsia="Times New Roman" w:cs="Arial"/>
                <w:color w:val="000000" w:themeColor="text1"/>
                <w:lang w:eastAsia="de-DE"/>
              </w:rPr>
            </w:pPr>
          </w:p>
        </w:tc>
        <w:tc>
          <w:tcPr>
            <w:tcW w:w="2489" w:type="dxa"/>
            <w:tcBorders>
              <w:left w:val="single" w:sz="18" w:space="0" w:color="auto"/>
              <w:right w:val="single" w:sz="18" w:space="0" w:color="auto"/>
            </w:tcBorders>
            <w:shd w:val="clear" w:color="auto" w:fill="auto"/>
            <w:vAlign w:val="center"/>
          </w:tcPr>
          <w:p w14:paraId="5F73A4B3"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21CCFFC8" w14:textId="77777777" w:rsidTr="0056572A">
        <w:trPr>
          <w:cantSplit/>
        </w:trPr>
        <w:tc>
          <w:tcPr>
            <w:tcW w:w="9791" w:type="dxa"/>
            <w:gridSpan w:val="2"/>
            <w:tcBorders>
              <w:left w:val="single" w:sz="18" w:space="0" w:color="auto"/>
              <w:right w:val="single" w:sz="18" w:space="0" w:color="auto"/>
            </w:tcBorders>
            <w:shd w:val="clear" w:color="auto" w:fill="auto"/>
          </w:tcPr>
          <w:p w14:paraId="0A1C1508"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Abrechnung mit dem Skiverleih (Bezahlung vor Ort, s.o.)</w:t>
            </w:r>
          </w:p>
        </w:tc>
        <w:tc>
          <w:tcPr>
            <w:tcW w:w="1960" w:type="dxa"/>
            <w:tcBorders>
              <w:left w:val="single" w:sz="18" w:space="0" w:color="auto"/>
              <w:right w:val="single" w:sz="18" w:space="0" w:color="auto"/>
            </w:tcBorders>
            <w:shd w:val="clear" w:color="auto" w:fill="auto"/>
          </w:tcPr>
          <w:p w14:paraId="725F8415"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i.d.R. mittwochabends</w:t>
            </w:r>
          </w:p>
        </w:tc>
        <w:tc>
          <w:tcPr>
            <w:tcW w:w="2489" w:type="dxa"/>
            <w:tcBorders>
              <w:left w:val="single" w:sz="18" w:space="0" w:color="auto"/>
              <w:right w:val="single" w:sz="18" w:space="0" w:color="auto"/>
            </w:tcBorders>
            <w:shd w:val="clear" w:color="auto" w:fill="auto"/>
            <w:vAlign w:val="center"/>
          </w:tcPr>
          <w:p w14:paraId="555B11F6"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75F21340" w14:textId="77777777" w:rsidTr="0056572A">
        <w:trPr>
          <w:cantSplit/>
        </w:trPr>
        <w:tc>
          <w:tcPr>
            <w:tcW w:w="14240" w:type="dxa"/>
            <w:gridSpan w:val="4"/>
            <w:tcBorders>
              <w:left w:val="single" w:sz="18" w:space="0" w:color="auto"/>
              <w:right w:val="single" w:sz="18" w:space="0" w:color="auto"/>
            </w:tcBorders>
            <w:shd w:val="clear" w:color="auto" w:fill="D9D9D9"/>
            <w:vAlign w:val="center"/>
          </w:tcPr>
          <w:p w14:paraId="507D6755"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b/>
                <w:color w:val="000000" w:themeColor="text1"/>
                <w:sz w:val="28"/>
                <w:lang w:eastAsia="de-DE"/>
              </w:rPr>
              <w:t>Nach der Fahrt</w:t>
            </w:r>
          </w:p>
        </w:tc>
      </w:tr>
      <w:tr w:rsidR="0083265E" w:rsidRPr="0083265E" w14:paraId="2B9D9A43" w14:textId="77777777" w:rsidTr="0056572A">
        <w:trPr>
          <w:cantSplit/>
        </w:trPr>
        <w:tc>
          <w:tcPr>
            <w:tcW w:w="9791" w:type="dxa"/>
            <w:gridSpan w:val="2"/>
            <w:tcBorders>
              <w:left w:val="single" w:sz="18" w:space="0" w:color="auto"/>
              <w:right w:val="single" w:sz="18" w:space="0" w:color="auto"/>
            </w:tcBorders>
            <w:shd w:val="clear" w:color="auto" w:fill="auto"/>
          </w:tcPr>
          <w:p w14:paraId="62D96340"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Abfrage zusätzlicher Kosten bei den Kollegen</w:t>
            </w:r>
          </w:p>
        </w:tc>
        <w:tc>
          <w:tcPr>
            <w:tcW w:w="1960" w:type="dxa"/>
            <w:tcBorders>
              <w:left w:val="single" w:sz="18" w:space="0" w:color="auto"/>
              <w:right w:val="single" w:sz="18" w:space="0" w:color="auto"/>
            </w:tcBorders>
            <w:shd w:val="clear" w:color="auto" w:fill="auto"/>
          </w:tcPr>
          <w:p w14:paraId="48C188C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zeitnah</w:t>
            </w:r>
          </w:p>
        </w:tc>
        <w:tc>
          <w:tcPr>
            <w:tcW w:w="2489" w:type="dxa"/>
            <w:tcBorders>
              <w:left w:val="single" w:sz="18" w:space="0" w:color="auto"/>
              <w:right w:val="single" w:sz="18" w:space="0" w:color="auto"/>
            </w:tcBorders>
            <w:shd w:val="clear" w:color="auto" w:fill="auto"/>
            <w:vAlign w:val="center"/>
          </w:tcPr>
          <w:p w14:paraId="43A853A4"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729325D5" w14:textId="77777777" w:rsidTr="0056572A">
        <w:trPr>
          <w:cantSplit/>
        </w:trPr>
        <w:tc>
          <w:tcPr>
            <w:tcW w:w="9791" w:type="dxa"/>
            <w:gridSpan w:val="2"/>
            <w:tcBorders>
              <w:left w:val="single" w:sz="18" w:space="0" w:color="auto"/>
              <w:right w:val="single" w:sz="18" w:space="0" w:color="auto"/>
            </w:tcBorders>
            <w:shd w:val="clear" w:color="auto" w:fill="auto"/>
          </w:tcPr>
          <w:p w14:paraId="5833D474"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Differenzierung der zusätzlichen Kosten nach "abrechnungsfähig" und "nicht abrechnungsfähig" über den Teilnehmerbeitrag (Arztkosten, zusätzliche Fahrtkosten, Arzneimittel, ...)</w:t>
            </w:r>
          </w:p>
        </w:tc>
        <w:tc>
          <w:tcPr>
            <w:tcW w:w="1960" w:type="dxa"/>
            <w:tcBorders>
              <w:left w:val="single" w:sz="18" w:space="0" w:color="auto"/>
              <w:right w:val="single" w:sz="18" w:space="0" w:color="auto"/>
            </w:tcBorders>
            <w:shd w:val="clear" w:color="auto" w:fill="auto"/>
          </w:tcPr>
          <w:p w14:paraId="576A575B"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zeitnah</w:t>
            </w:r>
          </w:p>
        </w:tc>
        <w:tc>
          <w:tcPr>
            <w:tcW w:w="2489" w:type="dxa"/>
            <w:tcBorders>
              <w:left w:val="single" w:sz="18" w:space="0" w:color="auto"/>
              <w:right w:val="single" w:sz="18" w:space="0" w:color="auto"/>
            </w:tcBorders>
            <w:shd w:val="clear" w:color="auto" w:fill="auto"/>
            <w:vAlign w:val="center"/>
          </w:tcPr>
          <w:p w14:paraId="25A6298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4BE067F3" w14:textId="77777777" w:rsidTr="0056572A">
        <w:trPr>
          <w:cantSplit/>
        </w:trPr>
        <w:tc>
          <w:tcPr>
            <w:tcW w:w="9791" w:type="dxa"/>
            <w:gridSpan w:val="2"/>
            <w:tcBorders>
              <w:left w:val="single" w:sz="18" w:space="0" w:color="auto"/>
              <w:right w:val="single" w:sz="18" w:space="0" w:color="auto"/>
            </w:tcBorders>
            <w:shd w:val="clear" w:color="auto" w:fill="auto"/>
          </w:tcPr>
          <w:p w14:paraId="121F52C5"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Endgültige Abrechnungslisten erstellen (Abgleich Überweisung / Materialbedarf)</w:t>
            </w:r>
          </w:p>
        </w:tc>
        <w:tc>
          <w:tcPr>
            <w:tcW w:w="1960" w:type="dxa"/>
            <w:tcBorders>
              <w:left w:val="single" w:sz="18" w:space="0" w:color="auto"/>
              <w:right w:val="single" w:sz="18" w:space="0" w:color="auto"/>
            </w:tcBorders>
            <w:shd w:val="clear" w:color="auto" w:fill="auto"/>
          </w:tcPr>
          <w:p w14:paraId="56B702BE"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zeitnah</w:t>
            </w:r>
          </w:p>
        </w:tc>
        <w:tc>
          <w:tcPr>
            <w:tcW w:w="2489" w:type="dxa"/>
            <w:tcBorders>
              <w:left w:val="single" w:sz="18" w:space="0" w:color="auto"/>
              <w:right w:val="single" w:sz="18" w:space="0" w:color="auto"/>
            </w:tcBorders>
            <w:shd w:val="clear" w:color="auto" w:fill="auto"/>
            <w:vAlign w:val="center"/>
          </w:tcPr>
          <w:p w14:paraId="45F10F2F"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7B6B8881" w14:textId="77777777" w:rsidTr="0056572A">
        <w:trPr>
          <w:cantSplit/>
        </w:trPr>
        <w:tc>
          <w:tcPr>
            <w:tcW w:w="9791" w:type="dxa"/>
            <w:gridSpan w:val="2"/>
            <w:tcBorders>
              <w:left w:val="single" w:sz="18" w:space="0" w:color="auto"/>
              <w:right w:val="single" w:sz="18" w:space="0" w:color="auto"/>
            </w:tcBorders>
            <w:shd w:val="clear" w:color="auto" w:fill="auto"/>
          </w:tcPr>
          <w:p w14:paraId="7B00A200"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Fehlende Teilzahlungen für Skiausleihe, Helmausleihe nachfordern; Zahlungsziel 1 Woche;</w:t>
            </w:r>
          </w:p>
          <w:p w14:paraId="6253DA33"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Entsprechende Liste mit Teilnehmer und Beträge an den Betreuungsverein geben</w:t>
            </w:r>
          </w:p>
        </w:tc>
        <w:tc>
          <w:tcPr>
            <w:tcW w:w="1960" w:type="dxa"/>
            <w:tcBorders>
              <w:left w:val="single" w:sz="18" w:space="0" w:color="auto"/>
              <w:right w:val="single" w:sz="18" w:space="0" w:color="auto"/>
            </w:tcBorders>
            <w:shd w:val="clear" w:color="auto" w:fill="auto"/>
          </w:tcPr>
          <w:p w14:paraId="45E6CEA3"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zeitnah</w:t>
            </w:r>
          </w:p>
        </w:tc>
        <w:tc>
          <w:tcPr>
            <w:tcW w:w="2489" w:type="dxa"/>
            <w:tcBorders>
              <w:left w:val="single" w:sz="18" w:space="0" w:color="auto"/>
              <w:right w:val="single" w:sz="18" w:space="0" w:color="auto"/>
            </w:tcBorders>
            <w:shd w:val="clear" w:color="auto" w:fill="auto"/>
            <w:vAlign w:val="center"/>
          </w:tcPr>
          <w:p w14:paraId="42922393"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343BDFD4" w14:textId="77777777" w:rsidTr="0056572A">
        <w:trPr>
          <w:cantSplit/>
        </w:trPr>
        <w:tc>
          <w:tcPr>
            <w:tcW w:w="9791" w:type="dxa"/>
            <w:gridSpan w:val="2"/>
            <w:tcBorders>
              <w:left w:val="single" w:sz="18" w:space="0" w:color="auto"/>
              <w:right w:val="single" w:sz="18" w:space="0" w:color="auto"/>
            </w:tcBorders>
            <w:shd w:val="clear" w:color="auto" w:fill="auto"/>
          </w:tcPr>
          <w:p w14:paraId="6760AF5A"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Zahlungsziel Nachzahlung Materialausleihe</w:t>
            </w:r>
            <w:r w:rsidRPr="00BD4C4D">
              <w:rPr>
                <w:rFonts w:eastAsia="Times New Roman" w:cs="Arial"/>
                <w:color w:val="000000" w:themeColor="text1"/>
                <w:lang w:eastAsia="de-DE"/>
              </w:rPr>
              <w:br/>
              <w:t>Zahlungseingänge auflisten und dem Orga-Team zur Verfügung stellen</w:t>
            </w:r>
          </w:p>
        </w:tc>
        <w:tc>
          <w:tcPr>
            <w:tcW w:w="1960" w:type="dxa"/>
            <w:tcBorders>
              <w:left w:val="single" w:sz="18" w:space="0" w:color="auto"/>
              <w:right w:val="single" w:sz="18" w:space="0" w:color="auto"/>
            </w:tcBorders>
            <w:shd w:val="clear" w:color="auto" w:fill="auto"/>
          </w:tcPr>
          <w:p w14:paraId="0333FE85"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zeitnah + 1 Woche</w:t>
            </w:r>
          </w:p>
        </w:tc>
        <w:tc>
          <w:tcPr>
            <w:tcW w:w="2489" w:type="dxa"/>
            <w:tcBorders>
              <w:left w:val="single" w:sz="18" w:space="0" w:color="auto"/>
              <w:right w:val="single" w:sz="18" w:space="0" w:color="auto"/>
            </w:tcBorders>
            <w:shd w:val="clear" w:color="auto" w:fill="auto"/>
            <w:vAlign w:val="center"/>
          </w:tcPr>
          <w:p w14:paraId="7CB7DA3A"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3D0D3FDD" w14:textId="77777777" w:rsidTr="0056572A">
        <w:trPr>
          <w:cantSplit/>
        </w:trPr>
        <w:tc>
          <w:tcPr>
            <w:tcW w:w="9791" w:type="dxa"/>
            <w:gridSpan w:val="2"/>
            <w:tcBorders>
              <w:left w:val="single" w:sz="18" w:space="0" w:color="auto"/>
              <w:right w:val="single" w:sz="18" w:space="0" w:color="auto"/>
            </w:tcBorders>
            <w:shd w:val="clear" w:color="auto" w:fill="auto"/>
          </w:tcPr>
          <w:p w14:paraId="7806A30D"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Zahlungseingänge der Nachzahler Materialausleihe prüfen; säumige Zahler erinnern</w:t>
            </w:r>
          </w:p>
        </w:tc>
        <w:tc>
          <w:tcPr>
            <w:tcW w:w="1960" w:type="dxa"/>
            <w:tcBorders>
              <w:left w:val="single" w:sz="18" w:space="0" w:color="auto"/>
              <w:right w:val="single" w:sz="18" w:space="0" w:color="auto"/>
            </w:tcBorders>
            <w:shd w:val="clear" w:color="auto" w:fill="auto"/>
          </w:tcPr>
          <w:p w14:paraId="31AA1E2A"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zeitnah + 1 Woche</w:t>
            </w:r>
          </w:p>
        </w:tc>
        <w:tc>
          <w:tcPr>
            <w:tcW w:w="2489" w:type="dxa"/>
            <w:tcBorders>
              <w:left w:val="single" w:sz="18" w:space="0" w:color="auto"/>
              <w:right w:val="single" w:sz="18" w:space="0" w:color="auto"/>
            </w:tcBorders>
            <w:shd w:val="clear" w:color="auto" w:fill="auto"/>
            <w:vAlign w:val="center"/>
          </w:tcPr>
          <w:p w14:paraId="6653EF39"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00B55DF5" w14:textId="77777777" w:rsidTr="0056572A">
        <w:trPr>
          <w:cantSplit/>
        </w:trPr>
        <w:tc>
          <w:tcPr>
            <w:tcW w:w="9791" w:type="dxa"/>
            <w:gridSpan w:val="2"/>
            <w:tcBorders>
              <w:left w:val="single" w:sz="18" w:space="0" w:color="auto"/>
              <w:right w:val="single" w:sz="18" w:space="0" w:color="auto"/>
            </w:tcBorders>
            <w:shd w:val="clear" w:color="auto" w:fill="auto"/>
          </w:tcPr>
          <w:p w14:paraId="4057D92D"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 xml:space="preserve">Endabrechnung mit dem Veranstalter Reiseanbieter abstimmen </w:t>
            </w:r>
          </w:p>
        </w:tc>
        <w:tc>
          <w:tcPr>
            <w:tcW w:w="1960" w:type="dxa"/>
            <w:tcBorders>
              <w:left w:val="single" w:sz="18" w:space="0" w:color="auto"/>
              <w:right w:val="single" w:sz="18" w:space="0" w:color="auto"/>
            </w:tcBorders>
            <w:shd w:val="clear" w:color="auto" w:fill="auto"/>
          </w:tcPr>
          <w:p w14:paraId="05336FAA"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zeitnah</w:t>
            </w:r>
          </w:p>
        </w:tc>
        <w:tc>
          <w:tcPr>
            <w:tcW w:w="2489" w:type="dxa"/>
            <w:tcBorders>
              <w:left w:val="single" w:sz="18" w:space="0" w:color="auto"/>
              <w:right w:val="single" w:sz="18" w:space="0" w:color="auto"/>
            </w:tcBorders>
            <w:shd w:val="clear" w:color="auto" w:fill="auto"/>
            <w:vAlign w:val="center"/>
          </w:tcPr>
          <w:p w14:paraId="214F77D8"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4FE4433E" w14:textId="77777777" w:rsidTr="0056572A">
        <w:trPr>
          <w:cantSplit/>
        </w:trPr>
        <w:tc>
          <w:tcPr>
            <w:tcW w:w="9791" w:type="dxa"/>
            <w:gridSpan w:val="2"/>
            <w:tcBorders>
              <w:left w:val="single" w:sz="18" w:space="0" w:color="auto"/>
              <w:right w:val="single" w:sz="18" w:space="0" w:color="auto"/>
            </w:tcBorders>
            <w:shd w:val="clear" w:color="auto" w:fill="auto"/>
          </w:tcPr>
          <w:p w14:paraId="48E2343B"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 xml:space="preserve">Endabrechnung erstellen </w:t>
            </w:r>
          </w:p>
        </w:tc>
        <w:tc>
          <w:tcPr>
            <w:tcW w:w="1960" w:type="dxa"/>
            <w:tcBorders>
              <w:left w:val="single" w:sz="18" w:space="0" w:color="auto"/>
              <w:right w:val="single" w:sz="18" w:space="0" w:color="auto"/>
            </w:tcBorders>
            <w:shd w:val="clear" w:color="auto" w:fill="auto"/>
          </w:tcPr>
          <w:p w14:paraId="28FA8611"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zeitnah</w:t>
            </w:r>
          </w:p>
        </w:tc>
        <w:tc>
          <w:tcPr>
            <w:tcW w:w="2489" w:type="dxa"/>
            <w:tcBorders>
              <w:left w:val="single" w:sz="18" w:space="0" w:color="auto"/>
              <w:right w:val="single" w:sz="18" w:space="0" w:color="auto"/>
            </w:tcBorders>
            <w:shd w:val="clear" w:color="auto" w:fill="auto"/>
            <w:vAlign w:val="center"/>
          </w:tcPr>
          <w:p w14:paraId="2DF5F5D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Reiseanbieter</w:t>
            </w:r>
          </w:p>
        </w:tc>
      </w:tr>
      <w:tr w:rsidR="0083265E" w:rsidRPr="0083265E" w14:paraId="469C307D" w14:textId="77777777" w:rsidTr="0056572A">
        <w:trPr>
          <w:cantSplit/>
        </w:trPr>
        <w:tc>
          <w:tcPr>
            <w:tcW w:w="9791" w:type="dxa"/>
            <w:gridSpan w:val="2"/>
            <w:tcBorders>
              <w:left w:val="single" w:sz="18" w:space="0" w:color="auto"/>
              <w:right w:val="single" w:sz="18" w:space="0" w:color="auto"/>
            </w:tcBorders>
            <w:shd w:val="clear" w:color="auto" w:fill="auto"/>
          </w:tcPr>
          <w:p w14:paraId="02F48615"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 xml:space="preserve">Gemäß Endabrechnung verbleibenden Restbetrag überweisen </w:t>
            </w:r>
          </w:p>
        </w:tc>
        <w:tc>
          <w:tcPr>
            <w:tcW w:w="1960" w:type="dxa"/>
            <w:tcBorders>
              <w:left w:val="single" w:sz="18" w:space="0" w:color="auto"/>
              <w:right w:val="single" w:sz="18" w:space="0" w:color="auto"/>
            </w:tcBorders>
            <w:shd w:val="clear" w:color="auto" w:fill="auto"/>
          </w:tcPr>
          <w:p w14:paraId="79C87DF6"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zeitnah</w:t>
            </w:r>
          </w:p>
        </w:tc>
        <w:tc>
          <w:tcPr>
            <w:tcW w:w="2489" w:type="dxa"/>
            <w:tcBorders>
              <w:left w:val="single" w:sz="18" w:space="0" w:color="auto"/>
              <w:right w:val="single" w:sz="18" w:space="0" w:color="auto"/>
            </w:tcBorders>
            <w:shd w:val="clear" w:color="auto" w:fill="auto"/>
            <w:vAlign w:val="center"/>
          </w:tcPr>
          <w:p w14:paraId="1B953843"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04D79490" w14:textId="77777777" w:rsidTr="0056572A">
        <w:trPr>
          <w:cantSplit/>
        </w:trPr>
        <w:tc>
          <w:tcPr>
            <w:tcW w:w="9791" w:type="dxa"/>
            <w:gridSpan w:val="2"/>
            <w:tcBorders>
              <w:left w:val="single" w:sz="18" w:space="0" w:color="auto"/>
              <w:right w:val="single" w:sz="18" w:space="0" w:color="auto"/>
            </w:tcBorders>
            <w:shd w:val="clear" w:color="auto" w:fill="auto"/>
          </w:tcPr>
          <w:p w14:paraId="70FD168E"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 xml:space="preserve">interne Endabrechnung durchführen </w:t>
            </w:r>
          </w:p>
        </w:tc>
        <w:tc>
          <w:tcPr>
            <w:tcW w:w="1960" w:type="dxa"/>
            <w:tcBorders>
              <w:left w:val="single" w:sz="18" w:space="0" w:color="auto"/>
              <w:right w:val="single" w:sz="18" w:space="0" w:color="auto"/>
            </w:tcBorders>
            <w:shd w:val="clear" w:color="auto" w:fill="auto"/>
          </w:tcPr>
          <w:p w14:paraId="38573C0C"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zeitnah</w:t>
            </w:r>
          </w:p>
        </w:tc>
        <w:tc>
          <w:tcPr>
            <w:tcW w:w="2489" w:type="dxa"/>
            <w:tcBorders>
              <w:left w:val="single" w:sz="18" w:space="0" w:color="auto"/>
              <w:right w:val="single" w:sz="18" w:space="0" w:color="auto"/>
            </w:tcBorders>
            <w:shd w:val="clear" w:color="auto" w:fill="auto"/>
            <w:vAlign w:val="center"/>
          </w:tcPr>
          <w:p w14:paraId="05A778F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16DBA7E0" w14:textId="77777777" w:rsidTr="0056572A">
        <w:trPr>
          <w:cantSplit/>
        </w:trPr>
        <w:tc>
          <w:tcPr>
            <w:tcW w:w="9791" w:type="dxa"/>
            <w:gridSpan w:val="2"/>
            <w:tcBorders>
              <w:left w:val="single" w:sz="18" w:space="0" w:color="auto"/>
              <w:right w:val="single" w:sz="18" w:space="0" w:color="auto"/>
            </w:tcBorders>
            <w:shd w:val="clear" w:color="auto" w:fill="auto"/>
          </w:tcPr>
          <w:p w14:paraId="5D6B1813"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 xml:space="preserve">Ggf. anfallende Überschüsse oberhalb der Geringfügigkeitsgrenze zurück überweisen </w:t>
            </w:r>
          </w:p>
        </w:tc>
        <w:tc>
          <w:tcPr>
            <w:tcW w:w="1960" w:type="dxa"/>
            <w:tcBorders>
              <w:left w:val="single" w:sz="18" w:space="0" w:color="auto"/>
              <w:right w:val="single" w:sz="18" w:space="0" w:color="auto"/>
            </w:tcBorders>
            <w:shd w:val="clear" w:color="auto" w:fill="auto"/>
          </w:tcPr>
          <w:p w14:paraId="708780D8"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zeitnah</w:t>
            </w:r>
          </w:p>
        </w:tc>
        <w:tc>
          <w:tcPr>
            <w:tcW w:w="2489" w:type="dxa"/>
            <w:tcBorders>
              <w:left w:val="single" w:sz="18" w:space="0" w:color="auto"/>
              <w:right w:val="single" w:sz="18" w:space="0" w:color="auto"/>
            </w:tcBorders>
            <w:shd w:val="clear" w:color="auto" w:fill="auto"/>
            <w:vAlign w:val="center"/>
          </w:tcPr>
          <w:p w14:paraId="1966C68C"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r w:rsidR="0083265E" w:rsidRPr="0083265E" w14:paraId="680719BB" w14:textId="77777777" w:rsidTr="0056572A">
        <w:trPr>
          <w:cantSplit/>
        </w:trPr>
        <w:tc>
          <w:tcPr>
            <w:tcW w:w="9791" w:type="dxa"/>
            <w:gridSpan w:val="2"/>
            <w:tcBorders>
              <w:left w:val="single" w:sz="18" w:space="0" w:color="auto"/>
              <w:bottom w:val="single" w:sz="18" w:space="0" w:color="auto"/>
              <w:right w:val="single" w:sz="18" w:space="0" w:color="auto"/>
            </w:tcBorders>
            <w:shd w:val="clear" w:color="auto" w:fill="auto"/>
          </w:tcPr>
          <w:p w14:paraId="03C40D00" w14:textId="77777777" w:rsidR="0083265E" w:rsidRPr="00BD4C4D" w:rsidRDefault="0083265E" w:rsidP="0083265E">
            <w:pPr>
              <w:spacing w:before="120" w:after="120" w:line="240" w:lineRule="auto"/>
              <w:jc w:val="left"/>
              <w:rPr>
                <w:rFonts w:eastAsia="Times New Roman" w:cs="Arial"/>
                <w:color w:val="000000" w:themeColor="text1"/>
                <w:lang w:eastAsia="de-DE"/>
              </w:rPr>
            </w:pPr>
            <w:r w:rsidRPr="00BD4C4D">
              <w:rPr>
                <w:rFonts w:eastAsia="Times New Roman" w:cs="Arial"/>
                <w:color w:val="000000" w:themeColor="text1"/>
                <w:lang w:eastAsia="de-DE"/>
              </w:rPr>
              <w:t>Lessons learned: Treffen des Orga-Teams und des Betreuungsvereins um Erfahrungen auszutauschen und Verbesserungspotenzial zu identifizieren</w:t>
            </w:r>
          </w:p>
        </w:tc>
        <w:tc>
          <w:tcPr>
            <w:tcW w:w="1960" w:type="dxa"/>
            <w:tcBorders>
              <w:left w:val="single" w:sz="18" w:space="0" w:color="auto"/>
              <w:bottom w:val="single" w:sz="18" w:space="0" w:color="auto"/>
              <w:right w:val="single" w:sz="18" w:space="0" w:color="auto"/>
            </w:tcBorders>
            <w:shd w:val="clear" w:color="auto" w:fill="auto"/>
          </w:tcPr>
          <w:p w14:paraId="13337D90"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Ca. 1 Monat nach Rückkehr</w:t>
            </w:r>
          </w:p>
        </w:tc>
        <w:tc>
          <w:tcPr>
            <w:tcW w:w="2489" w:type="dxa"/>
            <w:tcBorders>
              <w:left w:val="single" w:sz="18" w:space="0" w:color="auto"/>
              <w:bottom w:val="single" w:sz="18" w:space="0" w:color="auto"/>
              <w:right w:val="single" w:sz="18" w:space="0" w:color="auto"/>
            </w:tcBorders>
            <w:shd w:val="clear" w:color="auto" w:fill="auto"/>
            <w:vAlign w:val="center"/>
          </w:tcPr>
          <w:p w14:paraId="3964B882" w14:textId="77777777" w:rsidR="0083265E" w:rsidRPr="00BD4C4D" w:rsidRDefault="0083265E" w:rsidP="0083265E">
            <w:pPr>
              <w:spacing w:before="120" w:after="120" w:line="240" w:lineRule="auto"/>
              <w:jc w:val="center"/>
              <w:rPr>
                <w:rFonts w:eastAsia="Times New Roman" w:cs="Arial"/>
                <w:color w:val="000000" w:themeColor="text1"/>
                <w:lang w:eastAsia="de-DE"/>
              </w:rPr>
            </w:pPr>
            <w:r w:rsidRPr="00BD4C4D">
              <w:rPr>
                <w:rFonts w:eastAsia="Times New Roman" w:cs="Arial"/>
                <w:color w:val="000000" w:themeColor="text1"/>
                <w:lang w:eastAsia="de-DE"/>
              </w:rPr>
              <w:t>Orga-Team</w:t>
            </w:r>
          </w:p>
        </w:tc>
      </w:tr>
    </w:tbl>
    <w:p w14:paraId="73731836" w14:textId="77777777" w:rsidR="0083265E" w:rsidRPr="0083265E" w:rsidRDefault="0083265E" w:rsidP="00E21097">
      <w:pPr>
        <w:tabs>
          <w:tab w:val="center" w:pos="4536"/>
          <w:tab w:val="right" w:pos="9072"/>
        </w:tabs>
        <w:spacing w:before="60" w:after="60" w:line="240" w:lineRule="auto"/>
        <w:jc w:val="left"/>
        <w:rPr>
          <w:rFonts w:ascii="Calibri" w:eastAsia="Times New Roman" w:hAnsi="Calibri" w:cs="Times New Roman"/>
          <w:sz w:val="24"/>
          <w:szCs w:val="24"/>
          <w:lang w:eastAsia="de-DE"/>
        </w:rPr>
      </w:pPr>
    </w:p>
    <w:sectPr w:rsidR="0083265E" w:rsidRPr="0083265E" w:rsidSect="0056572A">
      <w:footerReference w:type="default" r:id="rId25"/>
      <w:pgSz w:w="16838" w:h="11906"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C81C2" w14:textId="77777777" w:rsidR="00824C9A" w:rsidRDefault="00824C9A" w:rsidP="008B5351">
      <w:pPr>
        <w:spacing w:after="0" w:line="240" w:lineRule="auto"/>
      </w:pPr>
      <w:r>
        <w:separator/>
      </w:r>
    </w:p>
  </w:endnote>
  <w:endnote w:type="continuationSeparator" w:id="0">
    <w:p w14:paraId="37629DF6" w14:textId="77777777" w:rsidR="00824C9A" w:rsidRDefault="00824C9A"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ont267">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5089801"/>
      <w:docPartObj>
        <w:docPartGallery w:val="Page Numbers (Bottom of Page)"/>
        <w:docPartUnique/>
      </w:docPartObj>
    </w:sdtPr>
    <w:sdtEndPr/>
    <w:sdtContent>
      <w:p w14:paraId="78E83F94" w14:textId="505AA38F" w:rsidR="006A1CBA" w:rsidRDefault="006A1CBA">
        <w:pPr>
          <w:pStyle w:val="Fuzeile"/>
          <w:jc w:val="right"/>
        </w:pPr>
        <w:r>
          <w:fldChar w:fldCharType="begin"/>
        </w:r>
        <w:r>
          <w:instrText>PAGE   \* MERGEFORMAT</w:instrText>
        </w:r>
        <w:r>
          <w:fldChar w:fldCharType="separate"/>
        </w:r>
        <w:r w:rsidR="00867A06">
          <w:rPr>
            <w:noProof/>
          </w:rPr>
          <w:t>60</w:t>
        </w:r>
        <w:r>
          <w:fldChar w:fldCharType="end"/>
        </w:r>
      </w:p>
    </w:sdtContent>
  </w:sdt>
  <w:p w14:paraId="1AF8F619" w14:textId="7C037C22" w:rsidR="006A1CBA" w:rsidRDefault="006A1CB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E7899" w14:textId="29F210D8" w:rsidR="006A1CBA" w:rsidRDefault="006A1CBA">
    <w:pPr>
      <w:pStyle w:val="Fuzeile"/>
    </w:pPr>
    <w:r>
      <w:tab/>
      <w:t>QUA-LiS.NRW</w:t>
    </w:r>
    <w:r>
      <w:tab/>
    </w:r>
    <w:r>
      <w:fldChar w:fldCharType="begin"/>
    </w:r>
    <w:r>
      <w:instrText xml:space="preserve"> PAGE   \* MERGEFORMAT </w:instrText>
    </w:r>
    <w:r>
      <w:fldChar w:fldCharType="separate"/>
    </w:r>
    <w:r w:rsidR="00867A06">
      <w:rPr>
        <w:noProof/>
      </w:rPr>
      <w:t>61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090B2" w14:textId="620FCD4C" w:rsidR="006A1CBA" w:rsidRDefault="006A1CBA">
    <w:pPr>
      <w:pStyle w:val="Fuzeile"/>
      <w:jc w:val="right"/>
    </w:pPr>
    <w:r>
      <w:fldChar w:fldCharType="begin"/>
    </w:r>
    <w:r>
      <w:instrText>PAGE   \* MERGEFORMAT</w:instrText>
    </w:r>
    <w:r>
      <w:fldChar w:fldCharType="separate"/>
    </w:r>
    <w:r w:rsidR="00867A06">
      <w:rPr>
        <w:noProof/>
      </w:rPr>
      <w:t>5</w:t>
    </w:r>
    <w:r>
      <w:fldChar w:fldCharType="end"/>
    </w:r>
  </w:p>
  <w:p w14:paraId="05DBC340" w14:textId="77777777" w:rsidR="006A1CBA" w:rsidRDefault="006A1C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5CA02" w14:textId="77777777" w:rsidR="00824C9A" w:rsidRDefault="00824C9A" w:rsidP="008B5351">
      <w:pPr>
        <w:spacing w:after="0" w:line="240" w:lineRule="auto"/>
      </w:pPr>
      <w:r>
        <w:separator/>
      </w:r>
    </w:p>
  </w:footnote>
  <w:footnote w:type="continuationSeparator" w:id="0">
    <w:p w14:paraId="1801B12D" w14:textId="77777777" w:rsidR="00824C9A" w:rsidRDefault="00824C9A" w:rsidP="008B5351">
      <w:pPr>
        <w:spacing w:after="0" w:line="240" w:lineRule="auto"/>
      </w:pPr>
      <w:r>
        <w:continuationSeparator/>
      </w:r>
    </w:p>
  </w:footnote>
  <w:footnote w:id="1">
    <w:p w14:paraId="60058C9D" w14:textId="0CFCDDFF" w:rsidR="006A1CBA" w:rsidRDefault="006A1CBA">
      <w:pPr>
        <w:pStyle w:val="Funotentext"/>
      </w:pPr>
      <w:r>
        <w:rPr>
          <w:rStyle w:val="Funotenzeichen"/>
        </w:rPr>
        <w:footnoteRef/>
      </w:r>
      <w:r>
        <w:t xml:space="preserve"> Mit Anwachsen des G9-Bildungsgangs (voraussichtlich ab dem Schuljahr 2022/23)</w:t>
      </w:r>
    </w:p>
  </w:footnote>
  <w:footnote w:id="2">
    <w:p w14:paraId="5E62DC2A" w14:textId="2AFA8BF5" w:rsidR="006A1CBA" w:rsidRDefault="006A1CBA">
      <w:pPr>
        <w:pStyle w:val="Funotentext"/>
      </w:pPr>
      <w:r>
        <w:rPr>
          <w:rStyle w:val="Funotenzeichen"/>
        </w:rPr>
        <w:footnoteRef/>
      </w:r>
      <w:r>
        <w:t xml:space="preserve"> </w:t>
      </w:r>
      <w:r w:rsidRPr="00BA4519">
        <w:rPr>
          <w:rFonts w:ascii="Tahoma" w:hAnsi="Tahoma" w:cs="Tahoma"/>
          <w:sz w:val="16"/>
          <w:szCs w:val="16"/>
        </w:rPr>
        <w:t xml:space="preserve">Siehe Anlage </w:t>
      </w:r>
      <w:r>
        <w:rPr>
          <w:rFonts w:ascii="Tahoma" w:hAnsi="Tahoma" w:cs="Tahoma"/>
          <w:sz w:val="16"/>
          <w:szCs w:val="16"/>
        </w:rPr>
        <w:t xml:space="preserve">M5 – Arbeitspapier zur Qualitätssicherung des Schwimmens </w:t>
      </w:r>
    </w:p>
  </w:footnote>
  <w:footnote w:id="3">
    <w:p w14:paraId="083006C4" w14:textId="77777777" w:rsidR="006A1CBA" w:rsidRDefault="006A1CBA" w:rsidP="009B6023">
      <w:pPr>
        <w:pStyle w:val="Funotentext"/>
      </w:pPr>
      <w:r>
        <w:rPr>
          <w:rStyle w:val="Funotenzeichen"/>
        </w:rPr>
        <w:footnoteRef/>
      </w:r>
      <w:r>
        <w:t xml:space="preserve"> nach </w:t>
      </w:r>
      <w:r w:rsidRPr="006A6C47">
        <w:t>Jan-Hendrik Olbertz, Erziehungswissenschaftler und Präsident der Humboldt-Universität Berlin; Beitrag in der FAZ vom 14.05.2009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157BC" w14:textId="58E9A127" w:rsidR="006A1CBA" w:rsidRDefault="006A1C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0D0CF" w14:textId="15D84317" w:rsidR="006A1CBA" w:rsidRDefault="006A1CB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6CA7D" w14:textId="6C1ABDA0" w:rsidR="006A1CBA" w:rsidRDefault="006A1CB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696D" w14:textId="77777777" w:rsidR="006A1CBA" w:rsidRDefault="006A1CBA">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ABAC0" w14:textId="77777777" w:rsidR="006A1CBA" w:rsidRDefault="006A1C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D7F"/>
    <w:multiLevelType w:val="hybridMultilevel"/>
    <w:tmpl w:val="26A856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12347E"/>
    <w:multiLevelType w:val="hybridMultilevel"/>
    <w:tmpl w:val="046CF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B93178"/>
    <w:multiLevelType w:val="hybridMultilevel"/>
    <w:tmpl w:val="3050FA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F457B2"/>
    <w:multiLevelType w:val="hybridMultilevel"/>
    <w:tmpl w:val="EE6644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F05F98"/>
    <w:multiLevelType w:val="hybridMultilevel"/>
    <w:tmpl w:val="1A10579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0472C7"/>
    <w:multiLevelType w:val="hybridMultilevel"/>
    <w:tmpl w:val="046AD67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A374B9"/>
    <w:multiLevelType w:val="hybridMultilevel"/>
    <w:tmpl w:val="7DAE05EA"/>
    <w:lvl w:ilvl="0" w:tplc="23F271E4">
      <w:start w:val="1"/>
      <w:numFmt w:val="decimal"/>
      <w:lvlText w:val="%1."/>
      <w:lvlJc w:val="left"/>
      <w:pPr>
        <w:tabs>
          <w:tab w:val="num" w:pos="720"/>
        </w:tabs>
        <w:ind w:left="720" w:hanging="360"/>
      </w:pPr>
      <w:rPr>
        <w:rFonts w:hint="default"/>
        <w:sz w:val="24"/>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A1D6540"/>
    <w:multiLevelType w:val="singleLevel"/>
    <w:tmpl w:val="04070001"/>
    <w:lvl w:ilvl="0">
      <w:start w:val="1"/>
      <w:numFmt w:val="bullet"/>
      <w:lvlText w:val=""/>
      <w:lvlJc w:val="left"/>
      <w:pPr>
        <w:ind w:left="360" w:hanging="360"/>
      </w:pPr>
      <w:rPr>
        <w:rFonts w:ascii="Symbol" w:hAnsi="Symbol" w:hint="default"/>
      </w:rPr>
    </w:lvl>
  </w:abstractNum>
  <w:abstractNum w:abstractNumId="8" w15:restartNumberingAfterBreak="0">
    <w:nsid w:val="43B41D9E"/>
    <w:multiLevelType w:val="hybridMultilevel"/>
    <w:tmpl w:val="B24A66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A904AB4"/>
    <w:multiLevelType w:val="hybridMultilevel"/>
    <w:tmpl w:val="2EEEB99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F535D03"/>
    <w:multiLevelType w:val="hybridMultilevel"/>
    <w:tmpl w:val="E9C6E7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E75D3B"/>
    <w:multiLevelType w:val="hybridMultilevel"/>
    <w:tmpl w:val="74183F7C"/>
    <w:lvl w:ilvl="0" w:tplc="E478633C">
      <w:start w:val="2"/>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51265A"/>
    <w:multiLevelType w:val="hybridMultilevel"/>
    <w:tmpl w:val="23060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63244F"/>
    <w:multiLevelType w:val="hybridMultilevel"/>
    <w:tmpl w:val="3ABE077C"/>
    <w:lvl w:ilvl="0" w:tplc="9F365F0A">
      <w:start w:val="1"/>
      <w:numFmt w:val="bullet"/>
      <w:lvlText w:val=""/>
      <w:lvlJc w:val="left"/>
      <w:pPr>
        <w:tabs>
          <w:tab w:val="num" w:pos="360"/>
        </w:tabs>
        <w:ind w:left="360" w:hanging="360"/>
      </w:pPr>
      <w:rPr>
        <w:rFonts w:ascii="Symbol" w:hAnsi="Symbol" w:hint="default"/>
      </w:rPr>
    </w:lvl>
    <w:lvl w:ilvl="1" w:tplc="FF1C64FC">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CDD558F"/>
    <w:multiLevelType w:val="hybridMultilevel"/>
    <w:tmpl w:val="28C45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250026"/>
    <w:multiLevelType w:val="hybridMultilevel"/>
    <w:tmpl w:val="2FE6D18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6405FB"/>
    <w:multiLevelType w:val="hybridMultilevel"/>
    <w:tmpl w:val="1D92B71E"/>
    <w:lvl w:ilvl="0" w:tplc="11D8E98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056329"/>
    <w:multiLevelType w:val="hybridMultilevel"/>
    <w:tmpl w:val="D78A490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E381BC8"/>
    <w:multiLevelType w:val="hybridMultilevel"/>
    <w:tmpl w:val="FF1ED17E"/>
    <w:lvl w:ilvl="0" w:tplc="C2EEDA8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664D81"/>
    <w:multiLevelType w:val="hybridMultilevel"/>
    <w:tmpl w:val="4934E8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3334DCC"/>
    <w:multiLevelType w:val="hybridMultilevel"/>
    <w:tmpl w:val="39BAFC72"/>
    <w:lvl w:ilvl="0" w:tplc="A780459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7F418EF"/>
    <w:multiLevelType w:val="hybridMultilevel"/>
    <w:tmpl w:val="5C6608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8F77D23"/>
    <w:multiLevelType w:val="hybridMultilevel"/>
    <w:tmpl w:val="6FC2BD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9E222A7"/>
    <w:multiLevelType w:val="hybridMultilevel"/>
    <w:tmpl w:val="F800B5A4"/>
    <w:lvl w:ilvl="0" w:tplc="04070001">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abstractNumId w:val="20"/>
  </w:num>
  <w:num w:numId="2">
    <w:abstractNumId w:val="27"/>
  </w:num>
  <w:num w:numId="3">
    <w:abstractNumId w:val="13"/>
  </w:num>
  <w:num w:numId="4">
    <w:abstractNumId w:val="15"/>
  </w:num>
  <w:num w:numId="5">
    <w:abstractNumId w:val="4"/>
  </w:num>
  <w:num w:numId="6">
    <w:abstractNumId w:val="7"/>
  </w:num>
  <w:num w:numId="7">
    <w:abstractNumId w:val="21"/>
  </w:num>
  <w:num w:numId="8">
    <w:abstractNumId w:val="28"/>
  </w:num>
  <w:num w:numId="9">
    <w:abstractNumId w:val="11"/>
  </w:num>
  <w:num w:numId="10">
    <w:abstractNumId w:val="18"/>
  </w:num>
  <w:num w:numId="11">
    <w:abstractNumId w:val="19"/>
  </w:num>
  <w:num w:numId="12">
    <w:abstractNumId w:val="25"/>
  </w:num>
  <w:num w:numId="13">
    <w:abstractNumId w:val="0"/>
  </w:num>
  <w:num w:numId="14">
    <w:abstractNumId w:val="1"/>
  </w:num>
  <w:num w:numId="15">
    <w:abstractNumId w:val="14"/>
  </w:num>
  <w:num w:numId="16">
    <w:abstractNumId w:val="23"/>
  </w:num>
  <w:num w:numId="17">
    <w:abstractNumId w:val="12"/>
  </w:num>
  <w:num w:numId="18">
    <w:abstractNumId w:val="22"/>
  </w:num>
  <w:num w:numId="19">
    <w:abstractNumId w:val="20"/>
  </w:num>
  <w:num w:numId="20">
    <w:abstractNumId w:val="10"/>
  </w:num>
  <w:num w:numId="21">
    <w:abstractNumId w:val="26"/>
  </w:num>
  <w:num w:numId="22">
    <w:abstractNumId w:val="3"/>
  </w:num>
  <w:num w:numId="23">
    <w:abstractNumId w:val="6"/>
  </w:num>
  <w:num w:numId="24">
    <w:abstractNumId w:val="5"/>
  </w:num>
  <w:num w:numId="25">
    <w:abstractNumId w:val="16"/>
  </w:num>
  <w:num w:numId="26">
    <w:abstractNumId w:val="8"/>
  </w:num>
  <w:num w:numId="27">
    <w:abstractNumId w:val="2"/>
  </w:num>
  <w:num w:numId="28">
    <w:abstractNumId w:val="9"/>
  </w:num>
  <w:num w:numId="29">
    <w:abstractNumId w:val="17"/>
  </w:num>
  <w:num w:numId="30">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131"/>
    <w:rsid w:val="000116C8"/>
    <w:rsid w:val="00011DEC"/>
    <w:rsid w:val="00012081"/>
    <w:rsid w:val="00017C35"/>
    <w:rsid w:val="00021A01"/>
    <w:rsid w:val="000253C6"/>
    <w:rsid w:val="000256E7"/>
    <w:rsid w:val="0003630D"/>
    <w:rsid w:val="00042C34"/>
    <w:rsid w:val="00053083"/>
    <w:rsid w:val="00056766"/>
    <w:rsid w:val="00066A60"/>
    <w:rsid w:val="00067F39"/>
    <w:rsid w:val="000709CF"/>
    <w:rsid w:val="0007117D"/>
    <w:rsid w:val="0007175A"/>
    <w:rsid w:val="00073C64"/>
    <w:rsid w:val="000843F0"/>
    <w:rsid w:val="000856A5"/>
    <w:rsid w:val="00085906"/>
    <w:rsid w:val="00092ED3"/>
    <w:rsid w:val="00093D43"/>
    <w:rsid w:val="0009550D"/>
    <w:rsid w:val="0009619E"/>
    <w:rsid w:val="00096C16"/>
    <w:rsid w:val="000A087E"/>
    <w:rsid w:val="000A17EF"/>
    <w:rsid w:val="000B0854"/>
    <w:rsid w:val="000B147A"/>
    <w:rsid w:val="000B2657"/>
    <w:rsid w:val="000B2B53"/>
    <w:rsid w:val="000C1B8B"/>
    <w:rsid w:val="000E24FA"/>
    <w:rsid w:val="000E496C"/>
    <w:rsid w:val="000F0E14"/>
    <w:rsid w:val="000F41AB"/>
    <w:rsid w:val="000F69FF"/>
    <w:rsid w:val="001050F1"/>
    <w:rsid w:val="00110D98"/>
    <w:rsid w:val="0011114A"/>
    <w:rsid w:val="00123B66"/>
    <w:rsid w:val="00137BC9"/>
    <w:rsid w:val="00145BFC"/>
    <w:rsid w:val="00150542"/>
    <w:rsid w:val="001531F1"/>
    <w:rsid w:val="001638A1"/>
    <w:rsid w:val="00164100"/>
    <w:rsid w:val="001663B4"/>
    <w:rsid w:val="00167D09"/>
    <w:rsid w:val="00170A38"/>
    <w:rsid w:val="00173A3A"/>
    <w:rsid w:val="001903D8"/>
    <w:rsid w:val="00192C22"/>
    <w:rsid w:val="00194227"/>
    <w:rsid w:val="001948A8"/>
    <w:rsid w:val="001A0935"/>
    <w:rsid w:val="001A3D53"/>
    <w:rsid w:val="001B6919"/>
    <w:rsid w:val="001C0A43"/>
    <w:rsid w:val="001C32BA"/>
    <w:rsid w:val="001C5F01"/>
    <w:rsid w:val="001C6EF6"/>
    <w:rsid w:val="001D1789"/>
    <w:rsid w:val="001D1C77"/>
    <w:rsid w:val="001D3CAA"/>
    <w:rsid w:val="001D7D44"/>
    <w:rsid w:val="001E5ABE"/>
    <w:rsid w:val="001F60D7"/>
    <w:rsid w:val="00203993"/>
    <w:rsid w:val="00206DD3"/>
    <w:rsid w:val="00212BAE"/>
    <w:rsid w:val="00214AA0"/>
    <w:rsid w:val="00215186"/>
    <w:rsid w:val="002179E2"/>
    <w:rsid w:val="00225DE6"/>
    <w:rsid w:val="00230928"/>
    <w:rsid w:val="002322DC"/>
    <w:rsid w:val="0023489B"/>
    <w:rsid w:val="00242278"/>
    <w:rsid w:val="002606FD"/>
    <w:rsid w:val="00264770"/>
    <w:rsid w:val="002650C8"/>
    <w:rsid w:val="0027565B"/>
    <w:rsid w:val="00276647"/>
    <w:rsid w:val="002774A0"/>
    <w:rsid w:val="002911C5"/>
    <w:rsid w:val="002A0630"/>
    <w:rsid w:val="002B6AC8"/>
    <w:rsid w:val="002C1FED"/>
    <w:rsid w:val="002C3372"/>
    <w:rsid w:val="002C77EA"/>
    <w:rsid w:val="002E0453"/>
    <w:rsid w:val="002E52BE"/>
    <w:rsid w:val="002F44C4"/>
    <w:rsid w:val="002F53FB"/>
    <w:rsid w:val="002F5507"/>
    <w:rsid w:val="00301490"/>
    <w:rsid w:val="003102D6"/>
    <w:rsid w:val="003122F2"/>
    <w:rsid w:val="003154BE"/>
    <w:rsid w:val="0031741B"/>
    <w:rsid w:val="003214CD"/>
    <w:rsid w:val="003252B3"/>
    <w:rsid w:val="00337D34"/>
    <w:rsid w:val="0034239A"/>
    <w:rsid w:val="00355AB0"/>
    <w:rsid w:val="00356B64"/>
    <w:rsid w:val="00360EAC"/>
    <w:rsid w:val="00374BF4"/>
    <w:rsid w:val="00377E65"/>
    <w:rsid w:val="00381722"/>
    <w:rsid w:val="00397A9E"/>
    <w:rsid w:val="003A1D94"/>
    <w:rsid w:val="003A4F44"/>
    <w:rsid w:val="003A6470"/>
    <w:rsid w:val="003C7412"/>
    <w:rsid w:val="003D4ADC"/>
    <w:rsid w:val="003D5ED1"/>
    <w:rsid w:val="003F4583"/>
    <w:rsid w:val="004026C0"/>
    <w:rsid w:val="00403FAB"/>
    <w:rsid w:val="00406B16"/>
    <w:rsid w:val="004123C5"/>
    <w:rsid w:val="00412A83"/>
    <w:rsid w:val="00420A42"/>
    <w:rsid w:val="00422E4C"/>
    <w:rsid w:val="00426793"/>
    <w:rsid w:val="00431F6B"/>
    <w:rsid w:val="00441F97"/>
    <w:rsid w:val="0044528E"/>
    <w:rsid w:val="00453518"/>
    <w:rsid w:val="0046119D"/>
    <w:rsid w:val="004634EA"/>
    <w:rsid w:val="00463F2C"/>
    <w:rsid w:val="00467DCA"/>
    <w:rsid w:val="00470E4F"/>
    <w:rsid w:val="00474642"/>
    <w:rsid w:val="00477869"/>
    <w:rsid w:val="00484E9A"/>
    <w:rsid w:val="00485BA1"/>
    <w:rsid w:val="00487420"/>
    <w:rsid w:val="00490596"/>
    <w:rsid w:val="004A2FD7"/>
    <w:rsid w:val="004A3703"/>
    <w:rsid w:val="004B282E"/>
    <w:rsid w:val="004D0C2D"/>
    <w:rsid w:val="004D253A"/>
    <w:rsid w:val="004D3686"/>
    <w:rsid w:val="004D5200"/>
    <w:rsid w:val="004E1543"/>
    <w:rsid w:val="004E6587"/>
    <w:rsid w:val="004E7C3C"/>
    <w:rsid w:val="004F562E"/>
    <w:rsid w:val="00514466"/>
    <w:rsid w:val="00524812"/>
    <w:rsid w:val="00526626"/>
    <w:rsid w:val="00526AF0"/>
    <w:rsid w:val="00526F2B"/>
    <w:rsid w:val="00534ED0"/>
    <w:rsid w:val="00537FC2"/>
    <w:rsid w:val="0055202F"/>
    <w:rsid w:val="005529F5"/>
    <w:rsid w:val="00557C7B"/>
    <w:rsid w:val="00560D06"/>
    <w:rsid w:val="005650BA"/>
    <w:rsid w:val="0056572A"/>
    <w:rsid w:val="00570D70"/>
    <w:rsid w:val="00572DFA"/>
    <w:rsid w:val="00574254"/>
    <w:rsid w:val="00581A07"/>
    <w:rsid w:val="00583A27"/>
    <w:rsid w:val="00584EA2"/>
    <w:rsid w:val="00585C67"/>
    <w:rsid w:val="00591231"/>
    <w:rsid w:val="0059328A"/>
    <w:rsid w:val="005A57C1"/>
    <w:rsid w:val="005C3598"/>
    <w:rsid w:val="005D0D4E"/>
    <w:rsid w:val="005D748A"/>
    <w:rsid w:val="005E20E5"/>
    <w:rsid w:val="005E6BE7"/>
    <w:rsid w:val="005E6C9B"/>
    <w:rsid w:val="005F2B02"/>
    <w:rsid w:val="005F34A7"/>
    <w:rsid w:val="006078DD"/>
    <w:rsid w:val="006111A6"/>
    <w:rsid w:val="006121AD"/>
    <w:rsid w:val="0061403F"/>
    <w:rsid w:val="00614BC6"/>
    <w:rsid w:val="00615510"/>
    <w:rsid w:val="006264B8"/>
    <w:rsid w:val="00627F36"/>
    <w:rsid w:val="00646D79"/>
    <w:rsid w:val="0065560D"/>
    <w:rsid w:val="00656CDD"/>
    <w:rsid w:val="00660CD3"/>
    <w:rsid w:val="0066244B"/>
    <w:rsid w:val="00664C6C"/>
    <w:rsid w:val="006726FC"/>
    <w:rsid w:val="00672DBC"/>
    <w:rsid w:val="0067416B"/>
    <w:rsid w:val="00693656"/>
    <w:rsid w:val="006A1BE4"/>
    <w:rsid w:val="006A1CBA"/>
    <w:rsid w:val="006A55D9"/>
    <w:rsid w:val="006A7870"/>
    <w:rsid w:val="006B023C"/>
    <w:rsid w:val="006C6019"/>
    <w:rsid w:val="006D3418"/>
    <w:rsid w:val="006E1BB2"/>
    <w:rsid w:val="006E3E3C"/>
    <w:rsid w:val="006E788B"/>
    <w:rsid w:val="006F2279"/>
    <w:rsid w:val="006F3C36"/>
    <w:rsid w:val="006F696C"/>
    <w:rsid w:val="0070475E"/>
    <w:rsid w:val="00705B72"/>
    <w:rsid w:val="00710CB6"/>
    <w:rsid w:val="00710EC3"/>
    <w:rsid w:val="00720AF4"/>
    <w:rsid w:val="00725507"/>
    <w:rsid w:val="0072774E"/>
    <w:rsid w:val="007314C6"/>
    <w:rsid w:val="00736057"/>
    <w:rsid w:val="007459B4"/>
    <w:rsid w:val="00747E3A"/>
    <w:rsid w:val="00751D69"/>
    <w:rsid w:val="00755017"/>
    <w:rsid w:val="007659EC"/>
    <w:rsid w:val="00767493"/>
    <w:rsid w:val="0078431A"/>
    <w:rsid w:val="007900A8"/>
    <w:rsid w:val="00793997"/>
    <w:rsid w:val="0079644D"/>
    <w:rsid w:val="007A16E7"/>
    <w:rsid w:val="007B2E83"/>
    <w:rsid w:val="007B7711"/>
    <w:rsid w:val="007C1721"/>
    <w:rsid w:val="007C3A86"/>
    <w:rsid w:val="007D2F38"/>
    <w:rsid w:val="007E421D"/>
    <w:rsid w:val="007E64FB"/>
    <w:rsid w:val="007F0AE2"/>
    <w:rsid w:val="007F1131"/>
    <w:rsid w:val="007F24DD"/>
    <w:rsid w:val="007F286A"/>
    <w:rsid w:val="007F2AE1"/>
    <w:rsid w:val="007F42BD"/>
    <w:rsid w:val="007F7D85"/>
    <w:rsid w:val="0080390A"/>
    <w:rsid w:val="00803D3F"/>
    <w:rsid w:val="00810143"/>
    <w:rsid w:val="00823454"/>
    <w:rsid w:val="00824C9A"/>
    <w:rsid w:val="0083029E"/>
    <w:rsid w:val="0083265E"/>
    <w:rsid w:val="008359CE"/>
    <w:rsid w:val="00842DD7"/>
    <w:rsid w:val="00844A22"/>
    <w:rsid w:val="00846C44"/>
    <w:rsid w:val="008570BB"/>
    <w:rsid w:val="00860F25"/>
    <w:rsid w:val="00861574"/>
    <w:rsid w:val="00867A06"/>
    <w:rsid w:val="00870FB1"/>
    <w:rsid w:val="00873DCD"/>
    <w:rsid w:val="00877BF7"/>
    <w:rsid w:val="00894862"/>
    <w:rsid w:val="008957B6"/>
    <w:rsid w:val="008A14A6"/>
    <w:rsid w:val="008A2288"/>
    <w:rsid w:val="008A38C3"/>
    <w:rsid w:val="008B3E1F"/>
    <w:rsid w:val="008B5351"/>
    <w:rsid w:val="008D039B"/>
    <w:rsid w:val="008D491E"/>
    <w:rsid w:val="008D7F62"/>
    <w:rsid w:val="008E0CF9"/>
    <w:rsid w:val="008E1E8C"/>
    <w:rsid w:val="008E5759"/>
    <w:rsid w:val="008F125A"/>
    <w:rsid w:val="0090777F"/>
    <w:rsid w:val="00942FB6"/>
    <w:rsid w:val="009542EC"/>
    <w:rsid w:val="009561A3"/>
    <w:rsid w:val="00956A3D"/>
    <w:rsid w:val="00960507"/>
    <w:rsid w:val="0096410A"/>
    <w:rsid w:val="0096500E"/>
    <w:rsid w:val="00966A7B"/>
    <w:rsid w:val="00972162"/>
    <w:rsid w:val="00981D29"/>
    <w:rsid w:val="00985DC4"/>
    <w:rsid w:val="009912EF"/>
    <w:rsid w:val="009925C3"/>
    <w:rsid w:val="009A03A4"/>
    <w:rsid w:val="009B2C80"/>
    <w:rsid w:val="009B3A8F"/>
    <w:rsid w:val="009B6023"/>
    <w:rsid w:val="009C607C"/>
    <w:rsid w:val="009C64D3"/>
    <w:rsid w:val="009D3338"/>
    <w:rsid w:val="009D7EF6"/>
    <w:rsid w:val="009E3F99"/>
    <w:rsid w:val="009F7591"/>
    <w:rsid w:val="00A122FE"/>
    <w:rsid w:val="00A1270E"/>
    <w:rsid w:val="00A14165"/>
    <w:rsid w:val="00A1475E"/>
    <w:rsid w:val="00A16A16"/>
    <w:rsid w:val="00A23908"/>
    <w:rsid w:val="00A2466F"/>
    <w:rsid w:val="00A25083"/>
    <w:rsid w:val="00A27894"/>
    <w:rsid w:val="00A30DB0"/>
    <w:rsid w:val="00A32C15"/>
    <w:rsid w:val="00A35F8C"/>
    <w:rsid w:val="00A43329"/>
    <w:rsid w:val="00A446B7"/>
    <w:rsid w:val="00A44F23"/>
    <w:rsid w:val="00A610F2"/>
    <w:rsid w:val="00A7076A"/>
    <w:rsid w:val="00A74135"/>
    <w:rsid w:val="00A83D79"/>
    <w:rsid w:val="00A914BF"/>
    <w:rsid w:val="00A92B31"/>
    <w:rsid w:val="00A93036"/>
    <w:rsid w:val="00A945CB"/>
    <w:rsid w:val="00A97EAA"/>
    <w:rsid w:val="00AA7029"/>
    <w:rsid w:val="00AB4A87"/>
    <w:rsid w:val="00AB7A42"/>
    <w:rsid w:val="00AC7EBC"/>
    <w:rsid w:val="00AD16CE"/>
    <w:rsid w:val="00AD7B18"/>
    <w:rsid w:val="00AF4CAC"/>
    <w:rsid w:val="00B01369"/>
    <w:rsid w:val="00B043DE"/>
    <w:rsid w:val="00B05BEC"/>
    <w:rsid w:val="00B10F8C"/>
    <w:rsid w:val="00B11F3A"/>
    <w:rsid w:val="00B15505"/>
    <w:rsid w:val="00B17C88"/>
    <w:rsid w:val="00B344C5"/>
    <w:rsid w:val="00B3752D"/>
    <w:rsid w:val="00B4182D"/>
    <w:rsid w:val="00B50EB2"/>
    <w:rsid w:val="00B511A8"/>
    <w:rsid w:val="00B55149"/>
    <w:rsid w:val="00B57EBF"/>
    <w:rsid w:val="00B61C34"/>
    <w:rsid w:val="00B63D81"/>
    <w:rsid w:val="00B66A77"/>
    <w:rsid w:val="00B67875"/>
    <w:rsid w:val="00B70431"/>
    <w:rsid w:val="00B71E73"/>
    <w:rsid w:val="00B92DD0"/>
    <w:rsid w:val="00B96193"/>
    <w:rsid w:val="00BC61B5"/>
    <w:rsid w:val="00BC7B44"/>
    <w:rsid w:val="00BD28A5"/>
    <w:rsid w:val="00BD4C4D"/>
    <w:rsid w:val="00BE15E3"/>
    <w:rsid w:val="00BF6D78"/>
    <w:rsid w:val="00BF6E66"/>
    <w:rsid w:val="00C00FB8"/>
    <w:rsid w:val="00C02939"/>
    <w:rsid w:val="00C045CF"/>
    <w:rsid w:val="00C10316"/>
    <w:rsid w:val="00C13068"/>
    <w:rsid w:val="00C14985"/>
    <w:rsid w:val="00C164B3"/>
    <w:rsid w:val="00C2039F"/>
    <w:rsid w:val="00C207FC"/>
    <w:rsid w:val="00C24579"/>
    <w:rsid w:val="00C265E6"/>
    <w:rsid w:val="00C3704C"/>
    <w:rsid w:val="00C41283"/>
    <w:rsid w:val="00C436D7"/>
    <w:rsid w:val="00C55E32"/>
    <w:rsid w:val="00C63811"/>
    <w:rsid w:val="00C76CB2"/>
    <w:rsid w:val="00C77B7D"/>
    <w:rsid w:val="00C823C1"/>
    <w:rsid w:val="00C95EEF"/>
    <w:rsid w:val="00CA3BF1"/>
    <w:rsid w:val="00CB0110"/>
    <w:rsid w:val="00CC218E"/>
    <w:rsid w:val="00CC24B7"/>
    <w:rsid w:val="00CC329A"/>
    <w:rsid w:val="00CC4A97"/>
    <w:rsid w:val="00CC7DB8"/>
    <w:rsid w:val="00CD6B50"/>
    <w:rsid w:val="00CE5FD1"/>
    <w:rsid w:val="00CF2D1C"/>
    <w:rsid w:val="00CF3A95"/>
    <w:rsid w:val="00CF4696"/>
    <w:rsid w:val="00D00F84"/>
    <w:rsid w:val="00D017A1"/>
    <w:rsid w:val="00D11424"/>
    <w:rsid w:val="00D213BF"/>
    <w:rsid w:val="00D23D3E"/>
    <w:rsid w:val="00D2499E"/>
    <w:rsid w:val="00D268B0"/>
    <w:rsid w:val="00D329BC"/>
    <w:rsid w:val="00D33E03"/>
    <w:rsid w:val="00D3671D"/>
    <w:rsid w:val="00D437FC"/>
    <w:rsid w:val="00D44D06"/>
    <w:rsid w:val="00D5629E"/>
    <w:rsid w:val="00D6227F"/>
    <w:rsid w:val="00D62F26"/>
    <w:rsid w:val="00D6518B"/>
    <w:rsid w:val="00D765D9"/>
    <w:rsid w:val="00D77B7A"/>
    <w:rsid w:val="00DA1316"/>
    <w:rsid w:val="00DA4C67"/>
    <w:rsid w:val="00DA7C8C"/>
    <w:rsid w:val="00DB6B04"/>
    <w:rsid w:val="00DC5266"/>
    <w:rsid w:val="00DD7027"/>
    <w:rsid w:val="00E0425B"/>
    <w:rsid w:val="00E1202C"/>
    <w:rsid w:val="00E1312B"/>
    <w:rsid w:val="00E161C9"/>
    <w:rsid w:val="00E21097"/>
    <w:rsid w:val="00E24744"/>
    <w:rsid w:val="00E25ED1"/>
    <w:rsid w:val="00E27668"/>
    <w:rsid w:val="00E3601F"/>
    <w:rsid w:val="00E4204E"/>
    <w:rsid w:val="00E520E1"/>
    <w:rsid w:val="00E60B4C"/>
    <w:rsid w:val="00E61944"/>
    <w:rsid w:val="00E63879"/>
    <w:rsid w:val="00E65047"/>
    <w:rsid w:val="00E8760E"/>
    <w:rsid w:val="00E91BEF"/>
    <w:rsid w:val="00E94978"/>
    <w:rsid w:val="00EA3AAE"/>
    <w:rsid w:val="00EB39C8"/>
    <w:rsid w:val="00EB47F6"/>
    <w:rsid w:val="00EB5F9A"/>
    <w:rsid w:val="00EB71B7"/>
    <w:rsid w:val="00EC0D9A"/>
    <w:rsid w:val="00EC161E"/>
    <w:rsid w:val="00EC1AC5"/>
    <w:rsid w:val="00EC7383"/>
    <w:rsid w:val="00ED3861"/>
    <w:rsid w:val="00EE498C"/>
    <w:rsid w:val="00EF1CE6"/>
    <w:rsid w:val="00EF5849"/>
    <w:rsid w:val="00EF74A0"/>
    <w:rsid w:val="00F0219D"/>
    <w:rsid w:val="00F168DE"/>
    <w:rsid w:val="00F213E4"/>
    <w:rsid w:val="00F21517"/>
    <w:rsid w:val="00F27087"/>
    <w:rsid w:val="00F3729A"/>
    <w:rsid w:val="00F412B3"/>
    <w:rsid w:val="00F4493D"/>
    <w:rsid w:val="00F6700A"/>
    <w:rsid w:val="00F72286"/>
    <w:rsid w:val="00F7339A"/>
    <w:rsid w:val="00F771BA"/>
    <w:rsid w:val="00F83325"/>
    <w:rsid w:val="00F84776"/>
    <w:rsid w:val="00F90B6C"/>
    <w:rsid w:val="00F925A0"/>
    <w:rsid w:val="00F93DEF"/>
    <w:rsid w:val="00FB0214"/>
    <w:rsid w:val="00FB349B"/>
    <w:rsid w:val="00FB4AA6"/>
    <w:rsid w:val="00FC0065"/>
    <w:rsid w:val="00FC4675"/>
    <w:rsid w:val="00FC70AA"/>
    <w:rsid w:val="00FC74C1"/>
    <w:rsid w:val="00FD4F65"/>
    <w:rsid w:val="00FD64CF"/>
    <w:rsid w:val="00FE3F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C9CEB"/>
  <w15:docId w15:val="{9B5846AF-CFD5-4A77-92BF-B18E3E2B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3"/>
      </w:numPr>
      <w:tabs>
        <w:tab w:val="num" w:pos="360"/>
      </w:tabs>
      <w:ind w:left="354" w:firstLine="0"/>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styleId="Funotentext">
    <w:name w:val="footnote text"/>
    <w:basedOn w:val="Standard"/>
    <w:link w:val="FunotentextZchn"/>
    <w:semiHidden/>
    <w:rsid w:val="00206DD3"/>
    <w:pPr>
      <w:spacing w:after="0" w:line="240" w:lineRule="auto"/>
      <w:jc w:val="left"/>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semiHidden/>
    <w:rsid w:val="00206DD3"/>
    <w:rPr>
      <w:rFonts w:ascii="Times New Roman" w:eastAsia="Times New Roman" w:hAnsi="Times New Roman" w:cs="Times New Roman"/>
      <w:sz w:val="20"/>
      <w:szCs w:val="20"/>
      <w:lang w:eastAsia="de-DE"/>
    </w:rPr>
  </w:style>
  <w:style w:type="character" w:styleId="Funotenzeichen">
    <w:name w:val="footnote reference"/>
    <w:basedOn w:val="Absatz-Standardschriftart"/>
    <w:semiHidden/>
    <w:rsid w:val="00206DD3"/>
    <w:rPr>
      <w:vertAlign w:val="superscript"/>
    </w:rPr>
  </w:style>
  <w:style w:type="paragraph" w:styleId="Textkrper">
    <w:name w:val="Body Text"/>
    <w:basedOn w:val="Standard"/>
    <w:link w:val="TextkrperZchn"/>
    <w:rsid w:val="00066A60"/>
    <w:pPr>
      <w:spacing w:after="0" w:line="240" w:lineRule="auto"/>
      <w:jc w:val="left"/>
    </w:pPr>
    <w:rPr>
      <w:rFonts w:ascii="Comic Sans MS" w:eastAsia="Times New Roman" w:hAnsi="Comic Sans MS" w:cs="Times New Roman"/>
      <w:b/>
      <w:sz w:val="28"/>
      <w:szCs w:val="20"/>
      <w:lang w:eastAsia="de-DE"/>
    </w:rPr>
  </w:style>
  <w:style w:type="character" w:customStyle="1" w:styleId="TextkrperZchn">
    <w:name w:val="Textkörper Zchn"/>
    <w:basedOn w:val="Absatz-Standardschriftart"/>
    <w:link w:val="Textkrper"/>
    <w:rsid w:val="00066A60"/>
    <w:rPr>
      <w:rFonts w:ascii="Comic Sans MS" w:eastAsia="Times New Roman" w:hAnsi="Comic Sans MS" w:cs="Times New Roman"/>
      <w:b/>
      <w:sz w:val="28"/>
      <w:szCs w:val="20"/>
      <w:lang w:eastAsia="de-DE"/>
    </w:rPr>
  </w:style>
  <w:style w:type="paragraph" w:styleId="Textkrper-Zeileneinzug">
    <w:name w:val="Body Text Indent"/>
    <w:basedOn w:val="Standard"/>
    <w:link w:val="Textkrper-ZeileneinzugZchn"/>
    <w:rsid w:val="00066A60"/>
    <w:pPr>
      <w:spacing w:before="240" w:after="240" w:line="240" w:lineRule="auto"/>
      <w:ind w:left="720" w:hanging="720"/>
      <w:jc w:val="left"/>
    </w:pPr>
    <w:rPr>
      <w:rFonts w:ascii="Comic Sans MS" w:eastAsia="Times New Roman" w:hAnsi="Comic Sans MS" w:cs="Arial"/>
      <w:sz w:val="16"/>
      <w:szCs w:val="24"/>
      <w:lang w:eastAsia="de-DE"/>
    </w:rPr>
  </w:style>
  <w:style w:type="character" w:customStyle="1" w:styleId="Textkrper-ZeileneinzugZchn">
    <w:name w:val="Textkörper-Zeileneinzug Zchn"/>
    <w:basedOn w:val="Absatz-Standardschriftart"/>
    <w:link w:val="Textkrper-Zeileneinzug"/>
    <w:rsid w:val="00066A60"/>
    <w:rPr>
      <w:rFonts w:ascii="Comic Sans MS" w:eastAsia="Times New Roman" w:hAnsi="Comic Sans MS" w:cs="Arial"/>
      <w:sz w:val="16"/>
      <w:szCs w:val="24"/>
      <w:lang w:eastAsia="de-DE"/>
    </w:rPr>
  </w:style>
  <w:style w:type="paragraph" w:styleId="Textkrper3">
    <w:name w:val="Body Text 3"/>
    <w:basedOn w:val="Standard"/>
    <w:link w:val="Textkrper3Zchn"/>
    <w:uiPriority w:val="99"/>
    <w:semiHidden/>
    <w:unhideWhenUsed/>
    <w:rsid w:val="006B023C"/>
    <w:pPr>
      <w:spacing w:after="120"/>
    </w:pPr>
    <w:rPr>
      <w:sz w:val="16"/>
      <w:szCs w:val="16"/>
    </w:rPr>
  </w:style>
  <w:style w:type="character" w:customStyle="1" w:styleId="Textkrper3Zchn">
    <w:name w:val="Textkörper 3 Zchn"/>
    <w:basedOn w:val="Absatz-Standardschriftart"/>
    <w:link w:val="Textkrper3"/>
    <w:uiPriority w:val="99"/>
    <w:semiHidden/>
    <w:rsid w:val="006B023C"/>
    <w:rPr>
      <w:rFonts w:ascii="Arial" w:hAnsi="Arial"/>
      <w:sz w:val="16"/>
      <w:szCs w:val="16"/>
    </w:rPr>
  </w:style>
  <w:style w:type="table" w:customStyle="1" w:styleId="Tabellenraster1">
    <w:name w:val="Tabellenraster1"/>
    <w:basedOn w:val="NormaleTabelle"/>
    <w:next w:val="Tabellenraster"/>
    <w:uiPriority w:val="39"/>
    <w:rsid w:val="001D1789"/>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1D1789"/>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7F0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B17C88"/>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B17C88"/>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B17C88"/>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39"/>
    <w:rsid w:val="00B17C88"/>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C24579"/>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39"/>
    <w:rsid w:val="00C24579"/>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NormaleTabelle"/>
    <w:next w:val="Tabellenraster"/>
    <w:uiPriority w:val="39"/>
    <w:rsid w:val="00C24579"/>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C24579"/>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823454"/>
    <w:rPr>
      <w:color w:val="605E5C"/>
      <w:shd w:val="clear" w:color="auto" w:fill="E1DFDD"/>
    </w:rPr>
  </w:style>
  <w:style w:type="paragraph" w:styleId="berarbeitung">
    <w:name w:val="Revision"/>
    <w:hidden/>
    <w:uiPriority w:val="99"/>
    <w:semiHidden/>
    <w:rsid w:val="007F2AE1"/>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medienkompetenzrahmen.nrw/unterrichtsmaterialien/detail/erklaervideos-im-unterrich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edienkompetenzrahmen.nrw/unterrichtsmaterialien/detail/urheberrecht-rechtliche-grundlagen-und-open-conten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medienkompetenzrahmen.nrw/unterrichtsmaterialien/detail/informationen-aus-dem-netz-einstieg-in-die-quellenanalys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schulentwicklung.nrw.de/lehrplaene/front_content.php?idcat=4948" TargetMode="External"/><Relationship Id="rId20" Type="http://schemas.openxmlformats.org/officeDocument/2006/relationships/hyperlink" Target="https://zumpad.zum.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sefu-online.de"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medienberatung.schulministerium.nrw.de/Medienberatung/Datenschutz-und-Datensicherheit/" TargetMode="External"/><Relationship Id="rId10" Type="http://schemas.openxmlformats.org/officeDocument/2006/relationships/footer" Target="footer1.xml"/><Relationship Id="rId19" Type="http://schemas.openxmlformats.org/officeDocument/2006/relationships/hyperlink" Target="https://medienkompetenzrahmen.nrw/unterrichtsmaterialien/detail/das-mini-tonstudio-aufnehmen-schneiden-und-mischen-mit-audacit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s://medienkompetenzrahmen.nrw/unterrichtsmaterialien/detail/creative-commons-lizenzen-was-ist-cc/"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49677-47FE-42DE-AE5F-98D228E25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7</Pages>
  <Words>20990</Words>
  <Characters>132240</Characters>
  <Application>Microsoft Office Word</Application>
  <DocSecurity>0</DocSecurity>
  <Lines>1102</Lines>
  <Paragraphs>305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Oliver Peters</cp:lastModifiedBy>
  <cp:revision>2</cp:revision>
  <cp:lastPrinted>2019-01-28T07:31:00Z</cp:lastPrinted>
  <dcterms:created xsi:type="dcterms:W3CDTF">2021-01-18T11:19:00Z</dcterms:created>
  <dcterms:modified xsi:type="dcterms:W3CDTF">2021-01-18T11:19:00Z</dcterms:modified>
</cp:coreProperties>
</file>