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54" w:rsidRPr="00364EC2" w:rsidRDefault="00DC728D" w:rsidP="00CA1312">
      <w:pPr>
        <w:jc w:val="center"/>
        <w:rPr>
          <w:rFonts w:ascii="Trebuchet MS" w:eastAsia="Times New Roman" w:hAnsi="Trebuchet MS" w:cs="Times New Roman"/>
          <w:b/>
          <w:sz w:val="20"/>
          <w:szCs w:val="20"/>
        </w:rPr>
      </w:pPr>
      <w:bookmarkStart w:id="0" w:name="_GoBack"/>
      <w:bookmarkEnd w:id="0"/>
      <w:r w:rsidRPr="00485D59">
        <w:rPr>
          <w:b/>
        </w:rPr>
        <w:t>Sch</w:t>
      </w:r>
      <w:r w:rsidR="00CA1312">
        <w:rPr>
          <w:rFonts w:ascii="Trebuchet MS" w:eastAsia="Times New Roman" w:hAnsi="Trebuchet MS" w:cs="Times New Roman"/>
          <w:b/>
          <w:sz w:val="20"/>
          <w:szCs w:val="20"/>
        </w:rPr>
        <w:t>ulleitungs</w:t>
      </w:r>
      <w:r w:rsidR="00395354">
        <w:rPr>
          <w:rFonts w:ascii="Trebuchet MS" w:eastAsia="Times New Roman" w:hAnsi="Trebuchet MS" w:cs="Times New Roman"/>
          <w:b/>
          <w:sz w:val="20"/>
          <w:szCs w:val="20"/>
        </w:rPr>
        <w:t xml:space="preserve">fachtag </w:t>
      </w:r>
      <w:r w:rsidR="00395354" w:rsidRPr="00364EC2">
        <w:rPr>
          <w:rFonts w:ascii="Trebuchet MS" w:eastAsia="Times New Roman" w:hAnsi="Trebuchet MS" w:cs="Times New Roman"/>
          <w:b/>
          <w:sz w:val="20"/>
          <w:szCs w:val="20"/>
        </w:rPr>
        <w:t xml:space="preserve">1: </w:t>
      </w:r>
      <w:r w:rsidR="00EF570B">
        <w:rPr>
          <w:rFonts w:ascii="Trebuchet MS" w:eastAsia="Times New Roman" w:hAnsi="Trebuchet MS" w:cs="Times New Roman"/>
          <w:b/>
          <w:sz w:val="20"/>
          <w:szCs w:val="20"/>
        </w:rPr>
        <w:t>Veränderungsmanagement im Hinblick auf individuelle Förderung</w:t>
      </w:r>
    </w:p>
    <w:p w:rsidR="00395354" w:rsidRPr="00364EC2" w:rsidRDefault="00395354" w:rsidP="00395354">
      <w:pPr>
        <w:spacing w:after="0" w:line="280" w:lineRule="exact"/>
        <w:rPr>
          <w:rFonts w:ascii="Trebuchet MS" w:eastAsia="Times New Roman" w:hAnsi="Trebuchet MS" w:cs="Times New Roman"/>
          <w:b/>
          <w:sz w:val="20"/>
          <w:szCs w:val="20"/>
        </w:rPr>
      </w:pPr>
      <w:r>
        <w:rPr>
          <w:rFonts w:ascii="Trebuchet MS" w:eastAsia="Times New Roman" w:hAnsi="Trebuchet MS" w:cs="Times New Roman"/>
          <w:b/>
          <w:sz w:val="20"/>
          <w:szCs w:val="20"/>
        </w:rPr>
        <w:t>I. Leitgedanken</w:t>
      </w:r>
    </w:p>
    <w:p w:rsidR="00395354" w:rsidRPr="00CA1312" w:rsidRDefault="00E968F5" w:rsidP="00CA1312">
      <w:pPr>
        <w:pStyle w:val="Listenabsatz"/>
        <w:numPr>
          <w:ilvl w:val="0"/>
          <w:numId w:val="15"/>
        </w:numPr>
        <w:spacing w:after="0" w:line="280" w:lineRule="exact"/>
        <w:ind w:left="284" w:hanging="284"/>
        <w:rPr>
          <w:rFonts w:ascii="Trebuchet MS" w:eastAsia="Times New Roman" w:hAnsi="Trebuchet MS" w:cs="Times New Roman"/>
          <w:sz w:val="20"/>
          <w:szCs w:val="20"/>
        </w:rPr>
      </w:pPr>
      <w:r w:rsidRPr="00CA1312">
        <w:rPr>
          <w:rFonts w:ascii="Trebuchet MS" w:eastAsia="Times New Roman" w:hAnsi="Trebuchet MS" w:cs="Times New Roman"/>
          <w:sz w:val="20"/>
          <w:szCs w:val="20"/>
        </w:rPr>
        <w:t xml:space="preserve">Die </w:t>
      </w:r>
      <w:r w:rsidR="00CA1312">
        <w:rPr>
          <w:rFonts w:ascii="Trebuchet MS" w:eastAsia="Times New Roman" w:hAnsi="Trebuchet MS" w:cs="Times New Roman"/>
          <w:sz w:val="20"/>
          <w:szCs w:val="20"/>
        </w:rPr>
        <w:t>Schulleitungen</w:t>
      </w:r>
      <w:r w:rsidRPr="00CA1312">
        <w:rPr>
          <w:rFonts w:ascii="Trebuchet MS" w:eastAsia="Times New Roman" w:hAnsi="Trebuchet MS" w:cs="Times New Roman"/>
          <w:sz w:val="20"/>
          <w:szCs w:val="20"/>
        </w:rPr>
        <w:t xml:space="preserve"> </w:t>
      </w:r>
      <w:r w:rsidR="005B7CAD">
        <w:rPr>
          <w:rFonts w:ascii="Trebuchet MS" w:eastAsia="Times New Roman" w:hAnsi="Trebuchet MS" w:cs="Times New Roman"/>
          <w:sz w:val="20"/>
          <w:szCs w:val="20"/>
        </w:rPr>
        <w:t>werden</w:t>
      </w:r>
      <w:r w:rsidRPr="00CA1312">
        <w:rPr>
          <w:rFonts w:ascii="Trebuchet MS" w:eastAsia="Times New Roman" w:hAnsi="Trebuchet MS" w:cs="Times New Roman"/>
          <w:sz w:val="20"/>
          <w:szCs w:val="20"/>
        </w:rPr>
        <w:t xml:space="preserve"> sich ihrer besonderen Verantwortung und Rolle im </w:t>
      </w:r>
      <w:r w:rsidR="00CA1312">
        <w:rPr>
          <w:rFonts w:ascii="Trebuchet MS" w:eastAsia="Times New Roman" w:hAnsi="Trebuchet MS" w:cs="Times New Roman"/>
          <w:sz w:val="20"/>
          <w:szCs w:val="20"/>
        </w:rPr>
        <w:t>Prozess der Schulentwicklung</w:t>
      </w:r>
      <w:r w:rsidRPr="00CA1312">
        <w:rPr>
          <w:rFonts w:ascii="Trebuchet MS" w:eastAsia="Times New Roman" w:hAnsi="Trebuchet MS" w:cs="Times New Roman"/>
          <w:sz w:val="20"/>
          <w:szCs w:val="20"/>
        </w:rPr>
        <w:t xml:space="preserve"> bewusst und </w:t>
      </w:r>
      <w:r w:rsidR="005B7CAD">
        <w:rPr>
          <w:rFonts w:ascii="Trebuchet MS" w:eastAsia="Times New Roman" w:hAnsi="Trebuchet MS" w:cs="Times New Roman"/>
          <w:sz w:val="20"/>
          <w:szCs w:val="20"/>
        </w:rPr>
        <w:t xml:space="preserve">entwickeln </w:t>
      </w:r>
      <w:r w:rsidRPr="00CA1312">
        <w:rPr>
          <w:rFonts w:ascii="Trebuchet MS" w:eastAsia="Times New Roman" w:hAnsi="Trebuchet MS" w:cs="Times New Roman"/>
          <w:sz w:val="20"/>
          <w:szCs w:val="20"/>
        </w:rPr>
        <w:t>konkrete Schritte bzw. Maßnahmen.</w:t>
      </w:r>
    </w:p>
    <w:p w:rsidR="00395354" w:rsidRPr="00CA1312" w:rsidRDefault="00E968F5" w:rsidP="00CA1312">
      <w:pPr>
        <w:pStyle w:val="Listenabsatz"/>
        <w:numPr>
          <w:ilvl w:val="0"/>
          <w:numId w:val="15"/>
        </w:numPr>
        <w:spacing w:after="0" w:line="280" w:lineRule="exact"/>
        <w:ind w:left="284" w:hanging="284"/>
        <w:rPr>
          <w:rFonts w:ascii="Trebuchet MS" w:eastAsia="Times New Roman" w:hAnsi="Trebuchet MS" w:cs="Times New Roman"/>
          <w:sz w:val="20"/>
          <w:szCs w:val="20"/>
        </w:rPr>
      </w:pPr>
      <w:r w:rsidRPr="00CA1312">
        <w:rPr>
          <w:rFonts w:ascii="Trebuchet MS" w:eastAsia="Times New Roman" w:hAnsi="Trebuchet MS" w:cs="Times New Roman"/>
          <w:sz w:val="20"/>
          <w:szCs w:val="20"/>
        </w:rPr>
        <w:t xml:space="preserve">Sie </w:t>
      </w:r>
      <w:r w:rsidR="005B7CAD">
        <w:rPr>
          <w:rFonts w:ascii="Trebuchet MS" w:eastAsia="Times New Roman" w:hAnsi="Trebuchet MS" w:cs="Times New Roman"/>
          <w:sz w:val="20"/>
          <w:szCs w:val="20"/>
        </w:rPr>
        <w:t>erhalten die Möglichkeit</w:t>
      </w:r>
      <w:r w:rsidR="009E2B76">
        <w:rPr>
          <w:rFonts w:ascii="Trebuchet MS" w:eastAsia="Times New Roman" w:hAnsi="Trebuchet MS" w:cs="Times New Roman"/>
          <w:sz w:val="20"/>
          <w:szCs w:val="20"/>
        </w:rPr>
        <w:t>,</w:t>
      </w:r>
      <w:r w:rsidRPr="00CA1312">
        <w:rPr>
          <w:rFonts w:ascii="Trebuchet MS" w:eastAsia="Times New Roman" w:hAnsi="Trebuchet MS" w:cs="Times New Roman"/>
          <w:sz w:val="20"/>
          <w:szCs w:val="20"/>
        </w:rPr>
        <w:t xml:space="preserve"> sich über praktikable und praktische Beispiele von Schulentwicklung </w:t>
      </w:r>
      <w:r w:rsidR="005B7CAD">
        <w:rPr>
          <w:rFonts w:ascii="Trebuchet MS" w:eastAsia="Times New Roman" w:hAnsi="Trebuchet MS" w:cs="Times New Roman"/>
          <w:sz w:val="20"/>
          <w:szCs w:val="20"/>
        </w:rPr>
        <w:t>auszutauschen, um daraus Anregungen für das eigene Schulleitungshandeln abzuleiten.</w:t>
      </w:r>
    </w:p>
    <w:p w:rsidR="00395354" w:rsidRPr="00364EC2" w:rsidRDefault="00395354" w:rsidP="00395354">
      <w:pPr>
        <w:spacing w:after="0" w:line="280" w:lineRule="exact"/>
        <w:rPr>
          <w:rFonts w:ascii="Trebuchet MS" w:eastAsia="Times New Roman" w:hAnsi="Trebuchet MS" w:cs="Times New Roman"/>
          <w:sz w:val="20"/>
          <w:szCs w:val="20"/>
        </w:rPr>
      </w:pPr>
    </w:p>
    <w:p w:rsidR="00395354" w:rsidRPr="00364EC2" w:rsidRDefault="00395354" w:rsidP="00395354">
      <w:pPr>
        <w:spacing w:after="0" w:line="280" w:lineRule="exact"/>
        <w:rPr>
          <w:rFonts w:ascii="Trebuchet MS" w:eastAsia="Times New Roman" w:hAnsi="Trebuchet MS" w:cs="Times New Roman"/>
          <w:b/>
          <w:sz w:val="20"/>
          <w:szCs w:val="20"/>
        </w:rPr>
      </w:pPr>
      <w:r>
        <w:rPr>
          <w:rFonts w:ascii="Trebuchet MS" w:eastAsia="Times New Roman" w:hAnsi="Trebuchet MS" w:cs="Times New Roman"/>
          <w:b/>
          <w:sz w:val="20"/>
          <w:szCs w:val="20"/>
        </w:rPr>
        <w:t xml:space="preserve">II. </w:t>
      </w:r>
      <w:r w:rsidRPr="00364EC2">
        <w:rPr>
          <w:rFonts w:ascii="Trebuchet MS" w:eastAsia="Times New Roman" w:hAnsi="Trebuchet MS" w:cs="Times New Roman"/>
          <w:b/>
          <w:sz w:val="20"/>
          <w:szCs w:val="20"/>
        </w:rPr>
        <w:t>Leitfaden</w:t>
      </w:r>
    </w:p>
    <w:p w:rsidR="00CA1312" w:rsidRPr="00364EC2" w:rsidRDefault="00CA1312" w:rsidP="00395354">
      <w:pPr>
        <w:spacing w:after="0" w:line="280" w:lineRule="exact"/>
        <w:rPr>
          <w:rFonts w:ascii="Trebuchet MS" w:eastAsia="Times New Roman" w:hAnsi="Trebuchet MS" w:cs="Times New Roman"/>
          <w:b/>
          <w:sz w:val="20"/>
          <w:szCs w:val="20"/>
        </w:rPr>
      </w:pPr>
    </w:p>
    <w:tbl>
      <w:tblPr>
        <w:tblStyle w:val="Tabellenraster"/>
        <w:tblW w:w="14317" w:type="dxa"/>
        <w:tblInd w:w="108" w:type="dxa"/>
        <w:tblLayout w:type="fixed"/>
        <w:tblLook w:val="04A0" w:firstRow="1" w:lastRow="0" w:firstColumn="1" w:lastColumn="0" w:noHBand="0" w:noVBand="1"/>
      </w:tblPr>
      <w:tblGrid>
        <w:gridCol w:w="993"/>
        <w:gridCol w:w="1842"/>
        <w:gridCol w:w="3969"/>
        <w:gridCol w:w="4962"/>
        <w:gridCol w:w="2551"/>
      </w:tblGrid>
      <w:tr w:rsidR="00051CF4" w:rsidRPr="00364EC2" w:rsidTr="009E2B76">
        <w:trPr>
          <w:tblHeader/>
        </w:trPr>
        <w:tc>
          <w:tcPr>
            <w:tcW w:w="993" w:type="dxa"/>
            <w:shd w:val="clear" w:color="auto" w:fill="A50021"/>
            <w:vAlign w:val="center"/>
          </w:tcPr>
          <w:p w:rsidR="00395354" w:rsidRPr="009E2B76" w:rsidRDefault="00CA1312" w:rsidP="00CA1312">
            <w:pPr>
              <w:jc w:val="center"/>
              <w:rPr>
                <w:rFonts w:ascii="Trebuchet MS" w:hAnsi="Trebuchet MS"/>
                <w:b/>
              </w:rPr>
            </w:pPr>
            <w:r w:rsidRPr="009E2B76">
              <w:rPr>
                <w:rFonts w:ascii="Trebuchet MS" w:hAnsi="Trebuchet MS"/>
                <w:b/>
              </w:rPr>
              <w:t>Zeit</w:t>
            </w:r>
          </w:p>
        </w:tc>
        <w:tc>
          <w:tcPr>
            <w:tcW w:w="1842" w:type="dxa"/>
            <w:shd w:val="clear" w:color="auto" w:fill="A50021"/>
            <w:vAlign w:val="center"/>
          </w:tcPr>
          <w:p w:rsidR="00395354" w:rsidRPr="009E2B76" w:rsidRDefault="00395354" w:rsidP="00CA1312">
            <w:pPr>
              <w:jc w:val="center"/>
              <w:rPr>
                <w:rFonts w:ascii="Trebuchet MS" w:hAnsi="Trebuchet MS"/>
                <w:b/>
              </w:rPr>
            </w:pPr>
            <w:r w:rsidRPr="009E2B76">
              <w:rPr>
                <w:rFonts w:ascii="Trebuchet MS" w:hAnsi="Trebuchet MS"/>
                <w:b/>
              </w:rPr>
              <w:t>Phase</w:t>
            </w:r>
          </w:p>
        </w:tc>
        <w:tc>
          <w:tcPr>
            <w:tcW w:w="3969" w:type="dxa"/>
            <w:shd w:val="clear" w:color="auto" w:fill="A50021"/>
            <w:vAlign w:val="center"/>
          </w:tcPr>
          <w:p w:rsidR="00395354" w:rsidRPr="009E2B76" w:rsidRDefault="00395354" w:rsidP="00CA1312">
            <w:pPr>
              <w:jc w:val="center"/>
              <w:rPr>
                <w:rFonts w:ascii="Trebuchet MS" w:hAnsi="Trebuchet MS"/>
                <w:b/>
              </w:rPr>
            </w:pPr>
            <w:r w:rsidRPr="009E2B76">
              <w:rPr>
                <w:rFonts w:ascii="Trebuchet MS" w:hAnsi="Trebuchet MS"/>
                <w:b/>
              </w:rPr>
              <w:t>Zielformulierung</w:t>
            </w:r>
          </w:p>
        </w:tc>
        <w:tc>
          <w:tcPr>
            <w:tcW w:w="4962" w:type="dxa"/>
            <w:shd w:val="clear" w:color="auto" w:fill="A50021"/>
            <w:vAlign w:val="center"/>
          </w:tcPr>
          <w:p w:rsidR="00395354" w:rsidRPr="009E2B76" w:rsidRDefault="00395354" w:rsidP="00CA1312">
            <w:pPr>
              <w:jc w:val="center"/>
              <w:rPr>
                <w:rFonts w:ascii="Trebuchet MS" w:hAnsi="Trebuchet MS"/>
                <w:b/>
              </w:rPr>
            </w:pPr>
            <w:r w:rsidRPr="009E2B76">
              <w:rPr>
                <w:rFonts w:ascii="Trebuchet MS" w:hAnsi="Trebuchet MS"/>
                <w:b/>
              </w:rPr>
              <w:t>Leitfragen</w:t>
            </w:r>
            <w:r w:rsidR="00CA1312" w:rsidRPr="009E2B76">
              <w:rPr>
                <w:rFonts w:ascii="Trebuchet MS" w:hAnsi="Trebuchet MS"/>
                <w:b/>
              </w:rPr>
              <w:t xml:space="preserve"> </w:t>
            </w:r>
            <w:r w:rsidR="00EC43C1" w:rsidRPr="009E2B76">
              <w:rPr>
                <w:rFonts w:ascii="Trebuchet MS" w:hAnsi="Trebuchet MS"/>
                <w:b/>
              </w:rPr>
              <w:t xml:space="preserve">/ </w:t>
            </w:r>
            <w:r w:rsidR="00CA1312" w:rsidRPr="009E2B76">
              <w:rPr>
                <w:rFonts w:ascii="Trebuchet MS" w:hAnsi="Trebuchet MS"/>
                <w:b/>
              </w:rPr>
              <w:t>Inhalt</w:t>
            </w:r>
          </w:p>
        </w:tc>
        <w:tc>
          <w:tcPr>
            <w:tcW w:w="2551" w:type="dxa"/>
            <w:shd w:val="clear" w:color="auto" w:fill="A50021"/>
            <w:vAlign w:val="center"/>
          </w:tcPr>
          <w:p w:rsidR="00395354" w:rsidRPr="009E2B76" w:rsidRDefault="00CA1312" w:rsidP="00CA1312">
            <w:pPr>
              <w:jc w:val="center"/>
              <w:rPr>
                <w:rFonts w:ascii="Trebuchet MS" w:hAnsi="Trebuchet MS"/>
                <w:b/>
              </w:rPr>
            </w:pPr>
            <w:r w:rsidRPr="009E2B76">
              <w:rPr>
                <w:rFonts w:ascii="Trebuchet MS" w:hAnsi="Trebuchet MS"/>
                <w:b/>
              </w:rPr>
              <w:t>Material / Aufgaben</w:t>
            </w:r>
            <w:r w:rsidR="00395354" w:rsidRPr="009E2B76">
              <w:rPr>
                <w:rFonts w:ascii="Trebuchet MS" w:hAnsi="Trebuchet MS"/>
                <w:b/>
              </w:rPr>
              <w:t xml:space="preserve"> </w:t>
            </w:r>
          </w:p>
        </w:tc>
      </w:tr>
      <w:tr w:rsidR="00051CF4" w:rsidRPr="00364EC2" w:rsidTr="00CA1312">
        <w:tc>
          <w:tcPr>
            <w:tcW w:w="993" w:type="dxa"/>
            <w:shd w:val="clear" w:color="auto" w:fill="auto"/>
          </w:tcPr>
          <w:p w:rsidR="00395354" w:rsidRPr="009E2B76" w:rsidRDefault="00CA1312"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15 min</w:t>
            </w:r>
          </w:p>
        </w:tc>
        <w:tc>
          <w:tcPr>
            <w:tcW w:w="1842" w:type="dxa"/>
            <w:shd w:val="clear" w:color="auto" w:fill="auto"/>
          </w:tcPr>
          <w:p w:rsidR="00057282" w:rsidRPr="009E2B76" w:rsidRDefault="00EF570B"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Einführung</w:t>
            </w:r>
          </w:p>
        </w:tc>
        <w:tc>
          <w:tcPr>
            <w:tcW w:w="3969" w:type="dxa"/>
            <w:shd w:val="clear" w:color="auto" w:fill="auto"/>
          </w:tcPr>
          <w:p w:rsidR="00EF570B" w:rsidRPr="009E2B76" w:rsidRDefault="00484347" w:rsidP="00EF570B">
            <w:pPr>
              <w:pStyle w:val="Listenabsatz"/>
              <w:spacing w:line="280" w:lineRule="exact"/>
              <w:ind w:left="0"/>
              <w:rPr>
                <w:rFonts w:ascii="Trebuchet MS" w:hAnsi="Trebuchet MS"/>
              </w:rPr>
            </w:pPr>
            <w:r w:rsidRPr="009E2B76">
              <w:rPr>
                <w:rFonts w:ascii="Trebuchet MS" w:hAnsi="Trebuchet MS"/>
              </w:rPr>
              <w:t>Die Schulleitungen sollen</w:t>
            </w:r>
          </w:p>
          <w:p w:rsidR="00395354" w:rsidRPr="009E2B76" w:rsidRDefault="00EF570B" w:rsidP="00092DBA">
            <w:pPr>
              <w:pStyle w:val="Listenabsatz"/>
              <w:numPr>
                <w:ilvl w:val="0"/>
                <w:numId w:val="18"/>
              </w:numPr>
              <w:spacing w:line="280" w:lineRule="exact"/>
              <w:rPr>
                <w:rFonts w:ascii="Trebuchet MS" w:hAnsi="Trebuchet MS"/>
              </w:rPr>
            </w:pPr>
            <w:r w:rsidRPr="009E2B76">
              <w:rPr>
                <w:rFonts w:ascii="Trebuchet MS" w:hAnsi="Trebuchet MS"/>
              </w:rPr>
              <w:t xml:space="preserve">einen Überblick über diesen und </w:t>
            </w:r>
            <w:r w:rsidR="00CA1312" w:rsidRPr="009E2B76">
              <w:rPr>
                <w:rFonts w:ascii="Trebuchet MS" w:hAnsi="Trebuchet MS"/>
              </w:rPr>
              <w:t xml:space="preserve">ggf. </w:t>
            </w:r>
            <w:r w:rsidRPr="009E2B76">
              <w:rPr>
                <w:rFonts w:ascii="Trebuchet MS" w:hAnsi="Trebuchet MS"/>
              </w:rPr>
              <w:t>weitere Fachtage erhalten</w:t>
            </w:r>
            <w:r w:rsidR="00CA1312" w:rsidRPr="009E2B76">
              <w:rPr>
                <w:rFonts w:ascii="Trebuchet MS" w:hAnsi="Trebuchet MS"/>
              </w:rPr>
              <w:t>;</w:t>
            </w:r>
          </w:p>
          <w:p w:rsidR="00EF570B" w:rsidRPr="009E2B76" w:rsidRDefault="00EF570B" w:rsidP="00092DBA">
            <w:pPr>
              <w:pStyle w:val="Listenabsatz"/>
              <w:numPr>
                <w:ilvl w:val="0"/>
                <w:numId w:val="18"/>
              </w:numPr>
              <w:spacing w:line="280" w:lineRule="exact"/>
              <w:rPr>
                <w:rFonts w:ascii="Trebuchet MS" w:hAnsi="Trebuchet MS"/>
              </w:rPr>
            </w:pPr>
            <w:r w:rsidRPr="009E2B76">
              <w:rPr>
                <w:rFonts w:ascii="Trebuchet MS" w:hAnsi="Trebuchet MS"/>
              </w:rPr>
              <w:t>Zieltransparenz über die Rolle der Schulleitung bei Veränderungsprozessen</w:t>
            </w:r>
            <w:r w:rsidR="00CA1312" w:rsidRPr="009E2B76">
              <w:rPr>
                <w:rFonts w:ascii="Trebuchet MS" w:hAnsi="Trebuchet MS"/>
              </w:rPr>
              <w:t xml:space="preserve"> erhalten;</w:t>
            </w:r>
          </w:p>
          <w:p w:rsidR="00D42B48" w:rsidRPr="009E2B76" w:rsidRDefault="00CA1312" w:rsidP="00092DBA">
            <w:pPr>
              <w:pStyle w:val="Listenabsatz"/>
              <w:numPr>
                <w:ilvl w:val="0"/>
                <w:numId w:val="18"/>
              </w:numPr>
              <w:spacing w:line="280" w:lineRule="exact"/>
              <w:rPr>
                <w:rFonts w:ascii="Trebuchet MS" w:hAnsi="Trebuchet MS"/>
              </w:rPr>
            </w:pPr>
            <w:r w:rsidRPr="009E2B76">
              <w:rPr>
                <w:rFonts w:ascii="Trebuchet MS" w:hAnsi="Trebuchet MS"/>
              </w:rPr>
              <w:t>d</w:t>
            </w:r>
            <w:r w:rsidR="00D42B48" w:rsidRPr="009E2B76">
              <w:rPr>
                <w:rFonts w:ascii="Trebuchet MS" w:hAnsi="Trebuchet MS"/>
              </w:rPr>
              <w:t xml:space="preserve">ie Arbeit </w:t>
            </w:r>
            <w:r w:rsidRPr="009E2B76">
              <w:rPr>
                <w:rFonts w:ascii="Trebuchet MS" w:hAnsi="Trebuchet MS"/>
              </w:rPr>
              <w:t xml:space="preserve">im Netzwerk bzw. </w:t>
            </w:r>
            <w:r w:rsidR="00D42B48" w:rsidRPr="009E2B76">
              <w:rPr>
                <w:rFonts w:ascii="Trebuchet MS" w:hAnsi="Trebuchet MS"/>
              </w:rPr>
              <w:t>in den Netzwerken kennen</w:t>
            </w:r>
            <w:r w:rsidRPr="009E2B76">
              <w:rPr>
                <w:rFonts w:ascii="Trebuchet MS" w:hAnsi="Trebuchet MS"/>
              </w:rPr>
              <w:t xml:space="preserve"> lernen</w:t>
            </w:r>
            <w:r w:rsidR="00D42B48" w:rsidRPr="009E2B76">
              <w:rPr>
                <w:rFonts w:ascii="Trebuchet MS" w:hAnsi="Trebuchet MS"/>
              </w:rPr>
              <w:t>.</w:t>
            </w:r>
          </w:p>
        </w:tc>
        <w:tc>
          <w:tcPr>
            <w:tcW w:w="4962" w:type="dxa"/>
            <w:shd w:val="clear" w:color="auto" w:fill="auto"/>
          </w:tcPr>
          <w:p w:rsidR="00395354" w:rsidRPr="009E2B76" w:rsidRDefault="00CA1312"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 xml:space="preserve">Warum </w:t>
            </w:r>
            <w:r w:rsidR="00092DBA" w:rsidRPr="009E2B76">
              <w:rPr>
                <w:rFonts w:ascii="Trebuchet MS" w:hAnsi="Trebuchet MS"/>
              </w:rPr>
              <w:t>sind Schulleitungsfachtage sinnvoll</w:t>
            </w:r>
            <w:r w:rsidR="00D42B48" w:rsidRPr="009E2B76">
              <w:rPr>
                <w:rFonts w:ascii="Trebuchet MS" w:hAnsi="Trebuchet MS"/>
              </w:rPr>
              <w:t>?</w:t>
            </w:r>
          </w:p>
          <w:p w:rsidR="00D42B48" w:rsidRPr="009E2B76" w:rsidRDefault="00D42B48"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Welche Bedarfe wurden angemeldet? Welche weiteren Fachtage mit welchem Schwerpunkt stehen</w:t>
            </w:r>
            <w:r w:rsidR="00092DBA" w:rsidRPr="009E2B76">
              <w:rPr>
                <w:rFonts w:ascii="Trebuchet MS" w:hAnsi="Trebuchet MS"/>
              </w:rPr>
              <w:t xml:space="preserve"> ggf.</w:t>
            </w:r>
            <w:r w:rsidRPr="009E2B76">
              <w:rPr>
                <w:rFonts w:ascii="Trebuchet MS" w:hAnsi="Trebuchet MS"/>
              </w:rPr>
              <w:t xml:space="preserve"> an?</w:t>
            </w:r>
          </w:p>
          <w:p w:rsidR="00D42B48" w:rsidRPr="009E2B76" w:rsidRDefault="00D42B48"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Wie i</w:t>
            </w:r>
            <w:r w:rsidR="00092DBA" w:rsidRPr="009E2B76">
              <w:rPr>
                <w:rFonts w:ascii="Trebuchet MS" w:hAnsi="Trebuchet MS"/>
              </w:rPr>
              <w:t>st die Arbeit im Netzwerk bzw. in den Netzwerken?</w:t>
            </w:r>
          </w:p>
          <w:p w:rsidR="00D42B48" w:rsidRPr="009E2B76" w:rsidRDefault="00D42B48"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Was läuft gut?</w:t>
            </w:r>
          </w:p>
          <w:p w:rsidR="00D42B48" w:rsidRPr="009E2B76" w:rsidRDefault="00D42B48"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Welche Probleme bestehen?</w:t>
            </w:r>
          </w:p>
          <w:p w:rsidR="00D42B48" w:rsidRPr="009E2B76" w:rsidRDefault="00D42B48"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Welche Bedarfe müssen mehr in den Fokus?</w:t>
            </w:r>
          </w:p>
        </w:tc>
        <w:tc>
          <w:tcPr>
            <w:tcW w:w="2551" w:type="dxa"/>
            <w:shd w:val="clear" w:color="auto" w:fill="auto"/>
          </w:tcPr>
          <w:p w:rsidR="00395354" w:rsidRPr="009E2B76" w:rsidRDefault="00D25643" w:rsidP="00CA1312">
            <w:pPr>
              <w:contextualSpacing/>
              <w:rPr>
                <w:rFonts w:ascii="Trebuchet MS" w:hAnsi="Trebuchet MS"/>
              </w:rPr>
            </w:pPr>
            <w:r w:rsidRPr="009E2B76">
              <w:rPr>
                <w:rFonts w:ascii="Trebuchet MS" w:hAnsi="Trebuchet MS"/>
              </w:rPr>
              <w:t>Grafik mit geplanten Fachtagen und Inhalten</w:t>
            </w:r>
            <w:r w:rsidR="00A01736" w:rsidRPr="009E2B76">
              <w:rPr>
                <w:rFonts w:ascii="Trebuchet MS" w:hAnsi="Trebuchet MS"/>
              </w:rPr>
              <w:t xml:space="preserve"> </w:t>
            </w:r>
          </w:p>
        </w:tc>
      </w:tr>
      <w:tr w:rsidR="00051CF4" w:rsidRPr="00DC728D" w:rsidTr="005B7CAD">
        <w:tc>
          <w:tcPr>
            <w:tcW w:w="993" w:type="dxa"/>
            <w:tcBorders>
              <w:bottom w:val="single" w:sz="4" w:space="0" w:color="auto"/>
            </w:tcBorders>
            <w:shd w:val="clear" w:color="auto" w:fill="auto"/>
          </w:tcPr>
          <w:p w:rsidR="00395354" w:rsidRPr="009E2B76" w:rsidRDefault="00CA1312"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90 min</w:t>
            </w:r>
          </w:p>
        </w:tc>
        <w:tc>
          <w:tcPr>
            <w:tcW w:w="1842" w:type="dxa"/>
            <w:tcBorders>
              <w:bottom w:val="single" w:sz="4" w:space="0" w:color="auto"/>
            </w:tcBorders>
            <w:shd w:val="clear" w:color="auto" w:fill="auto"/>
          </w:tcPr>
          <w:p w:rsidR="00395354" w:rsidRPr="009E2B76" w:rsidRDefault="00EF570B"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Input</w:t>
            </w:r>
          </w:p>
        </w:tc>
        <w:tc>
          <w:tcPr>
            <w:tcW w:w="3969" w:type="dxa"/>
            <w:tcBorders>
              <w:bottom w:val="single" w:sz="4" w:space="0" w:color="auto"/>
            </w:tcBorders>
            <w:shd w:val="clear" w:color="auto" w:fill="auto"/>
          </w:tcPr>
          <w:p w:rsidR="00EF570B" w:rsidRPr="009E2B76" w:rsidRDefault="00092DBA" w:rsidP="00092DBA">
            <w:pPr>
              <w:pStyle w:val="Listenabsatz"/>
              <w:numPr>
                <w:ilvl w:val="0"/>
                <w:numId w:val="18"/>
              </w:numPr>
              <w:spacing w:line="280" w:lineRule="exact"/>
              <w:rPr>
                <w:rFonts w:ascii="Trebuchet MS" w:hAnsi="Trebuchet MS"/>
              </w:rPr>
            </w:pPr>
            <w:r w:rsidRPr="009E2B76">
              <w:rPr>
                <w:rFonts w:ascii="Trebuchet MS" w:hAnsi="Trebuchet MS"/>
              </w:rPr>
              <w:t xml:space="preserve">Die Schulleitungen sollen </w:t>
            </w:r>
            <w:r w:rsidR="00D25643" w:rsidRPr="009E2B76">
              <w:rPr>
                <w:rFonts w:ascii="Trebuchet MS" w:hAnsi="Trebuchet MS"/>
              </w:rPr>
              <w:t>d</w:t>
            </w:r>
            <w:r w:rsidR="00EF570B" w:rsidRPr="009E2B76">
              <w:rPr>
                <w:rFonts w:ascii="Trebuchet MS" w:hAnsi="Trebuchet MS"/>
              </w:rPr>
              <w:t xml:space="preserve">en </w:t>
            </w:r>
            <w:r w:rsidR="00D25643" w:rsidRPr="009E2B76">
              <w:rPr>
                <w:rFonts w:ascii="Trebuchet MS" w:hAnsi="Trebuchet MS"/>
              </w:rPr>
              <w:t>Wirkungsz</w:t>
            </w:r>
            <w:r w:rsidR="00EF570B" w:rsidRPr="009E2B76">
              <w:rPr>
                <w:rFonts w:ascii="Trebuchet MS" w:hAnsi="Trebuchet MS"/>
              </w:rPr>
              <w:t>usammenhang</w:t>
            </w:r>
            <w:r w:rsidRPr="009E2B76">
              <w:rPr>
                <w:rFonts w:ascii="Trebuchet MS" w:hAnsi="Trebuchet MS"/>
              </w:rPr>
              <w:t xml:space="preserve"> </w:t>
            </w:r>
            <w:r w:rsidR="00EF570B" w:rsidRPr="009E2B76">
              <w:rPr>
                <w:rFonts w:ascii="Trebuchet MS" w:hAnsi="Trebuchet MS"/>
              </w:rPr>
              <w:t xml:space="preserve">zwischen </w:t>
            </w:r>
            <w:r w:rsidR="00D25643" w:rsidRPr="009E2B76">
              <w:rPr>
                <w:rFonts w:ascii="Trebuchet MS" w:hAnsi="Trebuchet MS"/>
              </w:rPr>
              <w:t>Schulleitungshandeln und</w:t>
            </w:r>
            <w:r w:rsidRPr="009E2B76">
              <w:rPr>
                <w:rFonts w:ascii="Trebuchet MS" w:hAnsi="Trebuchet MS"/>
              </w:rPr>
              <w:t xml:space="preserve"> </w:t>
            </w:r>
            <w:r w:rsidR="00D25643" w:rsidRPr="009E2B76">
              <w:rPr>
                <w:rFonts w:ascii="Trebuchet MS" w:hAnsi="Trebuchet MS"/>
              </w:rPr>
              <w:t>Veränderungsprozessen in Schule</w:t>
            </w:r>
            <w:r w:rsidRPr="009E2B76">
              <w:rPr>
                <w:rFonts w:ascii="Trebuchet MS" w:hAnsi="Trebuchet MS"/>
              </w:rPr>
              <w:t xml:space="preserve"> sowie Gestaltungsspielräume erkennen</w:t>
            </w:r>
            <w:r w:rsidR="00D25643" w:rsidRPr="009E2B76">
              <w:rPr>
                <w:rFonts w:ascii="Trebuchet MS" w:hAnsi="Trebuchet MS"/>
              </w:rPr>
              <w:t>.</w:t>
            </w:r>
          </w:p>
        </w:tc>
        <w:tc>
          <w:tcPr>
            <w:tcW w:w="4962" w:type="dxa"/>
            <w:tcBorders>
              <w:bottom w:val="single" w:sz="4" w:space="0" w:color="auto"/>
            </w:tcBorders>
            <w:shd w:val="clear" w:color="auto" w:fill="auto"/>
          </w:tcPr>
          <w:p w:rsidR="00395354" w:rsidRPr="009E2B76" w:rsidRDefault="00092DBA" w:rsidP="00CA1312">
            <w:pPr>
              <w:pStyle w:val="Listenabsatz"/>
              <w:numPr>
                <w:ilvl w:val="0"/>
                <w:numId w:val="17"/>
              </w:numPr>
              <w:spacing w:line="280" w:lineRule="exact"/>
              <w:ind w:left="333" w:hanging="333"/>
              <w:rPr>
                <w:rFonts w:ascii="Trebuchet MS" w:hAnsi="Trebuchet MS"/>
              </w:rPr>
            </w:pPr>
            <w:r w:rsidRPr="009E2B76">
              <w:rPr>
                <w:rFonts w:ascii="Trebuchet MS" w:hAnsi="Trebuchet MS"/>
              </w:rPr>
              <w:t>Welche Rolle spielen die Schulleitungen im Veränderungsprozess</w:t>
            </w:r>
            <w:r w:rsidR="00A01736" w:rsidRPr="009E2B76">
              <w:rPr>
                <w:rFonts w:ascii="Trebuchet MS" w:hAnsi="Trebuchet MS"/>
              </w:rPr>
              <w:t>?</w:t>
            </w:r>
          </w:p>
          <w:p w:rsidR="00A01736" w:rsidRPr="009E2B76" w:rsidRDefault="00092DBA" w:rsidP="00092DBA">
            <w:pPr>
              <w:pStyle w:val="Listenabsatz"/>
              <w:numPr>
                <w:ilvl w:val="0"/>
                <w:numId w:val="17"/>
              </w:numPr>
              <w:spacing w:line="280" w:lineRule="exact"/>
              <w:ind w:left="333" w:hanging="333"/>
              <w:rPr>
                <w:rFonts w:ascii="Trebuchet MS" w:hAnsi="Trebuchet MS"/>
              </w:rPr>
            </w:pPr>
            <w:r w:rsidRPr="009E2B76">
              <w:rPr>
                <w:rFonts w:ascii="Trebuchet MS" w:hAnsi="Trebuchet MS"/>
              </w:rPr>
              <w:t>Welche Aufgaben haben Schulleitungen</w:t>
            </w:r>
            <w:r w:rsidR="00A01736" w:rsidRPr="009E2B76">
              <w:rPr>
                <w:rFonts w:ascii="Trebuchet MS" w:hAnsi="Trebuchet MS"/>
              </w:rPr>
              <w:t>, um Veränderungen in ihrer Schule zu initiieren und  implementieren zu können</w:t>
            </w:r>
            <w:r w:rsidRPr="009E2B76">
              <w:rPr>
                <w:rFonts w:ascii="Trebuchet MS" w:hAnsi="Trebuchet MS"/>
              </w:rPr>
              <w:t>?</w:t>
            </w:r>
          </w:p>
        </w:tc>
        <w:tc>
          <w:tcPr>
            <w:tcW w:w="2551" w:type="dxa"/>
            <w:tcBorders>
              <w:bottom w:val="single" w:sz="4" w:space="0" w:color="auto"/>
            </w:tcBorders>
            <w:shd w:val="clear" w:color="auto" w:fill="auto"/>
          </w:tcPr>
          <w:p w:rsidR="00E10293" w:rsidRPr="009E2B76" w:rsidRDefault="00057282" w:rsidP="00CA1312">
            <w:pPr>
              <w:contextualSpacing/>
              <w:rPr>
                <w:rFonts w:ascii="Trebuchet MS" w:hAnsi="Trebuchet MS"/>
              </w:rPr>
            </w:pPr>
            <w:r w:rsidRPr="009E2B76">
              <w:rPr>
                <w:rFonts w:ascii="Trebuchet MS" w:hAnsi="Trebuchet MS"/>
              </w:rPr>
              <w:t>Vortrag</w:t>
            </w:r>
            <w:r w:rsidR="00092DBA" w:rsidRPr="009E2B76">
              <w:rPr>
                <w:rFonts w:ascii="Trebuchet MS" w:hAnsi="Trebuchet MS"/>
              </w:rPr>
              <w:t xml:space="preserve"> </w:t>
            </w:r>
            <w:r w:rsidR="00A01736" w:rsidRPr="009E2B76">
              <w:rPr>
                <w:rFonts w:ascii="Trebuchet MS" w:hAnsi="Trebuchet MS"/>
              </w:rPr>
              <w:t>mit anschließender Diskussionsrunde</w:t>
            </w:r>
            <w:r w:rsidR="00E10293" w:rsidRPr="009E2B76">
              <w:rPr>
                <w:rFonts w:ascii="Trebuchet MS" w:hAnsi="Trebuchet MS"/>
              </w:rPr>
              <w:t xml:space="preserve"> zu „Veränderungsmanagement in der Schule – Professionalisierungs-möglichkeiten durch  </w:t>
            </w:r>
          </w:p>
          <w:p w:rsidR="00395354" w:rsidRPr="009E2B76" w:rsidRDefault="00E10293" w:rsidP="00CA1312">
            <w:pPr>
              <w:contextualSpacing/>
              <w:rPr>
                <w:rFonts w:ascii="Trebuchet MS" w:hAnsi="Trebuchet MS"/>
              </w:rPr>
            </w:pPr>
            <w:r w:rsidRPr="009E2B76">
              <w:rPr>
                <w:rFonts w:ascii="Trebuchet MS" w:hAnsi="Trebuchet MS"/>
              </w:rPr>
              <w:t>Schulleitungshandeln“</w:t>
            </w:r>
          </w:p>
        </w:tc>
      </w:tr>
      <w:tr w:rsidR="00092DBA" w:rsidRPr="00DC728D" w:rsidTr="005B7CAD">
        <w:tc>
          <w:tcPr>
            <w:tcW w:w="993" w:type="dxa"/>
            <w:shd w:val="clear" w:color="auto" w:fill="BFBFBF" w:themeFill="background1" w:themeFillShade="BF"/>
          </w:tcPr>
          <w:p w:rsidR="00092DBA" w:rsidRPr="009E2B76" w:rsidRDefault="00092DBA"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60 min</w:t>
            </w:r>
          </w:p>
        </w:tc>
        <w:tc>
          <w:tcPr>
            <w:tcW w:w="13324" w:type="dxa"/>
            <w:gridSpan w:val="4"/>
            <w:shd w:val="clear" w:color="auto" w:fill="BFBFBF" w:themeFill="background1" w:themeFillShade="BF"/>
          </w:tcPr>
          <w:p w:rsidR="00092DBA" w:rsidRPr="009E2B76" w:rsidRDefault="00092DBA" w:rsidP="00CA1312">
            <w:pPr>
              <w:jc w:val="center"/>
              <w:rPr>
                <w:rFonts w:ascii="Trebuchet MS" w:hAnsi="Trebuchet MS"/>
                <w:b/>
                <w:color w:val="808080" w:themeColor="background1" w:themeShade="80"/>
              </w:rPr>
            </w:pPr>
            <w:r w:rsidRPr="009E2B76">
              <w:rPr>
                <w:rFonts w:ascii="Trebuchet MS" w:hAnsi="Trebuchet MS"/>
                <w:b/>
                <w:color w:val="808080" w:themeColor="background1" w:themeShade="80"/>
              </w:rPr>
              <w:t>Mittagspause</w:t>
            </w:r>
          </w:p>
          <w:p w:rsidR="00092DBA" w:rsidRPr="009E2B76" w:rsidRDefault="00092DBA" w:rsidP="00092DBA">
            <w:pPr>
              <w:contextualSpacing/>
              <w:jc w:val="center"/>
              <w:rPr>
                <w:rFonts w:ascii="Trebuchet MS" w:hAnsi="Trebuchet MS"/>
              </w:rPr>
            </w:pPr>
            <w:r w:rsidRPr="009E2B76">
              <w:rPr>
                <w:rFonts w:ascii="Trebuchet MS" w:hAnsi="Trebuchet MS"/>
                <w:b/>
                <w:color w:val="808080" w:themeColor="background1" w:themeShade="80"/>
              </w:rPr>
              <w:t>(informeller Austausch)</w:t>
            </w:r>
          </w:p>
        </w:tc>
      </w:tr>
      <w:tr w:rsidR="00051CF4" w:rsidRPr="00DC728D" w:rsidTr="00CA1312">
        <w:tc>
          <w:tcPr>
            <w:tcW w:w="993" w:type="dxa"/>
            <w:shd w:val="clear" w:color="auto" w:fill="auto"/>
          </w:tcPr>
          <w:p w:rsidR="00D25643" w:rsidRPr="009E2B76" w:rsidRDefault="00092DBA"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30 min</w:t>
            </w:r>
          </w:p>
        </w:tc>
        <w:tc>
          <w:tcPr>
            <w:tcW w:w="1842" w:type="dxa"/>
            <w:shd w:val="clear" w:color="auto" w:fill="auto"/>
          </w:tcPr>
          <w:p w:rsidR="00D25643" w:rsidRPr="009E2B76" w:rsidRDefault="00A01736"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Input (Beratungsforum</w:t>
            </w:r>
            <w:r w:rsidR="00092DBA" w:rsidRPr="009E2B76">
              <w:rPr>
                <w:rFonts w:ascii="Trebuchet MS" w:hAnsi="Trebuchet MS"/>
                <w:b/>
                <w:color w:val="808080" w:themeColor="background1" w:themeShade="80"/>
              </w:rPr>
              <w:t>,</w:t>
            </w:r>
            <w:r w:rsidRPr="009E2B76">
              <w:rPr>
                <w:rFonts w:ascii="Trebuchet MS" w:hAnsi="Trebuchet MS"/>
                <w:b/>
                <w:color w:val="808080" w:themeColor="background1" w:themeShade="80"/>
              </w:rPr>
              <w:t xml:space="preserve"> Phase 1</w:t>
            </w:r>
            <w:r w:rsidR="00092DBA" w:rsidRPr="009E2B76">
              <w:rPr>
                <w:rFonts w:ascii="Trebuchet MS" w:hAnsi="Trebuchet MS"/>
                <w:b/>
                <w:color w:val="808080" w:themeColor="background1" w:themeShade="80"/>
              </w:rPr>
              <w:t>,</w:t>
            </w:r>
            <w:r w:rsidR="00092DBA" w:rsidRPr="009E2B76">
              <w:rPr>
                <w:rFonts w:ascii="Trebuchet MS" w:hAnsi="Trebuchet MS"/>
                <w:b/>
                <w:color w:val="808080" w:themeColor="background1" w:themeShade="80"/>
              </w:rPr>
              <w:br/>
              <w:t>Gruppenarbeit,</w:t>
            </w:r>
            <w:r w:rsidR="00092DBA" w:rsidRPr="009E2B76">
              <w:rPr>
                <w:rFonts w:ascii="Trebuchet MS" w:hAnsi="Trebuchet MS"/>
                <w:b/>
                <w:color w:val="808080" w:themeColor="background1" w:themeShade="80"/>
              </w:rPr>
              <w:br/>
              <w:t>Zuordnung nach Interesse</w:t>
            </w:r>
            <w:r w:rsidRPr="009E2B76">
              <w:rPr>
                <w:rFonts w:ascii="Trebuchet MS" w:hAnsi="Trebuchet MS"/>
                <w:b/>
                <w:color w:val="808080" w:themeColor="background1" w:themeShade="80"/>
              </w:rPr>
              <w:t>)</w:t>
            </w:r>
          </w:p>
          <w:p w:rsidR="00A01736" w:rsidRPr="009E2B76" w:rsidRDefault="00A01736" w:rsidP="00092DBA">
            <w:pPr>
              <w:jc w:val="center"/>
              <w:rPr>
                <w:rFonts w:ascii="Trebuchet MS" w:hAnsi="Trebuchet MS"/>
                <w:b/>
                <w:color w:val="808080" w:themeColor="background1" w:themeShade="80"/>
              </w:rPr>
            </w:pPr>
          </w:p>
        </w:tc>
        <w:tc>
          <w:tcPr>
            <w:tcW w:w="3969" w:type="dxa"/>
            <w:shd w:val="clear" w:color="auto" w:fill="auto"/>
          </w:tcPr>
          <w:p w:rsidR="00D25643" w:rsidRPr="009E2B76" w:rsidRDefault="002F74E0" w:rsidP="00092DBA">
            <w:pPr>
              <w:pStyle w:val="Listenabsatz"/>
              <w:numPr>
                <w:ilvl w:val="0"/>
                <w:numId w:val="18"/>
              </w:numPr>
              <w:spacing w:line="280" w:lineRule="exact"/>
              <w:rPr>
                <w:rFonts w:ascii="Trebuchet MS" w:hAnsi="Trebuchet MS"/>
              </w:rPr>
            </w:pPr>
            <w:r w:rsidRPr="009E2B76">
              <w:rPr>
                <w:rFonts w:ascii="Trebuchet MS" w:hAnsi="Trebuchet MS"/>
              </w:rPr>
              <w:t xml:space="preserve">Die Schulleitungen lernen </w:t>
            </w:r>
            <w:r w:rsidR="00E10293" w:rsidRPr="009E2B76">
              <w:rPr>
                <w:rFonts w:ascii="Trebuchet MS" w:hAnsi="Trebuchet MS"/>
              </w:rPr>
              <w:t>Praxisbeispiele nachhaltiger</w:t>
            </w:r>
            <w:r w:rsidR="00092DBA" w:rsidRPr="009E2B76">
              <w:rPr>
                <w:rFonts w:ascii="Trebuchet MS" w:hAnsi="Trebuchet MS"/>
              </w:rPr>
              <w:t xml:space="preserve"> Schulentwicklung (in Hinblick auf das Netzwerkthema)</w:t>
            </w:r>
            <w:r w:rsidR="00E10293" w:rsidRPr="009E2B76">
              <w:rPr>
                <w:rFonts w:ascii="Trebuchet MS" w:hAnsi="Trebuchet MS"/>
              </w:rPr>
              <w:t xml:space="preserve"> in den</w:t>
            </w:r>
            <w:r w:rsidR="00092DBA" w:rsidRPr="009E2B76">
              <w:rPr>
                <w:rFonts w:ascii="Trebuchet MS" w:hAnsi="Trebuchet MS"/>
              </w:rPr>
              <w:t xml:space="preserve"> </w:t>
            </w:r>
            <w:r w:rsidR="00E10293" w:rsidRPr="009E2B76">
              <w:rPr>
                <w:rFonts w:ascii="Trebuchet MS" w:hAnsi="Trebuchet MS"/>
              </w:rPr>
              <w:t>Handlungsfeldern</w:t>
            </w:r>
            <w:r w:rsidR="00092DBA" w:rsidRPr="009E2B76">
              <w:rPr>
                <w:rFonts w:ascii="Trebuchet MS" w:hAnsi="Trebuchet MS"/>
              </w:rPr>
              <w:t xml:space="preserve"> O</w:t>
            </w:r>
            <w:r w:rsidR="00E10293" w:rsidRPr="009E2B76">
              <w:rPr>
                <w:rFonts w:ascii="Trebuchet MS" w:hAnsi="Trebuchet MS"/>
              </w:rPr>
              <w:t>rganisationsentwicklung,</w:t>
            </w:r>
            <w:r w:rsidR="00092DBA" w:rsidRPr="009E2B76">
              <w:rPr>
                <w:rFonts w:ascii="Trebuchet MS" w:hAnsi="Trebuchet MS"/>
              </w:rPr>
              <w:t xml:space="preserve"> </w:t>
            </w:r>
            <w:r w:rsidR="00E10293" w:rsidRPr="009E2B76">
              <w:rPr>
                <w:rFonts w:ascii="Trebuchet MS" w:hAnsi="Trebuchet MS"/>
              </w:rPr>
              <w:t>Unterrichtsentwick</w:t>
            </w:r>
            <w:r w:rsidR="00E10293" w:rsidRPr="009E2B76">
              <w:rPr>
                <w:rFonts w:ascii="Trebuchet MS" w:hAnsi="Trebuchet MS"/>
              </w:rPr>
              <w:lastRenderedPageBreak/>
              <w:t>lung und</w:t>
            </w:r>
            <w:r w:rsidR="00092DBA" w:rsidRPr="009E2B76">
              <w:rPr>
                <w:rFonts w:ascii="Trebuchet MS" w:hAnsi="Trebuchet MS"/>
              </w:rPr>
              <w:t xml:space="preserve"> </w:t>
            </w:r>
            <w:r w:rsidR="00E10293" w:rsidRPr="009E2B76">
              <w:rPr>
                <w:rFonts w:ascii="Trebuchet MS" w:hAnsi="Trebuchet MS"/>
              </w:rPr>
              <w:t>P</w:t>
            </w:r>
            <w:r w:rsidRPr="009E2B76">
              <w:rPr>
                <w:rFonts w:ascii="Trebuchet MS" w:hAnsi="Trebuchet MS"/>
              </w:rPr>
              <w:t>ersonalentwicklung kennen</w:t>
            </w:r>
            <w:r w:rsidR="00E10293" w:rsidRPr="009E2B76">
              <w:rPr>
                <w:rFonts w:ascii="Trebuchet MS" w:hAnsi="Trebuchet MS"/>
              </w:rPr>
              <w:t>.</w:t>
            </w:r>
          </w:p>
        </w:tc>
        <w:tc>
          <w:tcPr>
            <w:tcW w:w="4962" w:type="dxa"/>
            <w:shd w:val="clear" w:color="auto" w:fill="auto"/>
          </w:tcPr>
          <w:p w:rsidR="00D25643" w:rsidRPr="009E2B76" w:rsidRDefault="001812F8" w:rsidP="00092DBA">
            <w:pPr>
              <w:pStyle w:val="Listenabsatz"/>
              <w:numPr>
                <w:ilvl w:val="0"/>
                <w:numId w:val="17"/>
              </w:numPr>
              <w:spacing w:line="280" w:lineRule="exact"/>
              <w:ind w:left="333" w:hanging="333"/>
              <w:rPr>
                <w:rFonts w:ascii="Trebuchet MS" w:hAnsi="Trebuchet MS"/>
              </w:rPr>
            </w:pPr>
            <w:r w:rsidRPr="009E2B76">
              <w:rPr>
                <w:rFonts w:ascii="Trebuchet MS" w:hAnsi="Trebuchet MS"/>
              </w:rPr>
              <w:lastRenderedPageBreak/>
              <w:t>Welche Praxisbeispiele nachhaltiger Schulentwicklung (im Hinblick auf das Netzwerkthema) gibt es?</w:t>
            </w:r>
          </w:p>
          <w:p w:rsidR="004711CE" w:rsidRPr="009E2B76" w:rsidRDefault="00485D59" w:rsidP="00092DBA">
            <w:pPr>
              <w:pStyle w:val="Listenabsatz"/>
              <w:numPr>
                <w:ilvl w:val="0"/>
                <w:numId w:val="17"/>
              </w:numPr>
              <w:spacing w:line="280" w:lineRule="exact"/>
              <w:ind w:left="333" w:hanging="333"/>
              <w:rPr>
                <w:rFonts w:ascii="Trebuchet MS" w:hAnsi="Trebuchet MS"/>
              </w:rPr>
            </w:pPr>
            <w:r w:rsidRPr="009E2B76">
              <w:rPr>
                <w:rFonts w:ascii="Trebuchet MS" w:hAnsi="Trebuchet MS"/>
              </w:rPr>
              <w:t>Welche Erfahrungen wurden gemacht?</w:t>
            </w:r>
          </w:p>
          <w:p w:rsidR="00485D59" w:rsidRPr="009E2B76" w:rsidRDefault="00485D59" w:rsidP="00092DBA">
            <w:pPr>
              <w:pStyle w:val="Listenabsatz"/>
              <w:numPr>
                <w:ilvl w:val="0"/>
                <w:numId w:val="17"/>
              </w:numPr>
              <w:spacing w:line="280" w:lineRule="exact"/>
              <w:ind w:left="333" w:hanging="333"/>
              <w:rPr>
                <w:rFonts w:ascii="Trebuchet MS" w:hAnsi="Trebuchet MS"/>
              </w:rPr>
            </w:pPr>
            <w:r w:rsidRPr="009E2B76">
              <w:rPr>
                <w:rFonts w:ascii="Trebuchet MS" w:hAnsi="Trebuchet MS"/>
              </w:rPr>
              <w:t>Wie war die Ausgangslage?</w:t>
            </w:r>
          </w:p>
          <w:p w:rsidR="00485D59" w:rsidRPr="009E2B76" w:rsidRDefault="00485D59" w:rsidP="00092DBA">
            <w:pPr>
              <w:pStyle w:val="Listenabsatz"/>
              <w:numPr>
                <w:ilvl w:val="0"/>
                <w:numId w:val="17"/>
              </w:numPr>
              <w:spacing w:line="280" w:lineRule="exact"/>
              <w:ind w:left="333" w:hanging="333"/>
              <w:rPr>
                <w:rFonts w:ascii="Trebuchet MS" w:hAnsi="Trebuchet MS"/>
                <w:b/>
              </w:rPr>
            </w:pPr>
            <w:r w:rsidRPr="009E2B76">
              <w:rPr>
                <w:rFonts w:ascii="Trebuchet MS" w:hAnsi="Trebuchet MS"/>
              </w:rPr>
              <w:lastRenderedPageBreak/>
              <w:t>Was wurde mit welchen Maßnahmen erreicht?</w:t>
            </w:r>
          </w:p>
        </w:tc>
        <w:tc>
          <w:tcPr>
            <w:tcW w:w="2551" w:type="dxa"/>
            <w:shd w:val="clear" w:color="auto" w:fill="auto"/>
          </w:tcPr>
          <w:p w:rsidR="00D25643" w:rsidRPr="009E2B76" w:rsidRDefault="00A01736" w:rsidP="00EF570B">
            <w:pPr>
              <w:spacing w:line="280" w:lineRule="exact"/>
              <w:rPr>
                <w:rFonts w:ascii="Trebuchet MS" w:hAnsi="Trebuchet MS"/>
              </w:rPr>
            </w:pPr>
            <w:r w:rsidRPr="009E2B76">
              <w:rPr>
                <w:rFonts w:ascii="Trebuchet MS" w:hAnsi="Trebuchet MS"/>
              </w:rPr>
              <w:lastRenderedPageBreak/>
              <w:t>Präsentation</w:t>
            </w:r>
            <w:r w:rsidR="001812F8" w:rsidRPr="009E2B76">
              <w:rPr>
                <w:rFonts w:ascii="Trebuchet MS" w:hAnsi="Trebuchet MS"/>
              </w:rPr>
              <w:t xml:space="preserve"> von</w:t>
            </w:r>
            <w:r w:rsidRPr="009E2B76">
              <w:rPr>
                <w:rFonts w:ascii="Trebuchet MS" w:hAnsi="Trebuchet MS"/>
              </w:rPr>
              <w:t xml:space="preserve"> Praxisbeispiele</w:t>
            </w:r>
            <w:r w:rsidR="001812F8" w:rsidRPr="009E2B76">
              <w:rPr>
                <w:rFonts w:ascii="Trebuchet MS" w:hAnsi="Trebuchet MS"/>
              </w:rPr>
              <w:t>n</w:t>
            </w:r>
            <w:r w:rsidRPr="009E2B76">
              <w:rPr>
                <w:rFonts w:ascii="Trebuchet MS" w:hAnsi="Trebuchet MS"/>
              </w:rPr>
              <w:t xml:space="preserve"> zur Schulentwicklung mit </w:t>
            </w:r>
            <w:r w:rsidR="001812F8" w:rsidRPr="009E2B76">
              <w:rPr>
                <w:rFonts w:ascii="Trebuchet MS" w:hAnsi="Trebuchet MS"/>
              </w:rPr>
              <w:t xml:space="preserve">den </w:t>
            </w:r>
          </w:p>
          <w:p w:rsidR="00A01736" w:rsidRPr="009E2B76" w:rsidRDefault="00A01736" w:rsidP="001812F8">
            <w:pPr>
              <w:spacing w:line="280" w:lineRule="exact"/>
              <w:rPr>
                <w:rFonts w:ascii="Trebuchet MS" w:hAnsi="Trebuchet MS"/>
                <w:b/>
              </w:rPr>
            </w:pPr>
            <w:r w:rsidRPr="009E2B76">
              <w:rPr>
                <w:rFonts w:ascii="Trebuchet MS" w:hAnsi="Trebuchet MS"/>
              </w:rPr>
              <w:t>Schwerpunkt</w:t>
            </w:r>
            <w:r w:rsidR="001812F8" w:rsidRPr="009E2B76">
              <w:rPr>
                <w:rFonts w:ascii="Trebuchet MS" w:hAnsi="Trebuchet MS"/>
              </w:rPr>
              <w:t>en</w:t>
            </w:r>
            <w:r w:rsidRPr="009E2B76">
              <w:rPr>
                <w:rFonts w:ascii="Trebuchet MS" w:hAnsi="Trebuchet MS"/>
              </w:rPr>
              <w:t xml:space="preserve"> </w:t>
            </w:r>
            <w:r w:rsidR="001812F8" w:rsidRPr="009E2B76">
              <w:rPr>
                <w:rFonts w:ascii="Trebuchet MS" w:hAnsi="Trebuchet MS"/>
              </w:rPr>
              <w:t>Personalentwicklung, Unterrichts</w:t>
            </w:r>
            <w:r w:rsidR="001812F8" w:rsidRPr="009E2B76">
              <w:rPr>
                <w:rFonts w:ascii="Trebuchet MS" w:hAnsi="Trebuchet MS"/>
              </w:rPr>
              <w:lastRenderedPageBreak/>
              <w:t>entwicklung und Organisationsentwicklung</w:t>
            </w:r>
          </w:p>
        </w:tc>
      </w:tr>
      <w:tr w:rsidR="00051CF4" w:rsidRPr="00DC728D" w:rsidTr="00CA1312">
        <w:tc>
          <w:tcPr>
            <w:tcW w:w="993" w:type="dxa"/>
            <w:shd w:val="clear" w:color="auto" w:fill="auto"/>
          </w:tcPr>
          <w:p w:rsidR="00D25643" w:rsidRPr="009E2B76" w:rsidRDefault="001812F8"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lastRenderedPageBreak/>
              <w:t>30 min</w:t>
            </w:r>
          </w:p>
        </w:tc>
        <w:tc>
          <w:tcPr>
            <w:tcW w:w="1842" w:type="dxa"/>
            <w:shd w:val="clear" w:color="auto" w:fill="auto"/>
          </w:tcPr>
          <w:p w:rsidR="001812F8" w:rsidRPr="009E2B76" w:rsidRDefault="001812F8"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Diskussion und Vertiefung</w:t>
            </w:r>
          </w:p>
          <w:p w:rsidR="00D25643" w:rsidRPr="009E2B76" w:rsidRDefault="001812F8" w:rsidP="001812F8">
            <w:pPr>
              <w:jc w:val="center"/>
              <w:rPr>
                <w:rFonts w:ascii="Trebuchet MS" w:hAnsi="Trebuchet MS"/>
                <w:b/>
                <w:color w:val="808080" w:themeColor="background1" w:themeShade="80"/>
              </w:rPr>
            </w:pPr>
            <w:r w:rsidRPr="009E2B76">
              <w:rPr>
                <w:rFonts w:ascii="Trebuchet MS" w:hAnsi="Trebuchet MS"/>
                <w:b/>
                <w:color w:val="808080" w:themeColor="background1" w:themeShade="80"/>
              </w:rPr>
              <w:t>(</w:t>
            </w:r>
            <w:r w:rsidR="00D25643" w:rsidRPr="009E2B76">
              <w:rPr>
                <w:rFonts w:ascii="Trebuchet MS" w:hAnsi="Trebuchet MS"/>
                <w:b/>
                <w:color w:val="808080" w:themeColor="background1" w:themeShade="80"/>
              </w:rPr>
              <w:t>Beratungsforum</w:t>
            </w:r>
            <w:r w:rsidRPr="009E2B76">
              <w:rPr>
                <w:rFonts w:ascii="Trebuchet MS" w:hAnsi="Trebuchet MS"/>
                <w:b/>
                <w:color w:val="808080" w:themeColor="background1" w:themeShade="80"/>
              </w:rPr>
              <w:t xml:space="preserve">, </w:t>
            </w:r>
            <w:r w:rsidR="00D25643" w:rsidRPr="009E2B76">
              <w:rPr>
                <w:rFonts w:ascii="Trebuchet MS" w:hAnsi="Trebuchet MS"/>
                <w:b/>
                <w:color w:val="808080" w:themeColor="background1" w:themeShade="80"/>
              </w:rPr>
              <w:t>Phase 2</w:t>
            </w:r>
            <w:r w:rsidRPr="009E2B76">
              <w:rPr>
                <w:rFonts w:ascii="Trebuchet MS" w:hAnsi="Trebuchet MS"/>
                <w:b/>
                <w:color w:val="808080" w:themeColor="background1" w:themeShade="80"/>
              </w:rPr>
              <w:t>)</w:t>
            </w:r>
          </w:p>
        </w:tc>
        <w:tc>
          <w:tcPr>
            <w:tcW w:w="3969" w:type="dxa"/>
            <w:shd w:val="clear" w:color="auto" w:fill="auto"/>
          </w:tcPr>
          <w:p w:rsidR="00A01736" w:rsidRPr="009E2B76" w:rsidRDefault="002F74E0" w:rsidP="001812F8">
            <w:pPr>
              <w:pStyle w:val="Listenabsatz"/>
              <w:numPr>
                <w:ilvl w:val="0"/>
                <w:numId w:val="18"/>
              </w:numPr>
              <w:spacing w:line="280" w:lineRule="exact"/>
              <w:rPr>
                <w:rFonts w:ascii="Trebuchet MS" w:hAnsi="Trebuchet MS"/>
                <w:b/>
              </w:rPr>
            </w:pPr>
            <w:r w:rsidRPr="009E2B76">
              <w:rPr>
                <w:rFonts w:ascii="Trebuchet MS" w:hAnsi="Trebuchet MS"/>
              </w:rPr>
              <w:t xml:space="preserve">Die Schulleitungen </w:t>
            </w:r>
            <w:r w:rsidR="004711CE" w:rsidRPr="009E2B76">
              <w:rPr>
                <w:rFonts w:ascii="Trebuchet MS" w:hAnsi="Trebuchet MS"/>
              </w:rPr>
              <w:t>erhalten die Möglichkeit zu einem</w:t>
            </w:r>
            <w:r w:rsidR="001812F8" w:rsidRPr="009E2B76">
              <w:rPr>
                <w:rFonts w:ascii="Trebuchet MS" w:hAnsi="Trebuchet MS"/>
              </w:rPr>
              <w:t xml:space="preserve"> </w:t>
            </w:r>
            <w:r w:rsidR="004711CE" w:rsidRPr="009E2B76">
              <w:rPr>
                <w:rFonts w:ascii="Trebuchet MS" w:hAnsi="Trebuchet MS"/>
              </w:rPr>
              <w:t>vertieften Austausch hinsichtlich der p</w:t>
            </w:r>
            <w:r w:rsidR="00E10293" w:rsidRPr="009E2B76">
              <w:rPr>
                <w:rFonts w:ascii="Trebuchet MS" w:hAnsi="Trebuchet MS"/>
              </w:rPr>
              <w:t>raktische</w:t>
            </w:r>
            <w:r w:rsidR="004711CE" w:rsidRPr="009E2B76">
              <w:rPr>
                <w:rFonts w:ascii="Trebuchet MS" w:hAnsi="Trebuchet MS"/>
              </w:rPr>
              <w:t>n</w:t>
            </w:r>
            <w:r w:rsidR="00E10293" w:rsidRPr="009E2B76">
              <w:rPr>
                <w:rFonts w:ascii="Trebuchet MS" w:hAnsi="Trebuchet MS"/>
              </w:rPr>
              <w:t xml:space="preserve"> (praktikable</w:t>
            </w:r>
            <w:r w:rsidR="004711CE" w:rsidRPr="009E2B76">
              <w:rPr>
                <w:rFonts w:ascii="Trebuchet MS" w:hAnsi="Trebuchet MS"/>
              </w:rPr>
              <w:t>n</w:t>
            </w:r>
            <w:r w:rsidR="00E10293" w:rsidRPr="009E2B76">
              <w:rPr>
                <w:rFonts w:ascii="Trebuchet MS" w:hAnsi="Trebuchet MS"/>
              </w:rPr>
              <w:t>) Umsetzung</w:t>
            </w:r>
            <w:r w:rsidR="004711CE" w:rsidRPr="009E2B76">
              <w:rPr>
                <w:rFonts w:ascii="Trebuchet MS" w:hAnsi="Trebuchet MS"/>
              </w:rPr>
              <w:t xml:space="preserve"> </w:t>
            </w:r>
            <w:r w:rsidR="00E10293" w:rsidRPr="009E2B76">
              <w:rPr>
                <w:rFonts w:ascii="Trebuchet MS" w:hAnsi="Trebuchet MS"/>
              </w:rPr>
              <w:t>i</w:t>
            </w:r>
            <w:r w:rsidR="00A01736" w:rsidRPr="009E2B76">
              <w:rPr>
                <w:rFonts w:ascii="Trebuchet MS" w:hAnsi="Trebuchet MS"/>
              </w:rPr>
              <w:t>hre</w:t>
            </w:r>
            <w:r w:rsidR="001812F8" w:rsidRPr="009E2B76">
              <w:rPr>
                <w:rFonts w:ascii="Trebuchet MS" w:hAnsi="Trebuchet MS"/>
              </w:rPr>
              <w:t>r</w:t>
            </w:r>
            <w:r w:rsidR="00A01736" w:rsidRPr="009E2B76">
              <w:rPr>
                <w:rFonts w:ascii="Trebuchet MS" w:hAnsi="Trebuchet MS"/>
              </w:rPr>
              <w:t xml:space="preserve"> </w:t>
            </w:r>
            <w:r w:rsidR="00E10293" w:rsidRPr="009E2B76">
              <w:rPr>
                <w:rFonts w:ascii="Trebuchet MS" w:hAnsi="Trebuchet MS"/>
              </w:rPr>
              <w:t>Schulentwicklungsziele</w:t>
            </w:r>
            <w:r w:rsidR="004711CE" w:rsidRPr="009E2B76">
              <w:rPr>
                <w:rFonts w:ascii="Trebuchet MS" w:hAnsi="Trebuchet MS"/>
              </w:rPr>
              <w:t>.</w:t>
            </w:r>
          </w:p>
        </w:tc>
        <w:tc>
          <w:tcPr>
            <w:tcW w:w="4962" w:type="dxa"/>
            <w:shd w:val="clear" w:color="auto" w:fill="auto"/>
          </w:tcPr>
          <w:p w:rsidR="00D25643" w:rsidRPr="009E2B76" w:rsidRDefault="004711CE"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Welches Handlungsfeld ist für die Umsetzung der Ziele im Projekt besonders bedeutsam?</w:t>
            </w:r>
          </w:p>
          <w:p w:rsidR="004711CE" w:rsidRPr="009E2B76" w:rsidRDefault="004711CE" w:rsidP="00B1270D">
            <w:pPr>
              <w:pStyle w:val="Listenabsatz"/>
              <w:numPr>
                <w:ilvl w:val="0"/>
                <w:numId w:val="17"/>
              </w:numPr>
              <w:spacing w:line="280" w:lineRule="exact"/>
              <w:ind w:left="333" w:hanging="333"/>
              <w:rPr>
                <w:rFonts w:ascii="Trebuchet MS" w:hAnsi="Trebuchet MS"/>
                <w:b/>
              </w:rPr>
            </w:pPr>
            <w:r w:rsidRPr="009E2B76">
              <w:rPr>
                <w:rFonts w:ascii="Trebuchet MS" w:hAnsi="Trebuchet MS"/>
              </w:rPr>
              <w:t>Wo besteht Klärungsbedarf?</w:t>
            </w:r>
          </w:p>
        </w:tc>
        <w:tc>
          <w:tcPr>
            <w:tcW w:w="2551" w:type="dxa"/>
            <w:shd w:val="clear" w:color="auto" w:fill="auto"/>
          </w:tcPr>
          <w:p w:rsidR="00D25643" w:rsidRPr="009E2B76" w:rsidRDefault="00DC728D" w:rsidP="00B1270D">
            <w:pPr>
              <w:spacing w:line="280" w:lineRule="exact"/>
              <w:rPr>
                <w:rFonts w:ascii="Trebuchet MS" w:hAnsi="Trebuchet MS"/>
                <w:b/>
              </w:rPr>
            </w:pPr>
            <w:r w:rsidRPr="009E2B76">
              <w:rPr>
                <w:rFonts w:ascii="Trebuchet MS" w:hAnsi="Trebuchet MS"/>
              </w:rPr>
              <w:t>Diskussionsgruppen unter Leitung der Referent</w:t>
            </w:r>
            <w:r w:rsidR="00B1270D" w:rsidRPr="009E2B76">
              <w:rPr>
                <w:rFonts w:ascii="Trebuchet MS" w:hAnsi="Trebuchet MS"/>
              </w:rPr>
              <w:t>*inn</w:t>
            </w:r>
            <w:r w:rsidRPr="009E2B76">
              <w:rPr>
                <w:rFonts w:ascii="Trebuchet MS" w:hAnsi="Trebuchet MS"/>
              </w:rPr>
              <w:t xml:space="preserve">en </w:t>
            </w:r>
            <w:r w:rsidR="00B1270D" w:rsidRPr="009E2B76">
              <w:rPr>
                <w:rFonts w:ascii="Trebuchet MS" w:hAnsi="Trebuchet MS"/>
              </w:rPr>
              <w:t>der Input-Phase</w:t>
            </w:r>
          </w:p>
        </w:tc>
      </w:tr>
      <w:tr w:rsidR="00051CF4" w:rsidRPr="00DC728D" w:rsidTr="00CA1312">
        <w:tc>
          <w:tcPr>
            <w:tcW w:w="993" w:type="dxa"/>
            <w:shd w:val="clear" w:color="auto" w:fill="auto"/>
          </w:tcPr>
          <w:p w:rsidR="00D25643" w:rsidRPr="009E2B76" w:rsidRDefault="00B1270D"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60 min</w:t>
            </w:r>
          </w:p>
        </w:tc>
        <w:tc>
          <w:tcPr>
            <w:tcW w:w="1842" w:type="dxa"/>
            <w:shd w:val="clear" w:color="auto" w:fill="auto"/>
          </w:tcPr>
          <w:p w:rsidR="00D25643" w:rsidRPr="009E2B76" w:rsidRDefault="00D42B48" w:rsidP="00B1270D">
            <w:pPr>
              <w:jc w:val="center"/>
              <w:rPr>
                <w:rFonts w:ascii="Trebuchet MS" w:hAnsi="Trebuchet MS"/>
                <w:b/>
                <w:color w:val="808080" w:themeColor="background1" w:themeShade="80"/>
              </w:rPr>
            </w:pPr>
            <w:r w:rsidRPr="009E2B76">
              <w:rPr>
                <w:rFonts w:ascii="Trebuchet MS" w:hAnsi="Trebuchet MS"/>
                <w:b/>
                <w:color w:val="808080" w:themeColor="background1" w:themeShade="80"/>
              </w:rPr>
              <w:t>Orientierungs-und Austauschphase</w:t>
            </w:r>
            <w:r w:rsidR="00E968F5" w:rsidRPr="009E2B76">
              <w:rPr>
                <w:rFonts w:ascii="Trebuchet MS" w:hAnsi="Trebuchet MS"/>
                <w:b/>
                <w:color w:val="808080" w:themeColor="background1" w:themeShade="80"/>
              </w:rPr>
              <w:t xml:space="preserve"> innerhalb de</w:t>
            </w:r>
            <w:r w:rsidR="00B1270D" w:rsidRPr="009E2B76">
              <w:rPr>
                <w:rFonts w:ascii="Trebuchet MS" w:hAnsi="Trebuchet MS"/>
                <w:b/>
                <w:color w:val="808080" w:themeColor="background1" w:themeShade="80"/>
              </w:rPr>
              <w:t xml:space="preserve">s </w:t>
            </w:r>
            <w:r w:rsidR="00E968F5" w:rsidRPr="009E2B76">
              <w:rPr>
                <w:rFonts w:ascii="Trebuchet MS" w:hAnsi="Trebuchet MS"/>
                <w:b/>
                <w:color w:val="808080" w:themeColor="background1" w:themeShade="80"/>
              </w:rPr>
              <w:t>Netzwerke</w:t>
            </w:r>
            <w:r w:rsidR="00B1270D" w:rsidRPr="009E2B76">
              <w:rPr>
                <w:rFonts w:ascii="Trebuchet MS" w:hAnsi="Trebuchet MS"/>
                <w:b/>
                <w:color w:val="808080" w:themeColor="background1" w:themeShade="80"/>
              </w:rPr>
              <w:t>s bzw. der Netzwerke</w:t>
            </w:r>
          </w:p>
        </w:tc>
        <w:tc>
          <w:tcPr>
            <w:tcW w:w="3969" w:type="dxa"/>
            <w:shd w:val="clear" w:color="auto" w:fill="auto"/>
          </w:tcPr>
          <w:p w:rsidR="00D25643" w:rsidRPr="009E2B76" w:rsidRDefault="002F74E0" w:rsidP="00B1270D">
            <w:pPr>
              <w:pStyle w:val="Listenabsatz"/>
              <w:numPr>
                <w:ilvl w:val="0"/>
                <w:numId w:val="18"/>
              </w:numPr>
              <w:spacing w:line="280" w:lineRule="exact"/>
              <w:rPr>
                <w:rFonts w:ascii="Trebuchet MS" w:hAnsi="Trebuchet MS"/>
              </w:rPr>
            </w:pPr>
            <w:r w:rsidRPr="009E2B76">
              <w:rPr>
                <w:rFonts w:ascii="Trebuchet MS" w:hAnsi="Trebuchet MS"/>
              </w:rPr>
              <w:t>Die Schulleitungen</w:t>
            </w:r>
            <w:r w:rsidR="00B1270D" w:rsidRPr="009E2B76">
              <w:rPr>
                <w:rFonts w:ascii="Trebuchet MS" w:hAnsi="Trebuchet MS"/>
              </w:rPr>
              <w:t xml:space="preserve"> </w:t>
            </w:r>
            <w:r w:rsidRPr="009E2B76">
              <w:rPr>
                <w:rFonts w:ascii="Trebuchet MS" w:hAnsi="Trebuchet MS"/>
              </w:rPr>
              <w:t xml:space="preserve">entwickeln Zielperspektiven </w:t>
            </w:r>
            <w:r w:rsidR="00B1270D" w:rsidRPr="009E2B76">
              <w:rPr>
                <w:rFonts w:ascii="Trebuchet MS" w:hAnsi="Trebuchet MS"/>
              </w:rPr>
              <w:t>für Veränderungsprozesse im eigenen Netzwerk im Rahmen der schulinternen Projekte</w:t>
            </w:r>
            <w:r w:rsidRPr="009E2B76">
              <w:rPr>
                <w:rFonts w:ascii="Trebuchet MS" w:hAnsi="Trebuchet MS"/>
              </w:rPr>
              <w:t>.</w:t>
            </w:r>
          </w:p>
          <w:p w:rsidR="00E968F5" w:rsidRPr="009E2B76" w:rsidRDefault="00B1270D" w:rsidP="00B1270D">
            <w:pPr>
              <w:pStyle w:val="Listenabsatz"/>
              <w:numPr>
                <w:ilvl w:val="0"/>
                <w:numId w:val="18"/>
              </w:numPr>
              <w:spacing w:line="280" w:lineRule="exact"/>
              <w:rPr>
                <w:rFonts w:ascii="Trebuchet MS" w:hAnsi="Trebuchet MS"/>
                <w:b/>
              </w:rPr>
            </w:pPr>
            <w:r w:rsidRPr="009E2B76">
              <w:rPr>
                <w:rFonts w:ascii="Trebuchet MS" w:hAnsi="Trebuchet MS"/>
              </w:rPr>
              <w:t>Sie e</w:t>
            </w:r>
            <w:r w:rsidR="00E968F5" w:rsidRPr="009E2B76">
              <w:rPr>
                <w:rFonts w:ascii="Trebuchet MS" w:hAnsi="Trebuchet MS"/>
              </w:rPr>
              <w:t>rhalten die Möglichkeit</w:t>
            </w:r>
            <w:r w:rsidR="009E2B76">
              <w:rPr>
                <w:rFonts w:ascii="Trebuchet MS" w:hAnsi="Trebuchet MS"/>
              </w:rPr>
              <w:t>,</w:t>
            </w:r>
            <w:r w:rsidR="00E968F5" w:rsidRPr="009E2B76">
              <w:rPr>
                <w:rFonts w:ascii="Trebuchet MS" w:hAnsi="Trebuchet MS"/>
              </w:rPr>
              <w:t xml:space="preserve"> sich über die Zielsetzungen im Projekt auszutauschen.</w:t>
            </w:r>
          </w:p>
        </w:tc>
        <w:tc>
          <w:tcPr>
            <w:tcW w:w="4962" w:type="dxa"/>
            <w:shd w:val="clear" w:color="auto" w:fill="auto"/>
          </w:tcPr>
          <w:p w:rsidR="00D25643" w:rsidRPr="009E2B76" w:rsidRDefault="00B25124"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 xml:space="preserve">Welche konkreten Maßnahmen zu </w:t>
            </w:r>
            <w:r w:rsidR="00B1270D" w:rsidRPr="009E2B76">
              <w:rPr>
                <w:rFonts w:ascii="Trebuchet MS" w:hAnsi="Trebuchet MS"/>
              </w:rPr>
              <w:t>Unterrichts-, Personal- und Organisationsentwicklung</w:t>
            </w:r>
            <w:r w:rsidRPr="009E2B76">
              <w:rPr>
                <w:rFonts w:ascii="Trebuchet MS" w:hAnsi="Trebuchet MS"/>
              </w:rPr>
              <w:t xml:space="preserve"> laufen bereits an unserer Schule?</w:t>
            </w:r>
          </w:p>
          <w:p w:rsidR="00B25124" w:rsidRPr="009E2B76" w:rsidRDefault="00B25124"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Mit welchem Schwerpunkt</w:t>
            </w:r>
            <w:r w:rsidR="00B1270D" w:rsidRPr="009E2B76">
              <w:rPr>
                <w:rFonts w:ascii="Trebuchet MS" w:hAnsi="Trebuchet MS"/>
              </w:rPr>
              <w:t xml:space="preserve"> </w:t>
            </w:r>
            <w:r w:rsidRPr="009E2B76">
              <w:rPr>
                <w:rFonts w:ascii="Trebuchet MS" w:hAnsi="Trebuchet MS"/>
              </w:rPr>
              <w:t>/ Handlungsfeld soll</w:t>
            </w:r>
            <w:r w:rsidR="00B1270D" w:rsidRPr="009E2B76">
              <w:rPr>
                <w:rFonts w:ascii="Trebuchet MS" w:hAnsi="Trebuchet MS"/>
              </w:rPr>
              <w:t xml:space="preserve"> </w:t>
            </w:r>
            <w:r w:rsidRPr="009E2B76">
              <w:rPr>
                <w:rFonts w:ascii="Trebuchet MS" w:hAnsi="Trebuchet MS"/>
              </w:rPr>
              <w:t xml:space="preserve">/ muss </w:t>
            </w:r>
            <w:r w:rsidR="00B1270D" w:rsidRPr="009E2B76">
              <w:rPr>
                <w:rFonts w:ascii="Trebuchet MS" w:hAnsi="Trebuchet MS"/>
              </w:rPr>
              <w:t>die</w:t>
            </w:r>
            <w:r w:rsidRPr="009E2B76">
              <w:rPr>
                <w:rFonts w:ascii="Trebuchet MS" w:hAnsi="Trebuchet MS"/>
              </w:rPr>
              <w:t xml:space="preserve"> Projekt</w:t>
            </w:r>
            <w:r w:rsidR="00B1270D" w:rsidRPr="009E2B76">
              <w:rPr>
                <w:rFonts w:ascii="Trebuchet MS" w:hAnsi="Trebuchet MS"/>
              </w:rPr>
              <w:t>entwicklung</w:t>
            </w:r>
            <w:r w:rsidRPr="009E2B76">
              <w:rPr>
                <w:rFonts w:ascii="Trebuchet MS" w:hAnsi="Trebuchet MS"/>
              </w:rPr>
              <w:t xml:space="preserve"> beginnen</w:t>
            </w:r>
            <w:r w:rsidR="00B1270D" w:rsidRPr="009E2B76">
              <w:rPr>
                <w:rFonts w:ascii="Trebuchet MS" w:hAnsi="Trebuchet MS"/>
              </w:rPr>
              <w:t xml:space="preserve"> bzw. gestützt werden</w:t>
            </w:r>
            <w:r w:rsidRPr="009E2B76">
              <w:rPr>
                <w:rFonts w:ascii="Trebuchet MS" w:hAnsi="Trebuchet MS"/>
              </w:rPr>
              <w:t>?</w:t>
            </w:r>
          </w:p>
          <w:p w:rsidR="00B25124" w:rsidRPr="009E2B76" w:rsidRDefault="00B25124"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Welche konkreten</w:t>
            </w:r>
            <w:r w:rsidR="00B1270D" w:rsidRPr="009E2B76">
              <w:rPr>
                <w:rFonts w:ascii="Trebuchet MS" w:hAnsi="Trebuchet MS"/>
              </w:rPr>
              <w:t xml:space="preserve"> Ziele und Maßnahmen sollen als nächstes </w:t>
            </w:r>
            <w:r w:rsidRPr="009E2B76">
              <w:rPr>
                <w:rFonts w:ascii="Trebuchet MS" w:hAnsi="Trebuchet MS"/>
              </w:rPr>
              <w:t>umgesetzt werden?</w:t>
            </w:r>
          </w:p>
          <w:p w:rsidR="00E968F5" w:rsidRPr="009E2B76" w:rsidRDefault="00E968F5" w:rsidP="00B1270D">
            <w:pPr>
              <w:pStyle w:val="Listenabsatz"/>
              <w:numPr>
                <w:ilvl w:val="0"/>
                <w:numId w:val="17"/>
              </w:numPr>
              <w:spacing w:line="280" w:lineRule="exact"/>
              <w:ind w:left="333" w:hanging="333"/>
              <w:rPr>
                <w:rFonts w:ascii="Trebuchet MS" w:hAnsi="Trebuchet MS"/>
                <w:b/>
              </w:rPr>
            </w:pPr>
            <w:r w:rsidRPr="009E2B76">
              <w:rPr>
                <w:rFonts w:ascii="Trebuchet MS" w:hAnsi="Trebuchet MS"/>
              </w:rPr>
              <w:t>Was läuft an anderen Schulen und ist für das eigene Projekt hilfreich?</w:t>
            </w:r>
          </w:p>
        </w:tc>
        <w:tc>
          <w:tcPr>
            <w:tcW w:w="2551" w:type="dxa"/>
            <w:shd w:val="clear" w:color="auto" w:fill="auto"/>
          </w:tcPr>
          <w:p w:rsidR="00D25643" w:rsidRPr="009E2B76" w:rsidRDefault="00B1270D" w:rsidP="00EF570B">
            <w:pPr>
              <w:spacing w:line="280" w:lineRule="exact"/>
              <w:rPr>
                <w:rFonts w:ascii="Trebuchet MS" w:hAnsi="Trebuchet MS"/>
              </w:rPr>
            </w:pPr>
            <w:r w:rsidRPr="009E2B76">
              <w:rPr>
                <w:rFonts w:ascii="Trebuchet MS" w:hAnsi="Trebuchet MS"/>
              </w:rPr>
              <w:t xml:space="preserve">Die Schulleitungen orientieren sich an der </w:t>
            </w:r>
            <w:r w:rsidR="004711CE" w:rsidRPr="009E2B76">
              <w:rPr>
                <w:rFonts w:ascii="Trebuchet MS" w:hAnsi="Trebuchet MS"/>
              </w:rPr>
              <w:t>Trias der Schulentwicklung und formulieren zu einem/</w:t>
            </w:r>
            <w:proofErr w:type="gramStart"/>
            <w:r w:rsidR="004711CE" w:rsidRPr="009E2B76">
              <w:rPr>
                <w:rFonts w:ascii="Trebuchet MS" w:hAnsi="Trebuchet MS"/>
              </w:rPr>
              <w:t>mehreren Bereich</w:t>
            </w:r>
            <w:proofErr w:type="gramEnd"/>
            <w:r w:rsidR="009E2B76">
              <w:rPr>
                <w:rFonts w:ascii="Trebuchet MS" w:hAnsi="Trebuchet MS"/>
              </w:rPr>
              <w:t>/</w:t>
            </w:r>
            <w:r w:rsidR="004711CE" w:rsidRPr="009E2B76">
              <w:rPr>
                <w:rFonts w:ascii="Trebuchet MS" w:hAnsi="Trebuchet MS"/>
              </w:rPr>
              <w:t>en ihre nächsten Ziele und ggf. konkreten Handlungsbedarf</w:t>
            </w:r>
            <w:r w:rsidRPr="009E2B76">
              <w:rPr>
                <w:rFonts w:ascii="Trebuchet MS" w:hAnsi="Trebuchet MS"/>
              </w:rPr>
              <w:t>.</w:t>
            </w:r>
          </w:p>
          <w:p w:rsidR="00E968F5" w:rsidRPr="009E2B76" w:rsidRDefault="00B1270D" w:rsidP="00EF570B">
            <w:pPr>
              <w:spacing w:line="280" w:lineRule="exact"/>
              <w:rPr>
                <w:rFonts w:ascii="Trebuchet MS" w:hAnsi="Trebuchet MS"/>
              </w:rPr>
            </w:pPr>
            <w:r w:rsidRPr="009E2B76">
              <w:rPr>
                <w:rFonts w:ascii="Trebuchet MS" w:hAnsi="Trebuchet MS"/>
              </w:rPr>
              <w:t>Sie</w:t>
            </w:r>
            <w:r w:rsidR="00E968F5" w:rsidRPr="009E2B76">
              <w:rPr>
                <w:rFonts w:ascii="Trebuchet MS" w:hAnsi="Trebuchet MS"/>
              </w:rPr>
              <w:t xml:space="preserve"> tauschen sich nach individuellem Bedarf innerhalb des Netzwerkes aus.</w:t>
            </w:r>
          </w:p>
          <w:p w:rsidR="00B25124" w:rsidRPr="009E2B76" w:rsidRDefault="00B1270D" w:rsidP="00B1270D">
            <w:pPr>
              <w:spacing w:line="280" w:lineRule="exact"/>
              <w:rPr>
                <w:rFonts w:ascii="Trebuchet MS" w:hAnsi="Trebuchet MS"/>
                <w:b/>
              </w:rPr>
            </w:pPr>
            <w:r w:rsidRPr="009E2B76">
              <w:rPr>
                <w:rFonts w:ascii="Trebuchet MS" w:hAnsi="Trebuchet MS"/>
              </w:rPr>
              <w:t>Sie reflektieren</w:t>
            </w:r>
            <w:r w:rsidR="00B25124" w:rsidRPr="009E2B76">
              <w:rPr>
                <w:rFonts w:ascii="Trebuchet MS" w:hAnsi="Trebuchet MS"/>
              </w:rPr>
              <w:t xml:space="preserve"> den Stand der Entwicklung des Projektes ihrer Schule</w:t>
            </w:r>
            <w:r w:rsidRPr="009E2B76">
              <w:rPr>
                <w:rFonts w:ascii="Trebuchet MS" w:hAnsi="Trebuchet MS"/>
              </w:rPr>
              <w:t>.</w:t>
            </w:r>
          </w:p>
        </w:tc>
      </w:tr>
      <w:tr w:rsidR="00051CF4" w:rsidRPr="00DC728D" w:rsidTr="005B7CAD">
        <w:tc>
          <w:tcPr>
            <w:tcW w:w="993" w:type="dxa"/>
            <w:tcBorders>
              <w:bottom w:val="single" w:sz="4" w:space="0" w:color="auto"/>
            </w:tcBorders>
            <w:shd w:val="clear" w:color="auto" w:fill="auto"/>
          </w:tcPr>
          <w:p w:rsidR="00BF4CC4" w:rsidRPr="009E2B76" w:rsidRDefault="00B1270D"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15 min</w:t>
            </w:r>
          </w:p>
        </w:tc>
        <w:tc>
          <w:tcPr>
            <w:tcW w:w="1842" w:type="dxa"/>
            <w:tcBorders>
              <w:bottom w:val="single" w:sz="4" w:space="0" w:color="auto"/>
            </w:tcBorders>
            <w:shd w:val="clear" w:color="auto" w:fill="auto"/>
          </w:tcPr>
          <w:p w:rsidR="002F74E0" w:rsidRPr="009E2B76" w:rsidRDefault="00B1270D"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 xml:space="preserve">Feedback, </w:t>
            </w:r>
            <w:r w:rsidR="002F74E0" w:rsidRPr="009E2B76">
              <w:rPr>
                <w:rFonts w:ascii="Trebuchet MS" w:hAnsi="Trebuchet MS"/>
                <w:b/>
                <w:color w:val="808080" w:themeColor="background1" w:themeShade="80"/>
              </w:rPr>
              <w:t xml:space="preserve">Ausblick und </w:t>
            </w:r>
            <w:r w:rsidRPr="009E2B76">
              <w:rPr>
                <w:rFonts w:ascii="Trebuchet MS" w:hAnsi="Trebuchet MS"/>
                <w:b/>
                <w:color w:val="808080" w:themeColor="background1" w:themeShade="80"/>
              </w:rPr>
              <w:t>Evaluation</w:t>
            </w:r>
          </w:p>
        </w:tc>
        <w:tc>
          <w:tcPr>
            <w:tcW w:w="3969" w:type="dxa"/>
            <w:tcBorders>
              <w:bottom w:val="single" w:sz="4" w:space="0" w:color="auto"/>
            </w:tcBorders>
            <w:shd w:val="clear" w:color="auto" w:fill="auto"/>
          </w:tcPr>
          <w:p w:rsidR="00DC728D" w:rsidRPr="009E2B76" w:rsidRDefault="00DC728D" w:rsidP="00B1270D">
            <w:pPr>
              <w:pStyle w:val="Listenabsatz"/>
              <w:numPr>
                <w:ilvl w:val="0"/>
                <w:numId w:val="18"/>
              </w:numPr>
              <w:spacing w:line="280" w:lineRule="exact"/>
              <w:rPr>
                <w:rFonts w:ascii="Trebuchet MS" w:hAnsi="Trebuchet MS"/>
              </w:rPr>
            </w:pPr>
            <w:r w:rsidRPr="009E2B76">
              <w:rPr>
                <w:rFonts w:ascii="Trebuchet MS" w:hAnsi="Trebuchet MS"/>
              </w:rPr>
              <w:t xml:space="preserve">Die Schulleitungen </w:t>
            </w:r>
            <w:r w:rsidR="00B1270D" w:rsidRPr="009E2B76">
              <w:rPr>
                <w:rFonts w:ascii="Trebuchet MS" w:hAnsi="Trebuchet MS"/>
              </w:rPr>
              <w:t xml:space="preserve">ziehen ein Fazit zu </w:t>
            </w:r>
            <w:r w:rsidRPr="009E2B76">
              <w:rPr>
                <w:rFonts w:ascii="Trebuchet MS" w:hAnsi="Trebuchet MS"/>
              </w:rPr>
              <w:t>Verlauf und Gewinn des Tages aus ihrer Sicht.</w:t>
            </w:r>
          </w:p>
          <w:p w:rsidR="00DC728D" w:rsidRPr="009E2B76" w:rsidRDefault="00B1270D" w:rsidP="00B1270D">
            <w:pPr>
              <w:pStyle w:val="Listenabsatz"/>
              <w:numPr>
                <w:ilvl w:val="0"/>
                <w:numId w:val="18"/>
              </w:numPr>
              <w:spacing w:line="280" w:lineRule="exact"/>
              <w:rPr>
                <w:rFonts w:ascii="Trebuchet MS" w:hAnsi="Trebuchet MS"/>
              </w:rPr>
            </w:pPr>
            <w:r w:rsidRPr="009E2B76">
              <w:rPr>
                <w:rFonts w:ascii="Trebuchet MS" w:hAnsi="Trebuchet MS"/>
              </w:rPr>
              <w:t xml:space="preserve">Sie </w:t>
            </w:r>
            <w:r w:rsidR="00DC728D" w:rsidRPr="009E2B76">
              <w:rPr>
                <w:rFonts w:ascii="Trebuchet MS" w:hAnsi="Trebuchet MS"/>
              </w:rPr>
              <w:t>melden Bedarfe für weitere Treffen an.</w:t>
            </w:r>
          </w:p>
          <w:p w:rsidR="00DC728D" w:rsidRPr="009E2B76" w:rsidRDefault="00B1270D" w:rsidP="00B1270D">
            <w:pPr>
              <w:pStyle w:val="Listenabsatz"/>
              <w:numPr>
                <w:ilvl w:val="0"/>
                <w:numId w:val="18"/>
              </w:numPr>
              <w:spacing w:line="280" w:lineRule="exact"/>
              <w:rPr>
                <w:rFonts w:ascii="Trebuchet MS" w:hAnsi="Trebuchet MS"/>
                <w:b/>
              </w:rPr>
            </w:pPr>
            <w:r w:rsidRPr="009E2B76">
              <w:rPr>
                <w:rFonts w:ascii="Trebuchet MS" w:hAnsi="Trebuchet MS"/>
              </w:rPr>
              <w:t xml:space="preserve">Sie </w:t>
            </w:r>
            <w:r w:rsidR="00DC728D" w:rsidRPr="009E2B76">
              <w:rPr>
                <w:rFonts w:ascii="Trebuchet MS" w:hAnsi="Trebuchet MS"/>
              </w:rPr>
              <w:t>evaluieren den Fachtag.</w:t>
            </w:r>
          </w:p>
        </w:tc>
        <w:tc>
          <w:tcPr>
            <w:tcW w:w="4962" w:type="dxa"/>
            <w:tcBorders>
              <w:bottom w:val="single" w:sz="4" w:space="0" w:color="auto"/>
            </w:tcBorders>
            <w:shd w:val="clear" w:color="auto" w:fill="auto"/>
          </w:tcPr>
          <w:p w:rsidR="00DC728D" w:rsidRPr="009E2B76" w:rsidRDefault="00DC728D"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 xml:space="preserve">Was nehmen Sie mit? </w:t>
            </w:r>
          </w:p>
          <w:p w:rsidR="00DC728D" w:rsidRPr="009E2B76" w:rsidRDefault="00DC728D"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Was war hilfreich?</w:t>
            </w:r>
          </w:p>
          <w:p w:rsidR="00DC728D" w:rsidRPr="009E2B76" w:rsidRDefault="00DC728D"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Was war weniger hilfreich?</w:t>
            </w:r>
          </w:p>
          <w:p w:rsidR="00DC728D" w:rsidRPr="009E2B76" w:rsidRDefault="00DC728D" w:rsidP="00B1270D">
            <w:pPr>
              <w:pStyle w:val="Listenabsatz"/>
              <w:numPr>
                <w:ilvl w:val="0"/>
                <w:numId w:val="17"/>
              </w:numPr>
              <w:spacing w:line="280" w:lineRule="exact"/>
              <w:ind w:left="333" w:hanging="333"/>
              <w:rPr>
                <w:rFonts w:ascii="Trebuchet MS" w:hAnsi="Trebuchet MS"/>
              </w:rPr>
            </w:pPr>
            <w:r w:rsidRPr="009E2B76">
              <w:rPr>
                <w:rFonts w:ascii="Trebuchet MS" w:hAnsi="Trebuchet MS"/>
              </w:rPr>
              <w:t>Was wünschen Sie sich für die</w:t>
            </w:r>
            <w:r w:rsidR="00B1270D" w:rsidRPr="009E2B76">
              <w:rPr>
                <w:rFonts w:ascii="Trebuchet MS" w:hAnsi="Trebuchet MS"/>
              </w:rPr>
              <w:t xml:space="preserve"> </w:t>
            </w:r>
            <w:r w:rsidRPr="009E2B76">
              <w:rPr>
                <w:rFonts w:ascii="Trebuchet MS" w:hAnsi="Trebuchet MS"/>
              </w:rPr>
              <w:t xml:space="preserve">weitere </w:t>
            </w:r>
            <w:r w:rsidR="00B1270D" w:rsidRPr="009E2B76">
              <w:rPr>
                <w:rFonts w:ascii="Trebuchet MS" w:hAnsi="Trebuchet MS"/>
              </w:rPr>
              <w:t xml:space="preserve">gemeinsame </w:t>
            </w:r>
            <w:r w:rsidRPr="009E2B76">
              <w:rPr>
                <w:rFonts w:ascii="Trebuchet MS" w:hAnsi="Trebuchet MS"/>
              </w:rPr>
              <w:t>Arbeit im Projekt</w:t>
            </w:r>
            <w:r w:rsidR="009E2B76">
              <w:rPr>
                <w:rFonts w:ascii="Trebuchet MS" w:hAnsi="Trebuchet MS"/>
              </w:rPr>
              <w:t>?</w:t>
            </w:r>
          </w:p>
        </w:tc>
        <w:tc>
          <w:tcPr>
            <w:tcW w:w="2551" w:type="dxa"/>
            <w:tcBorders>
              <w:bottom w:val="single" w:sz="4" w:space="0" w:color="auto"/>
            </w:tcBorders>
            <w:shd w:val="clear" w:color="auto" w:fill="auto"/>
          </w:tcPr>
          <w:p w:rsidR="00DC728D" w:rsidRPr="009E2B76" w:rsidRDefault="00DC728D" w:rsidP="00B1270D">
            <w:pPr>
              <w:spacing w:line="280" w:lineRule="exact"/>
              <w:rPr>
                <w:rFonts w:ascii="Trebuchet MS" w:hAnsi="Trebuchet MS"/>
              </w:rPr>
            </w:pPr>
            <w:r w:rsidRPr="009E2B76">
              <w:rPr>
                <w:rFonts w:ascii="Trebuchet MS" w:hAnsi="Trebuchet MS"/>
              </w:rPr>
              <w:t>Plenumsgespräch mit Moderation</w:t>
            </w:r>
          </w:p>
          <w:p w:rsidR="00DC728D" w:rsidRPr="009E2B76" w:rsidRDefault="00DC728D" w:rsidP="00B1270D">
            <w:pPr>
              <w:spacing w:line="280" w:lineRule="exact"/>
              <w:rPr>
                <w:rFonts w:ascii="Trebuchet MS" w:hAnsi="Trebuchet MS"/>
              </w:rPr>
            </w:pPr>
          </w:p>
          <w:p w:rsidR="005B7CAD" w:rsidRPr="009E2B76" w:rsidRDefault="005B7CAD" w:rsidP="00B1270D">
            <w:pPr>
              <w:spacing w:line="280" w:lineRule="exact"/>
              <w:rPr>
                <w:rFonts w:ascii="Trebuchet MS" w:hAnsi="Trebuchet MS"/>
              </w:rPr>
            </w:pPr>
          </w:p>
          <w:p w:rsidR="005B7CAD" w:rsidRPr="009E2B76" w:rsidRDefault="005B7CAD" w:rsidP="00B1270D">
            <w:pPr>
              <w:spacing w:line="280" w:lineRule="exact"/>
              <w:rPr>
                <w:rFonts w:ascii="Trebuchet MS" w:hAnsi="Trebuchet MS"/>
              </w:rPr>
            </w:pPr>
          </w:p>
          <w:p w:rsidR="00DC728D" w:rsidRPr="009E2B76" w:rsidRDefault="005B7CAD" w:rsidP="00B1270D">
            <w:pPr>
              <w:spacing w:line="280" w:lineRule="exact"/>
              <w:rPr>
                <w:rFonts w:ascii="Trebuchet MS" w:hAnsi="Trebuchet MS"/>
                <w:b/>
              </w:rPr>
            </w:pPr>
            <w:r w:rsidRPr="009E2B76">
              <w:rPr>
                <w:rFonts w:ascii="Trebuchet MS" w:hAnsi="Trebuchet MS"/>
              </w:rPr>
              <w:t>Evaluationsbo</w:t>
            </w:r>
            <w:r w:rsidR="00DC728D" w:rsidRPr="009E2B76">
              <w:rPr>
                <w:rFonts w:ascii="Trebuchet MS" w:hAnsi="Trebuchet MS"/>
              </w:rPr>
              <w:t>gen</w:t>
            </w:r>
          </w:p>
        </w:tc>
      </w:tr>
      <w:tr w:rsidR="005B7CAD" w:rsidRPr="00DC728D" w:rsidTr="005B7CAD">
        <w:tc>
          <w:tcPr>
            <w:tcW w:w="14317" w:type="dxa"/>
            <w:gridSpan w:val="5"/>
            <w:shd w:val="clear" w:color="auto" w:fill="BFBFBF" w:themeFill="background1" w:themeFillShade="BF"/>
          </w:tcPr>
          <w:p w:rsidR="005B7CAD" w:rsidRPr="009E2B76" w:rsidRDefault="005B7CAD" w:rsidP="00092DBA">
            <w:pPr>
              <w:jc w:val="center"/>
              <w:rPr>
                <w:rFonts w:ascii="Trebuchet MS" w:hAnsi="Trebuchet MS"/>
                <w:b/>
                <w:color w:val="808080" w:themeColor="background1" w:themeShade="80"/>
              </w:rPr>
            </w:pPr>
            <w:r w:rsidRPr="009E2B76">
              <w:rPr>
                <w:rFonts w:ascii="Trebuchet MS" w:hAnsi="Trebuchet MS"/>
                <w:b/>
                <w:color w:val="808080" w:themeColor="background1" w:themeShade="80"/>
              </w:rPr>
              <w:t>Veranstaltungsende</w:t>
            </w:r>
          </w:p>
        </w:tc>
      </w:tr>
    </w:tbl>
    <w:p w:rsidR="00051CF4" w:rsidRDefault="00051CF4" w:rsidP="005458F6"/>
    <w:sectPr w:rsidR="00051CF4" w:rsidSect="009E2B76">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4B5" w:rsidRDefault="001074B5">
      <w:pPr>
        <w:spacing w:after="0" w:line="240" w:lineRule="auto"/>
      </w:pPr>
      <w:r>
        <w:separator/>
      </w:r>
    </w:p>
  </w:endnote>
  <w:endnote w:type="continuationSeparator" w:id="0">
    <w:p w:rsidR="001074B5" w:rsidRDefault="0010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7E" w:rsidRDefault="00260D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76" w:rsidRDefault="009E2B76" w:rsidP="009E2B76">
    <w:pPr>
      <w:pStyle w:val="Fuzeile"/>
      <w:tabs>
        <w:tab w:val="clear" w:pos="9072"/>
        <w:tab w:val="right" w:pos="8647"/>
      </w:tabs>
      <w:ind w:left="-284" w:right="-55"/>
      <w:rPr>
        <w:rFonts w:cstheme="minorHAnsi"/>
        <w:sz w:val="18"/>
        <w:szCs w:val="18"/>
      </w:rPr>
    </w:pPr>
    <w:r>
      <w:rPr>
        <w:noProof/>
        <w:lang w:eastAsia="de-DE"/>
      </w:rPr>
      <w:drawing>
        <wp:anchor distT="0" distB="0" distL="114300" distR="114300" simplePos="0" relativeHeight="251670528" behindDoc="1" locked="0" layoutInCell="1" allowOverlap="1" wp14:anchorId="305F7031" wp14:editId="585FDD98">
          <wp:simplePos x="0" y="0"/>
          <wp:positionH relativeFrom="margin">
            <wp:posOffset>7882255</wp:posOffset>
          </wp:positionH>
          <wp:positionV relativeFrom="margin">
            <wp:posOffset>6243320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7216" behindDoc="1" locked="0" layoutInCell="1" allowOverlap="1" wp14:anchorId="69515F78" wp14:editId="71C8688A">
          <wp:simplePos x="0" y="0"/>
          <wp:positionH relativeFrom="margin">
            <wp:posOffset>4886325</wp:posOffset>
          </wp:positionH>
          <wp:positionV relativeFrom="margin">
            <wp:posOffset>7997190</wp:posOffset>
          </wp:positionV>
          <wp:extent cx="847725" cy="304800"/>
          <wp:effectExtent l="0" t="0" r="9525" b="0"/>
          <wp:wrapSquare wrapText="bothSides"/>
          <wp:docPr id="3" name="Grafik 3"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cstheme="minorHAnsi"/>
        <w:sz w:val="18"/>
        <w:szCs w:val="18"/>
      </w:rPr>
      <w:t xml:space="preserve">rhein-Westfalen". Gefördert </w:t>
    </w:r>
    <w:r w:rsidRPr="00324A33">
      <w:rPr>
        <w:rFonts w:cstheme="minorHAnsi"/>
        <w:sz w:val="18"/>
        <w:szCs w:val="18"/>
      </w:rPr>
      <w:t xml:space="preserve">wurde das Projekt vom Ministerium für Schule und </w:t>
    </w:r>
    <w:r>
      <w:rPr>
        <w:rFonts w:cstheme="minorHAnsi"/>
        <w:sz w:val="18"/>
        <w:szCs w:val="18"/>
      </w:rPr>
      <w:t>Bildung</w:t>
    </w:r>
    <w:r w:rsidRPr="00324A33">
      <w:rPr>
        <w:rFonts w:cstheme="minorHAnsi"/>
        <w:sz w:val="18"/>
        <w:szCs w:val="18"/>
      </w:rPr>
      <w:t xml:space="preserve"> des Landes Nordrhein-Westfale</w:t>
    </w:r>
    <w:r>
      <w:rPr>
        <w:rFonts w:cstheme="minorHAnsi"/>
        <w:sz w:val="18"/>
        <w:szCs w:val="18"/>
      </w:rPr>
      <w:t>n und der Stiftung Mercator. Durch</w:t>
    </w:r>
    <w:r w:rsidRPr="00324A33">
      <w:rPr>
        <w:rFonts w:cstheme="minorHAnsi"/>
        <w:sz w:val="18"/>
        <w:szCs w:val="18"/>
      </w:rPr>
      <w:t xml:space="preserve"> </w:t>
    </w:r>
    <w:hyperlink r:id="rId3" w:history="1">
      <w:r w:rsidRPr="0087031B">
        <w:rPr>
          <w:rStyle w:val="Hyperlink"/>
          <w:rFonts w:cstheme="minorHAnsi"/>
          <w:sz w:val="18"/>
          <w:szCs w:val="18"/>
        </w:rPr>
        <w:t>QUA-LiS NRW</w:t>
      </w:r>
    </w:hyperlink>
    <w:r w:rsidRPr="00324A33">
      <w:rPr>
        <w:rFonts w:cstheme="minorHAnsi"/>
        <w:sz w:val="18"/>
        <w:szCs w:val="18"/>
      </w:rPr>
      <w:t xml:space="preserve"> </w:t>
    </w:r>
    <w:r>
      <w:rPr>
        <w:rFonts w:cstheme="minorHAnsi"/>
        <w:sz w:val="18"/>
        <w:szCs w:val="18"/>
      </w:rPr>
      <w:t>wurde</w:t>
    </w:r>
    <w:r w:rsidRPr="00324A33">
      <w:rPr>
        <w:rFonts w:cstheme="minorHAnsi"/>
        <w:sz w:val="18"/>
        <w:szCs w:val="18"/>
      </w:rPr>
      <w:t xml:space="preserve"> das Material angepasst</w:t>
    </w:r>
    <w:r>
      <w:rPr>
        <w:rFonts w:cstheme="minorHAnsi"/>
        <w:sz w:val="18"/>
        <w:szCs w:val="18"/>
      </w:rPr>
      <w:t xml:space="preserve">. </w:t>
    </w:r>
  </w:p>
  <w:p w:rsidR="009E2B76" w:rsidRPr="009E2B76" w:rsidRDefault="009E2B76" w:rsidP="009E2B76">
    <w:pPr>
      <w:pStyle w:val="Fuzeile"/>
      <w:tabs>
        <w:tab w:val="clear" w:pos="9072"/>
        <w:tab w:val="right" w:pos="8647"/>
      </w:tabs>
      <w:ind w:left="-284" w:right="-55"/>
      <w:rPr>
        <w:rFonts w:cstheme="minorHAnsi"/>
        <w:sz w:val="18"/>
        <w:szCs w:val="18"/>
      </w:rPr>
    </w:pPr>
  </w:p>
  <w:p w:rsidR="009E2B76" w:rsidRDefault="009E2B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7E" w:rsidRDefault="00260D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4B5" w:rsidRDefault="001074B5">
      <w:pPr>
        <w:spacing w:after="0" w:line="240" w:lineRule="auto"/>
      </w:pPr>
      <w:r>
        <w:separator/>
      </w:r>
    </w:p>
  </w:footnote>
  <w:footnote w:type="continuationSeparator" w:id="0">
    <w:p w:rsidR="001074B5" w:rsidRDefault="0010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7E" w:rsidRDefault="00260D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7E" w:rsidRDefault="00260D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7E" w:rsidRDefault="00260D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62C"/>
    <w:multiLevelType w:val="hybridMultilevel"/>
    <w:tmpl w:val="D7DEE2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9360D7"/>
    <w:multiLevelType w:val="hybridMultilevel"/>
    <w:tmpl w:val="C74065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F8355BD"/>
    <w:multiLevelType w:val="hybridMultilevel"/>
    <w:tmpl w:val="1CE4D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8D3F2D"/>
    <w:multiLevelType w:val="hybridMultilevel"/>
    <w:tmpl w:val="9830E52C"/>
    <w:lvl w:ilvl="0" w:tplc="4E905D82">
      <w:start w:val="1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071D4"/>
    <w:multiLevelType w:val="hybridMultilevel"/>
    <w:tmpl w:val="97C02A44"/>
    <w:lvl w:ilvl="0" w:tplc="E44CEFEE">
      <w:start w:val="1"/>
      <w:numFmt w:val="decimal"/>
      <w:lvlText w:val="%1."/>
      <w:lvlJc w:val="left"/>
      <w:pPr>
        <w:ind w:left="1494"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5073F0"/>
    <w:multiLevelType w:val="hybridMultilevel"/>
    <w:tmpl w:val="5B6CD7E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E225D5"/>
    <w:multiLevelType w:val="hybridMultilevel"/>
    <w:tmpl w:val="0E005D4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AC7A0C"/>
    <w:multiLevelType w:val="hybridMultilevel"/>
    <w:tmpl w:val="F4AE5B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6E74AF4"/>
    <w:multiLevelType w:val="hybridMultilevel"/>
    <w:tmpl w:val="6292F59C"/>
    <w:lvl w:ilvl="0" w:tplc="9BF45D3C">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6D6F4B"/>
    <w:multiLevelType w:val="hybridMultilevel"/>
    <w:tmpl w:val="390E24E6"/>
    <w:lvl w:ilvl="0" w:tplc="9BF45D3C">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E85C36"/>
    <w:multiLevelType w:val="hybridMultilevel"/>
    <w:tmpl w:val="0DCCD1FA"/>
    <w:lvl w:ilvl="0" w:tplc="12C20CA2">
      <w:start w:val="1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275A9"/>
    <w:multiLevelType w:val="hybridMultilevel"/>
    <w:tmpl w:val="C644AE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250743"/>
    <w:multiLevelType w:val="hybridMultilevel"/>
    <w:tmpl w:val="A0E637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298787A"/>
    <w:multiLevelType w:val="hybridMultilevel"/>
    <w:tmpl w:val="63D2EDE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4023AB8"/>
    <w:multiLevelType w:val="hybridMultilevel"/>
    <w:tmpl w:val="E3D4F4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9E7467"/>
    <w:multiLevelType w:val="hybridMultilevel"/>
    <w:tmpl w:val="BAACCE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96022A6"/>
    <w:multiLevelType w:val="hybridMultilevel"/>
    <w:tmpl w:val="6C3C9822"/>
    <w:lvl w:ilvl="0" w:tplc="27C65294">
      <w:start w:val="15"/>
      <w:numFmt w:val="bullet"/>
      <w:lvlText w:val=""/>
      <w:lvlJc w:val="left"/>
      <w:pPr>
        <w:ind w:left="1476" w:hanging="360"/>
      </w:pPr>
      <w:rPr>
        <w:rFonts w:ascii="Wingdings" w:eastAsiaTheme="minorHAnsi" w:hAnsi="Wingdings" w:cstheme="minorBidi" w:hint="default"/>
      </w:rPr>
    </w:lvl>
    <w:lvl w:ilvl="1" w:tplc="04070003" w:tentative="1">
      <w:start w:val="1"/>
      <w:numFmt w:val="bullet"/>
      <w:lvlText w:val="o"/>
      <w:lvlJc w:val="left"/>
      <w:pPr>
        <w:ind w:left="2196" w:hanging="360"/>
      </w:pPr>
      <w:rPr>
        <w:rFonts w:ascii="Courier New" w:hAnsi="Courier New" w:cs="Courier New" w:hint="default"/>
      </w:rPr>
    </w:lvl>
    <w:lvl w:ilvl="2" w:tplc="04070005" w:tentative="1">
      <w:start w:val="1"/>
      <w:numFmt w:val="bullet"/>
      <w:lvlText w:val=""/>
      <w:lvlJc w:val="left"/>
      <w:pPr>
        <w:ind w:left="2916" w:hanging="360"/>
      </w:pPr>
      <w:rPr>
        <w:rFonts w:ascii="Wingdings" w:hAnsi="Wingdings" w:hint="default"/>
      </w:rPr>
    </w:lvl>
    <w:lvl w:ilvl="3" w:tplc="04070001" w:tentative="1">
      <w:start w:val="1"/>
      <w:numFmt w:val="bullet"/>
      <w:lvlText w:val=""/>
      <w:lvlJc w:val="left"/>
      <w:pPr>
        <w:ind w:left="3636" w:hanging="360"/>
      </w:pPr>
      <w:rPr>
        <w:rFonts w:ascii="Symbol" w:hAnsi="Symbol" w:hint="default"/>
      </w:rPr>
    </w:lvl>
    <w:lvl w:ilvl="4" w:tplc="04070003" w:tentative="1">
      <w:start w:val="1"/>
      <w:numFmt w:val="bullet"/>
      <w:lvlText w:val="o"/>
      <w:lvlJc w:val="left"/>
      <w:pPr>
        <w:ind w:left="4356" w:hanging="360"/>
      </w:pPr>
      <w:rPr>
        <w:rFonts w:ascii="Courier New" w:hAnsi="Courier New" w:cs="Courier New" w:hint="default"/>
      </w:rPr>
    </w:lvl>
    <w:lvl w:ilvl="5" w:tplc="04070005" w:tentative="1">
      <w:start w:val="1"/>
      <w:numFmt w:val="bullet"/>
      <w:lvlText w:val=""/>
      <w:lvlJc w:val="left"/>
      <w:pPr>
        <w:ind w:left="5076" w:hanging="360"/>
      </w:pPr>
      <w:rPr>
        <w:rFonts w:ascii="Wingdings" w:hAnsi="Wingdings" w:hint="default"/>
      </w:rPr>
    </w:lvl>
    <w:lvl w:ilvl="6" w:tplc="04070001" w:tentative="1">
      <w:start w:val="1"/>
      <w:numFmt w:val="bullet"/>
      <w:lvlText w:val=""/>
      <w:lvlJc w:val="left"/>
      <w:pPr>
        <w:ind w:left="5796" w:hanging="360"/>
      </w:pPr>
      <w:rPr>
        <w:rFonts w:ascii="Symbol" w:hAnsi="Symbol" w:hint="default"/>
      </w:rPr>
    </w:lvl>
    <w:lvl w:ilvl="7" w:tplc="04070003" w:tentative="1">
      <w:start w:val="1"/>
      <w:numFmt w:val="bullet"/>
      <w:lvlText w:val="o"/>
      <w:lvlJc w:val="left"/>
      <w:pPr>
        <w:ind w:left="6516" w:hanging="360"/>
      </w:pPr>
      <w:rPr>
        <w:rFonts w:ascii="Courier New" w:hAnsi="Courier New" w:cs="Courier New" w:hint="default"/>
      </w:rPr>
    </w:lvl>
    <w:lvl w:ilvl="8" w:tplc="04070005" w:tentative="1">
      <w:start w:val="1"/>
      <w:numFmt w:val="bullet"/>
      <w:lvlText w:val=""/>
      <w:lvlJc w:val="left"/>
      <w:pPr>
        <w:ind w:left="7236" w:hanging="360"/>
      </w:pPr>
      <w:rPr>
        <w:rFonts w:ascii="Wingdings" w:hAnsi="Wingdings" w:hint="default"/>
      </w:rPr>
    </w:lvl>
  </w:abstractNum>
  <w:abstractNum w:abstractNumId="17" w15:restartNumberingAfterBreak="0">
    <w:nsid w:val="7CD30AE4"/>
    <w:multiLevelType w:val="hybridMultilevel"/>
    <w:tmpl w:val="C49AB9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4"/>
  </w:num>
  <w:num w:numId="2">
    <w:abstractNumId w:val="1"/>
  </w:num>
  <w:num w:numId="3">
    <w:abstractNumId w:val="17"/>
  </w:num>
  <w:num w:numId="4">
    <w:abstractNumId w:val="0"/>
  </w:num>
  <w:num w:numId="5">
    <w:abstractNumId w:val="15"/>
  </w:num>
  <w:num w:numId="6">
    <w:abstractNumId w:val="9"/>
  </w:num>
  <w:num w:numId="7">
    <w:abstractNumId w:val="8"/>
  </w:num>
  <w:num w:numId="8">
    <w:abstractNumId w:val="11"/>
  </w:num>
  <w:num w:numId="9">
    <w:abstractNumId w:val="2"/>
  </w:num>
  <w:num w:numId="10">
    <w:abstractNumId w:val="12"/>
  </w:num>
  <w:num w:numId="11">
    <w:abstractNumId w:val="10"/>
  </w:num>
  <w:num w:numId="12">
    <w:abstractNumId w:val="3"/>
  </w:num>
  <w:num w:numId="13">
    <w:abstractNumId w:val="16"/>
  </w:num>
  <w:num w:numId="14">
    <w:abstractNumId w:val="7"/>
  </w:num>
  <w:num w:numId="15">
    <w:abstractNumId w:val="5"/>
  </w:num>
  <w:num w:numId="16">
    <w:abstractNumId w:val="4"/>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95354"/>
    <w:rsid w:val="00051CF4"/>
    <w:rsid w:val="00057282"/>
    <w:rsid w:val="00092DBA"/>
    <w:rsid w:val="000E5165"/>
    <w:rsid w:val="001074B5"/>
    <w:rsid w:val="00124920"/>
    <w:rsid w:val="001411C6"/>
    <w:rsid w:val="001812F8"/>
    <w:rsid w:val="001C0640"/>
    <w:rsid w:val="001F306A"/>
    <w:rsid w:val="002127ED"/>
    <w:rsid w:val="00260D7E"/>
    <w:rsid w:val="002F74E0"/>
    <w:rsid w:val="00395354"/>
    <w:rsid w:val="004711CE"/>
    <w:rsid w:val="00484347"/>
    <w:rsid w:val="00485D59"/>
    <w:rsid w:val="005458F6"/>
    <w:rsid w:val="005B7CAD"/>
    <w:rsid w:val="006362DB"/>
    <w:rsid w:val="00790675"/>
    <w:rsid w:val="007B28F4"/>
    <w:rsid w:val="007E4D51"/>
    <w:rsid w:val="008D512C"/>
    <w:rsid w:val="009164BD"/>
    <w:rsid w:val="009E2B76"/>
    <w:rsid w:val="00A01736"/>
    <w:rsid w:val="00A85413"/>
    <w:rsid w:val="00AF2917"/>
    <w:rsid w:val="00AF7014"/>
    <w:rsid w:val="00B0465D"/>
    <w:rsid w:val="00B1270D"/>
    <w:rsid w:val="00B17AC5"/>
    <w:rsid w:val="00B25124"/>
    <w:rsid w:val="00BD66FD"/>
    <w:rsid w:val="00BF4CC4"/>
    <w:rsid w:val="00C5403F"/>
    <w:rsid w:val="00C71EFC"/>
    <w:rsid w:val="00CA1312"/>
    <w:rsid w:val="00CD4BF2"/>
    <w:rsid w:val="00D25643"/>
    <w:rsid w:val="00D42B48"/>
    <w:rsid w:val="00D827FF"/>
    <w:rsid w:val="00DC728D"/>
    <w:rsid w:val="00DF6DAA"/>
    <w:rsid w:val="00E10293"/>
    <w:rsid w:val="00E968F5"/>
    <w:rsid w:val="00EB1D2D"/>
    <w:rsid w:val="00EC43C1"/>
    <w:rsid w:val="00EF57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53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953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EF570B"/>
    <w:pPr>
      <w:ind w:left="720"/>
      <w:contextualSpacing/>
    </w:pPr>
  </w:style>
  <w:style w:type="paragraph" w:styleId="Sprechblasentext">
    <w:name w:val="Balloon Text"/>
    <w:basedOn w:val="Standard"/>
    <w:link w:val="SprechblasentextZchn"/>
    <w:uiPriority w:val="99"/>
    <w:semiHidden/>
    <w:unhideWhenUsed/>
    <w:rsid w:val="001411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11C6"/>
    <w:rPr>
      <w:rFonts w:ascii="Tahoma" w:hAnsi="Tahoma" w:cs="Tahoma"/>
      <w:sz w:val="16"/>
      <w:szCs w:val="16"/>
    </w:rPr>
  </w:style>
  <w:style w:type="table" w:customStyle="1" w:styleId="Tabellenraster3">
    <w:name w:val="Tabellenraster3"/>
    <w:basedOn w:val="NormaleTabelle"/>
    <w:next w:val="Tabellenraster"/>
    <w:uiPriority w:val="59"/>
    <w:rsid w:val="00CA1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E2B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2B76"/>
  </w:style>
  <w:style w:type="paragraph" w:styleId="Fuzeile">
    <w:name w:val="footer"/>
    <w:basedOn w:val="Standard"/>
    <w:link w:val="FuzeileZchn"/>
    <w:uiPriority w:val="99"/>
    <w:unhideWhenUsed/>
    <w:rsid w:val="009E2B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2B76"/>
  </w:style>
  <w:style w:type="character" w:styleId="Hyperlink">
    <w:name w:val="Hyperlink"/>
    <w:basedOn w:val="Absatz-Standardschriftart"/>
    <w:uiPriority w:val="99"/>
    <w:unhideWhenUsed/>
    <w:rsid w:val="009E2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2022-10-17T10:44:00Z</dcterms:created>
  <dcterms:modified xsi:type="dcterms:W3CDTF">2022-10-17T10:46:00Z</dcterms:modified>
</cp:coreProperties>
</file>