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A1D" w:rsidRDefault="00DF6A1D" w:rsidP="0052715A">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Sprachförderung in der Berufsschule</w:t>
      </w:r>
    </w:p>
    <w:p w:rsidR="009F1C4E" w:rsidRPr="00E93343" w:rsidRDefault="009F1C4E" w:rsidP="009521D2">
      <w:pPr>
        <w:spacing w:after="0" w:line="360" w:lineRule="auto"/>
        <w:jc w:val="both"/>
        <w:rPr>
          <w:rFonts w:ascii="Times New Roman" w:hAnsi="Times New Roman" w:cs="Times New Roman"/>
          <w:sz w:val="24"/>
          <w:szCs w:val="24"/>
        </w:rPr>
      </w:pPr>
      <w:r w:rsidRPr="009F1C4E">
        <w:rPr>
          <w:rFonts w:ascii="Times New Roman" w:hAnsi="Times New Roman" w:cs="Times New Roman"/>
          <w:sz w:val="24"/>
          <w:szCs w:val="24"/>
        </w:rPr>
        <w:t xml:space="preserve">Die folgenden Sprachförderbausteine dienen zur Unterstützung </w:t>
      </w:r>
      <w:r w:rsidRPr="00E93343">
        <w:rPr>
          <w:rFonts w:ascii="Times New Roman" w:hAnsi="Times New Roman" w:cs="Times New Roman"/>
          <w:sz w:val="24"/>
          <w:szCs w:val="24"/>
        </w:rPr>
        <w:t>von Fortbildungsangeboten für den Bereich „Sprachförderung im dualen System“. Die Bausteine wurden exemplarisch für Ausbildungsberufe aus den Fachbereichen „Ernährungs- und Versorgungsmanagement“, „Wirtschaft und Verwaltung“ und „Technik/Naturwissenschaften“ entwickelt. Die Entwicklung der Bausteine orientierte sich an der Lernfeldsystematik, so dass diese in die Bildungs- und Lehrpläne eingebettet sind. Eine Übertragung auf weitere Berufe in den aufgeführten Fachbereichen bzw. auch auf andere Fachbereiche ist möglich.</w:t>
      </w:r>
    </w:p>
    <w:p w:rsidR="009F1C4E" w:rsidRPr="00E93343" w:rsidRDefault="009F1C4E" w:rsidP="009521D2">
      <w:pPr>
        <w:spacing w:after="0" w:line="360" w:lineRule="auto"/>
        <w:jc w:val="both"/>
        <w:rPr>
          <w:rFonts w:ascii="Times New Roman" w:hAnsi="Times New Roman" w:cs="Times New Roman"/>
          <w:sz w:val="24"/>
          <w:szCs w:val="24"/>
        </w:rPr>
      </w:pPr>
      <w:r w:rsidRPr="00E93343">
        <w:rPr>
          <w:rFonts w:ascii="Times New Roman" w:hAnsi="Times New Roman" w:cs="Times New Roman"/>
          <w:sz w:val="24"/>
          <w:szCs w:val="24"/>
        </w:rPr>
        <w:t>Die Konzeption der Sprachförderbausteine intendiert ausdrücklich die Anregung zur gemeinsamen Arbeit im Kontext der didaktischen Jahresplanung des jeweiligen Bildungsgangs.  Die Kolleginnen und Kollegen bringen eigene Materialien mit, die in die Struktur der Bausteine eingefügt und im Sinne eines sprachsensibel angelegten Unterrichts aufbereitet werden. Hierdurch wird gewährleistet, dass die Kolleginnen und Kollegen in einer Fortbildung zielgerichtet an den Herausforderungen und Bedarfen des Bildungsgangs arbeiten können.</w:t>
      </w:r>
    </w:p>
    <w:p w:rsidR="005357D9" w:rsidRDefault="009F1C4E" w:rsidP="009521D2">
      <w:pPr>
        <w:spacing w:after="0" w:line="360" w:lineRule="auto"/>
        <w:jc w:val="both"/>
        <w:rPr>
          <w:rFonts w:ascii="Times New Roman" w:hAnsi="Times New Roman" w:cs="Times New Roman"/>
          <w:sz w:val="24"/>
          <w:szCs w:val="24"/>
        </w:rPr>
      </w:pPr>
      <w:r w:rsidRPr="00E93343">
        <w:rPr>
          <w:rFonts w:ascii="Times New Roman" w:hAnsi="Times New Roman" w:cs="Times New Roman"/>
          <w:sz w:val="24"/>
          <w:szCs w:val="24"/>
        </w:rPr>
        <w:t>Zur konkreten Spracharbeit gibt es an einigen Stellen bereits Verweise auf bereits bekannte und verbreitete Methoden; Ergänzungen aus dem eigenen Fundus der Kolleginnen und Kollegen und der Moderatorinnen und Moderatoren sind auch hier sinnvoll und wünschenswert.</w:t>
      </w:r>
      <w:bookmarkStart w:id="0" w:name="_GoBack"/>
      <w:bookmarkEnd w:id="0"/>
      <w:r w:rsidRPr="009F1C4E">
        <w:rPr>
          <w:rFonts w:ascii="Times New Roman" w:hAnsi="Times New Roman" w:cs="Times New Roman"/>
          <w:sz w:val="24"/>
          <w:szCs w:val="24"/>
        </w:rPr>
        <w:t xml:space="preserve"> </w:t>
      </w:r>
    </w:p>
    <w:p w:rsidR="009521D2" w:rsidRPr="009F1C4E" w:rsidRDefault="009521D2" w:rsidP="009521D2">
      <w:pPr>
        <w:spacing w:after="0" w:line="360" w:lineRule="auto"/>
        <w:jc w:val="both"/>
        <w:rPr>
          <w:rFonts w:ascii="Times New Roman" w:hAnsi="Times New Roman" w:cs="Times New Roman"/>
          <w:sz w:val="24"/>
          <w:szCs w:val="24"/>
        </w:rPr>
      </w:pPr>
    </w:p>
    <w:p w:rsidR="00ED2F95" w:rsidRPr="00782F0E" w:rsidRDefault="00ED2F95" w:rsidP="00ED2F95">
      <w:pPr>
        <w:spacing w:after="0" w:line="360" w:lineRule="auto"/>
        <w:jc w:val="both"/>
        <w:rPr>
          <w:rFonts w:ascii="Times New Roman" w:hAnsi="Times New Roman" w:cs="Times New Roman"/>
          <w:b/>
          <w:bCs/>
          <w:sz w:val="24"/>
          <w:szCs w:val="24"/>
        </w:rPr>
      </w:pPr>
      <w:r w:rsidRPr="00782F0E">
        <w:rPr>
          <w:rFonts w:ascii="Times New Roman" w:hAnsi="Times New Roman" w:cs="Times New Roman"/>
          <w:b/>
          <w:bCs/>
          <w:sz w:val="24"/>
          <w:szCs w:val="24"/>
        </w:rPr>
        <w:t xml:space="preserve">Baustein für folgende Ausbildungsberufe aus dem Bereich Gastgewerbe: </w:t>
      </w:r>
    </w:p>
    <w:p w:rsidR="00ED2F95" w:rsidRPr="00782F0E" w:rsidRDefault="00ED2F95" w:rsidP="00ED2F95">
      <w:pPr>
        <w:spacing w:after="0" w:line="360" w:lineRule="auto"/>
        <w:jc w:val="both"/>
        <w:rPr>
          <w:rFonts w:ascii="Times New Roman" w:hAnsi="Times New Roman" w:cs="Times New Roman"/>
          <w:b/>
          <w:bCs/>
          <w:sz w:val="24"/>
          <w:szCs w:val="24"/>
        </w:rPr>
      </w:pPr>
      <w:r w:rsidRPr="00782F0E">
        <w:rPr>
          <w:rFonts w:ascii="Times New Roman" w:hAnsi="Times New Roman" w:cs="Times New Roman"/>
          <w:b/>
          <w:bCs/>
          <w:sz w:val="24"/>
          <w:szCs w:val="24"/>
        </w:rPr>
        <w:t>Fachkraft im Gastgewerbe, Restaurant- und Hotelfachfrauen</w:t>
      </w:r>
      <w:r>
        <w:rPr>
          <w:rFonts w:ascii="Times New Roman" w:hAnsi="Times New Roman" w:cs="Times New Roman"/>
          <w:b/>
          <w:bCs/>
          <w:sz w:val="24"/>
          <w:szCs w:val="24"/>
        </w:rPr>
        <w:t>/-</w:t>
      </w:r>
      <w:r w:rsidRPr="00782F0E">
        <w:rPr>
          <w:rFonts w:ascii="Times New Roman" w:hAnsi="Times New Roman" w:cs="Times New Roman"/>
          <w:b/>
          <w:bCs/>
          <w:sz w:val="24"/>
          <w:szCs w:val="24"/>
        </w:rPr>
        <w:t>männer</w:t>
      </w:r>
      <w:r>
        <w:rPr>
          <w:rFonts w:ascii="Times New Roman" w:hAnsi="Times New Roman" w:cs="Times New Roman"/>
          <w:b/>
          <w:bCs/>
          <w:sz w:val="24"/>
          <w:szCs w:val="24"/>
        </w:rPr>
        <w:t xml:space="preserve"> sowie</w:t>
      </w:r>
      <w:r w:rsidRPr="00782F0E">
        <w:rPr>
          <w:rFonts w:ascii="Times New Roman" w:hAnsi="Times New Roman" w:cs="Times New Roman"/>
          <w:b/>
          <w:bCs/>
          <w:sz w:val="24"/>
          <w:szCs w:val="24"/>
        </w:rPr>
        <w:t xml:space="preserve"> Köche (im 1. Lehrjahr)</w:t>
      </w:r>
    </w:p>
    <w:p w:rsidR="005357D9" w:rsidRPr="00793D13" w:rsidRDefault="005357D9" w:rsidP="005357D9">
      <w:pPr>
        <w:rPr>
          <w:rFonts w:ascii="Times New Roman" w:hAnsi="Times New Roman" w:cs="Times New Roman"/>
          <w:sz w:val="24"/>
          <w:szCs w:val="24"/>
          <w:u w:val="single"/>
        </w:rPr>
      </w:pPr>
      <w:r w:rsidRPr="00793D13">
        <w:rPr>
          <w:rFonts w:ascii="Times New Roman" w:hAnsi="Times New Roman" w:cs="Times New Roman"/>
          <w:sz w:val="24"/>
          <w:szCs w:val="24"/>
          <w:u w:val="single"/>
        </w:rPr>
        <w:t xml:space="preserve">Schema des Bausteins: </w:t>
      </w:r>
    </w:p>
    <w:p w:rsidR="005357D9" w:rsidRPr="00C0319D" w:rsidRDefault="005357D9" w:rsidP="005357D9">
      <w:pPr>
        <w:rPr>
          <w:rFonts w:ascii="Times New Roman" w:hAnsi="Times New Roman" w:cs="Times New Roman"/>
          <w:sz w:val="24"/>
          <w:szCs w:val="24"/>
        </w:rPr>
      </w:pPr>
      <w:r w:rsidRPr="00C0319D">
        <w:rPr>
          <w:rFonts w:ascii="Times New Roman" w:hAnsi="Times New Roman" w:cs="Times New Roman"/>
          <w:sz w:val="24"/>
          <w:szCs w:val="24"/>
        </w:rPr>
        <w:t xml:space="preserve">Lernfeld </w:t>
      </w:r>
    </w:p>
    <w:p w:rsidR="005357D9" w:rsidRPr="00C0319D" w:rsidRDefault="005357D9" w:rsidP="005357D9">
      <w:pPr>
        <w:rPr>
          <w:rFonts w:ascii="Times New Roman" w:hAnsi="Times New Roman" w:cs="Times New Roman"/>
          <w:sz w:val="24"/>
          <w:szCs w:val="24"/>
        </w:rPr>
      </w:pPr>
      <w:r w:rsidRPr="00C0319D">
        <w:rPr>
          <w:rFonts w:ascii="Times New Roman" w:hAnsi="Times New Roman" w:cs="Times New Roman"/>
          <w:sz w:val="24"/>
          <w:szCs w:val="24"/>
        </w:rPr>
        <w:tab/>
        <w:t xml:space="preserve">mit Zielformulierungen aus dem </w:t>
      </w:r>
      <w:r>
        <w:rPr>
          <w:rFonts w:ascii="Times New Roman" w:hAnsi="Times New Roman" w:cs="Times New Roman"/>
          <w:sz w:val="24"/>
          <w:szCs w:val="24"/>
        </w:rPr>
        <w:t>Lehr</w:t>
      </w:r>
      <w:r w:rsidRPr="00C0319D">
        <w:rPr>
          <w:rFonts w:ascii="Times New Roman" w:hAnsi="Times New Roman" w:cs="Times New Roman"/>
          <w:sz w:val="24"/>
          <w:szCs w:val="24"/>
        </w:rPr>
        <w:t>plan</w:t>
      </w:r>
    </w:p>
    <w:p w:rsidR="005357D9" w:rsidRPr="00C0319D" w:rsidRDefault="005357D9" w:rsidP="005357D9">
      <w:pPr>
        <w:rPr>
          <w:rFonts w:ascii="Times New Roman" w:hAnsi="Times New Roman" w:cs="Times New Roman"/>
          <w:sz w:val="24"/>
          <w:szCs w:val="24"/>
        </w:rPr>
      </w:pPr>
      <w:r w:rsidRPr="00C0319D">
        <w:rPr>
          <w:rFonts w:ascii="Times New Roman" w:hAnsi="Times New Roman" w:cs="Times New Roman"/>
          <w:sz w:val="24"/>
          <w:szCs w:val="24"/>
        </w:rPr>
        <w:t>Kompetenzbere</w:t>
      </w:r>
      <w:r>
        <w:rPr>
          <w:rFonts w:ascii="Times New Roman" w:hAnsi="Times New Roman" w:cs="Times New Roman"/>
          <w:sz w:val="24"/>
          <w:szCs w:val="24"/>
        </w:rPr>
        <w:t>iche (vgl. Bildungsplan Deutsch</w:t>
      </w:r>
      <w:r w:rsidRPr="00C0319D">
        <w:rPr>
          <w:rFonts w:ascii="Times New Roman" w:hAnsi="Times New Roman" w:cs="Times New Roman"/>
          <w:sz w:val="24"/>
          <w:szCs w:val="24"/>
        </w:rPr>
        <w:t>/ Kommunikation)</w:t>
      </w:r>
    </w:p>
    <w:p w:rsidR="005357D9" w:rsidRPr="00C0319D" w:rsidRDefault="005357D9" w:rsidP="005357D9">
      <w:pPr>
        <w:ind w:left="705"/>
        <w:rPr>
          <w:rFonts w:ascii="Times New Roman" w:hAnsi="Times New Roman" w:cs="Times New Roman"/>
          <w:sz w:val="24"/>
          <w:szCs w:val="24"/>
        </w:rPr>
      </w:pPr>
      <w:r>
        <w:rPr>
          <w:rFonts w:ascii="Times New Roman" w:hAnsi="Times New Roman" w:cs="Times New Roman"/>
          <w:sz w:val="24"/>
          <w:szCs w:val="24"/>
        </w:rPr>
        <w:t>mündlich rezeptiv</w:t>
      </w:r>
      <w:r w:rsidR="007A19F2">
        <w:rPr>
          <w:rFonts w:ascii="Times New Roman" w:hAnsi="Times New Roman" w:cs="Times New Roman"/>
          <w:sz w:val="24"/>
          <w:szCs w:val="24"/>
        </w:rPr>
        <w:t xml:space="preserve"> (hören)</w:t>
      </w:r>
      <w:r w:rsidRPr="00C0319D">
        <w:rPr>
          <w:rFonts w:ascii="Times New Roman" w:hAnsi="Times New Roman" w:cs="Times New Roman"/>
          <w:sz w:val="24"/>
          <w:szCs w:val="24"/>
        </w:rPr>
        <w:t xml:space="preserve">/ mündlich produktiv </w:t>
      </w:r>
      <w:r w:rsidR="00B4340B">
        <w:rPr>
          <w:rFonts w:ascii="Times New Roman" w:hAnsi="Times New Roman" w:cs="Times New Roman"/>
          <w:sz w:val="24"/>
          <w:szCs w:val="24"/>
        </w:rPr>
        <w:t>(s</w:t>
      </w:r>
      <w:r w:rsidR="007A19F2">
        <w:rPr>
          <w:rFonts w:ascii="Times New Roman" w:hAnsi="Times New Roman" w:cs="Times New Roman"/>
          <w:sz w:val="24"/>
          <w:szCs w:val="24"/>
        </w:rPr>
        <w:t>prechen)</w:t>
      </w:r>
      <w:r w:rsidR="00B4340B">
        <w:rPr>
          <w:rFonts w:ascii="Times New Roman" w:hAnsi="Times New Roman" w:cs="Times New Roman"/>
          <w:sz w:val="24"/>
          <w:szCs w:val="24"/>
        </w:rPr>
        <w:t xml:space="preserve"> </w:t>
      </w:r>
      <w:r w:rsidRPr="00C0319D">
        <w:rPr>
          <w:rFonts w:ascii="Times New Roman" w:hAnsi="Times New Roman" w:cs="Times New Roman"/>
          <w:sz w:val="24"/>
          <w:szCs w:val="24"/>
        </w:rPr>
        <w:t xml:space="preserve">und </w:t>
      </w:r>
    </w:p>
    <w:p w:rsidR="005357D9" w:rsidRPr="00C0319D" w:rsidRDefault="005357D9" w:rsidP="005357D9">
      <w:pPr>
        <w:ind w:left="705"/>
        <w:rPr>
          <w:rFonts w:ascii="Times New Roman" w:hAnsi="Times New Roman" w:cs="Times New Roman"/>
          <w:sz w:val="24"/>
          <w:szCs w:val="24"/>
        </w:rPr>
      </w:pPr>
      <w:r>
        <w:rPr>
          <w:rFonts w:ascii="Times New Roman" w:hAnsi="Times New Roman" w:cs="Times New Roman"/>
          <w:sz w:val="24"/>
          <w:szCs w:val="24"/>
        </w:rPr>
        <w:t>schriftlich rezeptiv</w:t>
      </w:r>
      <w:r w:rsidR="00B4340B">
        <w:rPr>
          <w:rFonts w:ascii="Times New Roman" w:hAnsi="Times New Roman" w:cs="Times New Roman"/>
          <w:sz w:val="24"/>
          <w:szCs w:val="24"/>
        </w:rPr>
        <w:t xml:space="preserve"> (lesen)</w:t>
      </w:r>
      <w:r w:rsidRPr="00C0319D">
        <w:rPr>
          <w:rFonts w:ascii="Times New Roman" w:hAnsi="Times New Roman" w:cs="Times New Roman"/>
          <w:sz w:val="24"/>
          <w:szCs w:val="24"/>
        </w:rPr>
        <w:t>/ schriftlich produktiv</w:t>
      </w:r>
      <w:r w:rsidR="00B4340B">
        <w:rPr>
          <w:rFonts w:ascii="Times New Roman" w:hAnsi="Times New Roman" w:cs="Times New Roman"/>
          <w:sz w:val="24"/>
          <w:szCs w:val="24"/>
        </w:rPr>
        <w:t xml:space="preserve"> (schreiben)</w:t>
      </w:r>
    </w:p>
    <w:p w:rsidR="005357D9" w:rsidRPr="00C0319D" w:rsidRDefault="005357D9" w:rsidP="005357D9">
      <w:pPr>
        <w:rPr>
          <w:rFonts w:ascii="Times New Roman" w:hAnsi="Times New Roman" w:cs="Times New Roman"/>
          <w:sz w:val="24"/>
          <w:szCs w:val="24"/>
        </w:rPr>
      </w:pPr>
      <w:r w:rsidRPr="00C0319D">
        <w:rPr>
          <w:rFonts w:ascii="Times New Roman" w:hAnsi="Times New Roman" w:cs="Times New Roman"/>
          <w:sz w:val="24"/>
          <w:szCs w:val="24"/>
        </w:rPr>
        <w:t>Baustein zur Sprachförderung</w:t>
      </w:r>
    </w:p>
    <w:p w:rsidR="005357D9" w:rsidRPr="00C0319D" w:rsidRDefault="005357D9" w:rsidP="005357D9">
      <w:pPr>
        <w:rPr>
          <w:rFonts w:ascii="Times New Roman" w:hAnsi="Times New Roman" w:cs="Times New Roman"/>
          <w:sz w:val="24"/>
          <w:szCs w:val="24"/>
        </w:rPr>
      </w:pPr>
      <w:r w:rsidRPr="00C0319D">
        <w:rPr>
          <w:rFonts w:ascii="Times New Roman" w:hAnsi="Times New Roman" w:cs="Times New Roman"/>
          <w:sz w:val="24"/>
          <w:szCs w:val="24"/>
        </w:rPr>
        <w:t>konkrete Methoden und Materialien</w:t>
      </w:r>
    </w:p>
    <w:p w:rsidR="005357D9" w:rsidRPr="00C0319D" w:rsidRDefault="005357D9" w:rsidP="005357D9">
      <w:pPr>
        <w:rPr>
          <w:rFonts w:ascii="Times New Roman" w:hAnsi="Times New Roman" w:cs="Times New Roman"/>
          <w:sz w:val="24"/>
          <w:szCs w:val="24"/>
        </w:rPr>
      </w:pPr>
      <w:r w:rsidRPr="00C0319D">
        <w:rPr>
          <w:rFonts w:ascii="Times New Roman" w:hAnsi="Times New Roman" w:cs="Times New Roman"/>
          <w:sz w:val="24"/>
          <w:szCs w:val="24"/>
        </w:rPr>
        <w:t>weiterführende Impulse</w:t>
      </w:r>
    </w:p>
    <w:p w:rsidR="005357D9" w:rsidRDefault="005357D9" w:rsidP="005357D9">
      <w:pPr>
        <w:spacing w:after="0" w:line="360" w:lineRule="auto"/>
        <w:jc w:val="both"/>
        <w:rPr>
          <w:rFonts w:ascii="Times New Roman" w:hAnsi="Times New Roman" w:cs="Times New Roman"/>
          <w:bCs/>
          <w:sz w:val="24"/>
          <w:szCs w:val="24"/>
          <w:u w:val="single"/>
        </w:rPr>
      </w:pPr>
    </w:p>
    <w:p w:rsidR="005357D9" w:rsidRDefault="005357D9" w:rsidP="005357D9">
      <w:pPr>
        <w:spacing w:after="0" w:line="360" w:lineRule="auto"/>
        <w:jc w:val="both"/>
        <w:rPr>
          <w:rFonts w:ascii="Times New Roman" w:hAnsi="Times New Roman" w:cs="Times New Roman"/>
          <w:bCs/>
          <w:sz w:val="24"/>
          <w:szCs w:val="24"/>
          <w:u w:val="single"/>
        </w:rPr>
      </w:pPr>
      <w:r w:rsidRPr="00793D13">
        <w:rPr>
          <w:rFonts w:ascii="Times New Roman" w:hAnsi="Times New Roman" w:cs="Times New Roman"/>
          <w:bCs/>
          <w:sz w:val="24"/>
          <w:szCs w:val="24"/>
          <w:u w:val="single"/>
        </w:rPr>
        <w:t>Transfer möglich für folgende Berufe</w:t>
      </w:r>
      <w:r>
        <w:rPr>
          <w:rFonts w:ascii="Times New Roman" w:hAnsi="Times New Roman" w:cs="Times New Roman"/>
          <w:bCs/>
          <w:sz w:val="24"/>
          <w:szCs w:val="24"/>
          <w:u w:val="single"/>
        </w:rPr>
        <w:t xml:space="preserve"> im Bereich </w:t>
      </w:r>
      <w:r w:rsidRPr="00DE1A6C">
        <w:rPr>
          <w:rFonts w:ascii="Times New Roman" w:hAnsi="Times New Roman" w:cs="Times New Roman"/>
          <w:bCs/>
          <w:sz w:val="24"/>
          <w:szCs w:val="24"/>
          <w:u w:val="single"/>
        </w:rPr>
        <w:t>Hauswirtschaft:</w:t>
      </w:r>
    </w:p>
    <w:p w:rsidR="0088000E" w:rsidRDefault="005357D9" w:rsidP="005357D9">
      <w:pPr>
        <w:spacing w:after="0" w:line="360" w:lineRule="auto"/>
        <w:rPr>
          <w:rFonts w:ascii="Times New Roman" w:hAnsi="Times New Roman" w:cs="Times New Roman"/>
          <w:bCs/>
          <w:sz w:val="24"/>
          <w:szCs w:val="24"/>
        </w:rPr>
      </w:pPr>
      <w:r>
        <w:rPr>
          <w:rFonts w:ascii="Times New Roman" w:hAnsi="Times New Roman" w:cs="Times New Roman"/>
          <w:bCs/>
          <w:sz w:val="24"/>
          <w:szCs w:val="24"/>
        </w:rPr>
        <w:t>Bäcker/ Bä</w:t>
      </w:r>
      <w:r w:rsidRPr="00DE1A6C">
        <w:rPr>
          <w:rFonts w:ascii="Times New Roman" w:hAnsi="Times New Roman" w:cs="Times New Roman"/>
          <w:bCs/>
          <w:sz w:val="24"/>
          <w:szCs w:val="24"/>
        </w:rPr>
        <w:t>ckerin</w:t>
      </w:r>
      <w:r w:rsidRPr="00DE1A6C">
        <w:rPr>
          <w:rFonts w:ascii="Times New Roman" w:hAnsi="Times New Roman" w:cs="Times New Roman"/>
          <w:bCs/>
          <w:sz w:val="24"/>
          <w:szCs w:val="24"/>
        </w:rPr>
        <w:br/>
        <w:t>Fachkraft im G</w:t>
      </w:r>
      <w:r>
        <w:rPr>
          <w:rFonts w:ascii="Times New Roman" w:hAnsi="Times New Roman" w:cs="Times New Roman"/>
          <w:bCs/>
          <w:sz w:val="24"/>
          <w:szCs w:val="24"/>
        </w:rPr>
        <w:t>astgewerbe</w:t>
      </w:r>
      <w:r>
        <w:rPr>
          <w:rFonts w:ascii="Times New Roman" w:hAnsi="Times New Roman" w:cs="Times New Roman"/>
          <w:bCs/>
          <w:sz w:val="24"/>
          <w:szCs w:val="24"/>
        </w:rPr>
        <w:br/>
        <w:t>Fachmann/ Fachfrau für Systemgastronomie</w:t>
      </w:r>
      <w:r>
        <w:rPr>
          <w:rFonts w:ascii="Times New Roman" w:hAnsi="Times New Roman" w:cs="Times New Roman"/>
          <w:bCs/>
          <w:sz w:val="24"/>
          <w:szCs w:val="24"/>
        </w:rPr>
        <w:br/>
      </w:r>
      <w:r w:rsidR="0088000E" w:rsidRPr="0088000E">
        <w:rPr>
          <w:rFonts w:ascii="Times New Roman" w:hAnsi="Times New Roman" w:cs="Times New Roman"/>
          <w:bCs/>
          <w:sz w:val="24"/>
          <w:szCs w:val="24"/>
        </w:rPr>
        <w:t>Fachkraft für Lebensmitteltechnik</w:t>
      </w:r>
    </w:p>
    <w:p w:rsidR="0088000E" w:rsidRDefault="005357D9" w:rsidP="005357D9">
      <w:pPr>
        <w:spacing w:after="0" w:line="360" w:lineRule="auto"/>
        <w:rPr>
          <w:rFonts w:ascii="Times New Roman" w:hAnsi="Times New Roman" w:cs="Times New Roman"/>
          <w:bCs/>
          <w:sz w:val="24"/>
          <w:szCs w:val="24"/>
        </w:rPr>
      </w:pPr>
      <w:r>
        <w:rPr>
          <w:rFonts w:ascii="Times New Roman" w:hAnsi="Times New Roman" w:cs="Times New Roman"/>
          <w:bCs/>
          <w:sz w:val="24"/>
          <w:szCs w:val="24"/>
        </w:rPr>
        <w:t>Fachverkä</w:t>
      </w:r>
      <w:r w:rsidRPr="00DE1A6C">
        <w:rPr>
          <w:rFonts w:ascii="Times New Roman" w:hAnsi="Times New Roman" w:cs="Times New Roman"/>
          <w:bCs/>
          <w:sz w:val="24"/>
          <w:szCs w:val="24"/>
        </w:rPr>
        <w:t>ufer/in f</w:t>
      </w:r>
      <w:r>
        <w:rPr>
          <w:rFonts w:ascii="Times New Roman" w:hAnsi="Times New Roman" w:cs="Times New Roman"/>
          <w:bCs/>
          <w:sz w:val="24"/>
          <w:szCs w:val="24"/>
        </w:rPr>
        <w:t>ü</w:t>
      </w:r>
      <w:r w:rsidRPr="00DE1A6C">
        <w:rPr>
          <w:rFonts w:ascii="Times New Roman" w:hAnsi="Times New Roman" w:cs="Times New Roman"/>
          <w:bCs/>
          <w:sz w:val="24"/>
          <w:szCs w:val="24"/>
        </w:rPr>
        <w:t>r Lebensmittelhandwerk</w:t>
      </w:r>
      <w:r w:rsidRPr="00DE1A6C">
        <w:rPr>
          <w:rFonts w:ascii="Times New Roman" w:hAnsi="Times New Roman" w:cs="Times New Roman"/>
          <w:bCs/>
          <w:sz w:val="24"/>
          <w:szCs w:val="24"/>
        </w:rPr>
        <w:br/>
      </w:r>
      <w:r w:rsidR="0088000E" w:rsidRPr="0088000E">
        <w:rPr>
          <w:rFonts w:ascii="Times New Roman" w:hAnsi="Times New Roman" w:cs="Times New Roman"/>
          <w:bCs/>
          <w:sz w:val="24"/>
          <w:szCs w:val="24"/>
        </w:rPr>
        <w:t>Fachkraft für Fruchtsafttechnik</w:t>
      </w:r>
    </w:p>
    <w:p w:rsidR="0088000E" w:rsidRDefault="005357D9" w:rsidP="005357D9">
      <w:pPr>
        <w:spacing w:after="0" w:line="360" w:lineRule="auto"/>
        <w:rPr>
          <w:rFonts w:ascii="Times New Roman" w:hAnsi="Times New Roman" w:cs="Times New Roman"/>
          <w:bCs/>
          <w:sz w:val="24"/>
          <w:szCs w:val="24"/>
        </w:rPr>
      </w:pPr>
      <w:r w:rsidRPr="00DE1A6C">
        <w:rPr>
          <w:rFonts w:ascii="Times New Roman" w:hAnsi="Times New Roman" w:cs="Times New Roman"/>
          <w:bCs/>
          <w:sz w:val="24"/>
          <w:szCs w:val="24"/>
        </w:rPr>
        <w:t>Hauswirtschafter/in (duale Ausbildung, gibt es auch als Vollzeitbildungsgang)</w:t>
      </w:r>
      <w:r w:rsidRPr="00DE1A6C">
        <w:rPr>
          <w:rFonts w:ascii="Times New Roman" w:hAnsi="Times New Roman" w:cs="Times New Roman"/>
          <w:bCs/>
          <w:sz w:val="24"/>
          <w:szCs w:val="24"/>
        </w:rPr>
        <w:br/>
        <w:t>Hotelfachmann/ Hotelfachfrau</w:t>
      </w:r>
      <w:r w:rsidRPr="00DE1A6C">
        <w:rPr>
          <w:rFonts w:ascii="Times New Roman" w:hAnsi="Times New Roman" w:cs="Times New Roman"/>
          <w:bCs/>
          <w:sz w:val="24"/>
          <w:szCs w:val="24"/>
        </w:rPr>
        <w:br/>
        <w:t>Restaurantfachmann/ R</w:t>
      </w:r>
      <w:r>
        <w:rPr>
          <w:rFonts w:ascii="Times New Roman" w:hAnsi="Times New Roman" w:cs="Times New Roman"/>
          <w:bCs/>
          <w:sz w:val="24"/>
          <w:szCs w:val="24"/>
        </w:rPr>
        <w:t>estaurantfachfrau</w:t>
      </w:r>
    </w:p>
    <w:p w:rsidR="005357D9" w:rsidRPr="00230BDA" w:rsidRDefault="0088000E" w:rsidP="005357D9">
      <w:pPr>
        <w:spacing w:after="0" w:line="360" w:lineRule="auto"/>
        <w:rPr>
          <w:rFonts w:ascii="Times New Roman" w:hAnsi="Times New Roman" w:cs="Times New Roman"/>
          <w:bCs/>
          <w:sz w:val="24"/>
          <w:szCs w:val="24"/>
        </w:rPr>
      </w:pPr>
      <w:r w:rsidRPr="0088000E">
        <w:rPr>
          <w:rFonts w:ascii="Times New Roman" w:hAnsi="Times New Roman" w:cs="Times New Roman"/>
          <w:bCs/>
          <w:sz w:val="24"/>
          <w:szCs w:val="24"/>
        </w:rPr>
        <w:t>Winzer</w:t>
      </w:r>
      <w:r w:rsidR="005357D9">
        <w:rPr>
          <w:rFonts w:ascii="Times New Roman" w:hAnsi="Times New Roman" w:cs="Times New Roman"/>
          <w:bCs/>
          <w:sz w:val="24"/>
          <w:szCs w:val="24"/>
        </w:rPr>
        <w:br/>
      </w:r>
    </w:p>
    <w:p w:rsidR="005357D9" w:rsidRPr="00782F0E" w:rsidRDefault="005357D9" w:rsidP="005357D9">
      <w:pPr>
        <w:spacing w:after="0" w:line="360" w:lineRule="auto"/>
        <w:jc w:val="both"/>
        <w:rPr>
          <w:rFonts w:ascii="Times New Roman" w:hAnsi="Times New Roman" w:cs="Times New Roman"/>
          <w:b/>
          <w:bCs/>
          <w:sz w:val="24"/>
          <w:szCs w:val="24"/>
        </w:rPr>
      </w:pPr>
      <w:r w:rsidRPr="00782F0E">
        <w:rPr>
          <w:rFonts w:ascii="Times New Roman" w:hAnsi="Times New Roman" w:cs="Times New Roman"/>
          <w:b/>
          <w:bCs/>
          <w:sz w:val="24"/>
          <w:szCs w:val="24"/>
        </w:rPr>
        <w:t>Berufsbezogene Lernbereich</w:t>
      </w:r>
      <w:r>
        <w:rPr>
          <w:rFonts w:ascii="Times New Roman" w:hAnsi="Times New Roman" w:cs="Times New Roman"/>
          <w:b/>
          <w:bCs/>
          <w:sz w:val="24"/>
          <w:szCs w:val="24"/>
        </w:rPr>
        <w:t>e</w:t>
      </w:r>
      <w:r w:rsidRPr="00782F0E">
        <w:rPr>
          <w:rFonts w:ascii="Times New Roman" w:hAnsi="Times New Roman" w:cs="Times New Roman"/>
          <w:b/>
          <w:bCs/>
          <w:sz w:val="24"/>
          <w:szCs w:val="24"/>
        </w:rPr>
        <w:t>: Gastorientierung</w:t>
      </w:r>
      <w:r>
        <w:rPr>
          <w:rFonts w:ascii="Times New Roman" w:hAnsi="Times New Roman" w:cs="Times New Roman"/>
          <w:b/>
          <w:bCs/>
          <w:sz w:val="24"/>
          <w:szCs w:val="24"/>
        </w:rPr>
        <w:t xml:space="preserve">, </w:t>
      </w:r>
      <w:r w:rsidRPr="00782F0E">
        <w:rPr>
          <w:rFonts w:ascii="Times New Roman" w:hAnsi="Times New Roman" w:cs="Times New Roman"/>
          <w:b/>
          <w:bCs/>
          <w:sz w:val="24"/>
          <w:szCs w:val="24"/>
        </w:rPr>
        <w:t>Produktentwicklung</w:t>
      </w:r>
      <w:r>
        <w:rPr>
          <w:rFonts w:ascii="Times New Roman" w:hAnsi="Times New Roman" w:cs="Times New Roman"/>
          <w:b/>
          <w:bCs/>
          <w:sz w:val="24"/>
          <w:szCs w:val="24"/>
        </w:rPr>
        <w:t xml:space="preserve"> </w:t>
      </w:r>
      <w:r w:rsidRPr="00782F0E">
        <w:rPr>
          <w:rFonts w:ascii="Times New Roman" w:hAnsi="Times New Roman" w:cs="Times New Roman"/>
          <w:b/>
          <w:bCs/>
          <w:sz w:val="24"/>
          <w:szCs w:val="24"/>
        </w:rPr>
        <w:t>(pdf S. 21</w:t>
      </w:r>
      <w:r>
        <w:rPr>
          <w:rFonts w:ascii="Times New Roman" w:hAnsi="Times New Roman" w:cs="Times New Roman"/>
          <w:b/>
          <w:bCs/>
          <w:sz w:val="24"/>
          <w:szCs w:val="24"/>
        </w:rPr>
        <w:t>, 22</w:t>
      </w:r>
      <w:r w:rsidRPr="00782F0E">
        <w:rPr>
          <w:rFonts w:ascii="Times New Roman" w:hAnsi="Times New Roman" w:cs="Times New Roman"/>
          <w:b/>
          <w:bCs/>
          <w:sz w:val="24"/>
          <w:szCs w:val="24"/>
        </w:rPr>
        <w:t>)</w:t>
      </w:r>
    </w:p>
    <w:p w:rsidR="005357D9" w:rsidRPr="00E034A7" w:rsidRDefault="005357D9" w:rsidP="005357D9">
      <w:pPr>
        <w:spacing w:after="0" w:line="360" w:lineRule="auto"/>
        <w:jc w:val="both"/>
        <w:rPr>
          <w:rFonts w:ascii="Times New Roman" w:hAnsi="Times New Roman" w:cs="Times New Roman"/>
          <w:b/>
          <w:bCs/>
          <w:sz w:val="16"/>
          <w:szCs w:val="16"/>
        </w:rPr>
      </w:pPr>
    </w:p>
    <w:p w:rsidR="005357D9" w:rsidRPr="00782F0E" w:rsidRDefault="005357D9" w:rsidP="005357D9">
      <w:pPr>
        <w:spacing w:after="0" w:line="360" w:lineRule="auto"/>
        <w:jc w:val="both"/>
        <w:rPr>
          <w:rFonts w:ascii="Times New Roman" w:hAnsi="Times New Roman" w:cs="Times New Roman"/>
          <w:b/>
          <w:sz w:val="24"/>
          <w:szCs w:val="24"/>
        </w:rPr>
      </w:pPr>
      <w:r w:rsidRPr="00782F0E">
        <w:rPr>
          <w:rFonts w:ascii="Times New Roman" w:hAnsi="Times New Roman" w:cs="Times New Roman"/>
          <w:b/>
          <w:sz w:val="24"/>
          <w:szCs w:val="24"/>
        </w:rPr>
        <w:t>LF 1.1: Arbeiten in der Küche (im Fach Produktentwicklung)</w:t>
      </w:r>
    </w:p>
    <w:p w:rsidR="005357D9" w:rsidRPr="00782F0E" w:rsidRDefault="005357D9" w:rsidP="005357D9">
      <w:pPr>
        <w:spacing w:after="0" w:line="360" w:lineRule="auto"/>
        <w:jc w:val="both"/>
        <w:rPr>
          <w:rFonts w:ascii="Times New Roman" w:hAnsi="Times New Roman" w:cs="Times New Roman"/>
          <w:b/>
          <w:sz w:val="24"/>
          <w:szCs w:val="24"/>
        </w:rPr>
      </w:pPr>
      <w:r w:rsidRPr="00782F0E">
        <w:rPr>
          <w:rFonts w:ascii="Times New Roman" w:hAnsi="Times New Roman" w:cs="Times New Roman"/>
          <w:b/>
          <w:sz w:val="24"/>
          <w:szCs w:val="24"/>
        </w:rPr>
        <w:t>LF 1.2: Arbeiten im Service (im Fach Gastorientierung)</w:t>
      </w:r>
    </w:p>
    <w:p w:rsidR="005357D9" w:rsidRDefault="005357D9" w:rsidP="005357D9">
      <w:pPr>
        <w:spacing w:after="0" w:line="360" w:lineRule="auto"/>
        <w:jc w:val="both"/>
        <w:rPr>
          <w:rFonts w:ascii="Times New Roman" w:hAnsi="Times New Roman" w:cs="Times New Roman"/>
          <w:b/>
          <w:sz w:val="24"/>
          <w:szCs w:val="24"/>
          <w:u w:val="single"/>
        </w:rPr>
      </w:pPr>
    </w:p>
    <w:p w:rsidR="005357D9" w:rsidRPr="00936453" w:rsidRDefault="005357D9" w:rsidP="005357D9">
      <w:pPr>
        <w:spacing w:after="0" w:line="360" w:lineRule="auto"/>
        <w:jc w:val="both"/>
        <w:rPr>
          <w:rFonts w:ascii="Times New Roman" w:hAnsi="Times New Roman" w:cs="Times New Roman"/>
          <w:b/>
          <w:sz w:val="24"/>
          <w:szCs w:val="24"/>
        </w:rPr>
      </w:pPr>
      <w:r w:rsidRPr="00936453">
        <w:rPr>
          <w:rFonts w:ascii="Times New Roman" w:hAnsi="Times New Roman" w:cs="Times New Roman"/>
          <w:b/>
          <w:sz w:val="24"/>
          <w:szCs w:val="24"/>
        </w:rPr>
        <w:t xml:space="preserve">Zielformulierungen aus dem Rahmenlehrplan: </w:t>
      </w:r>
    </w:p>
    <w:p w:rsidR="005357D9" w:rsidRPr="00A06BA0" w:rsidRDefault="005357D9" w:rsidP="005357D9">
      <w:pPr>
        <w:spacing w:after="0" w:line="360" w:lineRule="auto"/>
        <w:jc w:val="both"/>
        <w:rPr>
          <w:rFonts w:ascii="Times New Roman" w:hAnsi="Times New Roman" w:cs="Times New Roman"/>
          <w:sz w:val="24"/>
          <w:szCs w:val="24"/>
        </w:rPr>
      </w:pPr>
      <w:r w:rsidRPr="0000501C">
        <w:rPr>
          <w:rFonts w:ascii="Times New Roman" w:hAnsi="Times New Roman" w:cs="Times New Roman"/>
          <w:sz w:val="24"/>
          <w:szCs w:val="24"/>
          <w:u w:val="single"/>
        </w:rPr>
        <w:t>Lernfeld 1.1 "Arbeiten in der Küche"</w:t>
      </w:r>
      <w:r w:rsidRPr="00A06BA0">
        <w:rPr>
          <w:rFonts w:ascii="Times New Roman" w:hAnsi="Times New Roman" w:cs="Times New Roman"/>
          <w:sz w:val="24"/>
          <w:szCs w:val="24"/>
        </w:rPr>
        <w:t xml:space="preserve"> (pdf Seite 35)</w:t>
      </w:r>
    </w:p>
    <w:p w:rsidR="005357D9" w:rsidRPr="00A06BA0" w:rsidRDefault="005357D9" w:rsidP="005357D9">
      <w:pPr>
        <w:spacing w:after="0" w:line="360" w:lineRule="auto"/>
        <w:jc w:val="both"/>
        <w:rPr>
          <w:rFonts w:ascii="Times New Roman" w:hAnsi="Times New Roman" w:cs="Times New Roman"/>
          <w:sz w:val="24"/>
          <w:szCs w:val="24"/>
        </w:rPr>
      </w:pPr>
      <w:r w:rsidRPr="00A06BA0">
        <w:rPr>
          <w:rFonts w:ascii="Times New Roman" w:hAnsi="Times New Roman" w:cs="Times New Roman"/>
          <w:sz w:val="24"/>
          <w:szCs w:val="24"/>
        </w:rPr>
        <w:t>"Zielformulierung:</w:t>
      </w:r>
    </w:p>
    <w:p w:rsidR="005357D9" w:rsidRPr="00A06BA0" w:rsidRDefault="005357D9" w:rsidP="005357D9">
      <w:pPr>
        <w:spacing w:after="0" w:line="360" w:lineRule="auto"/>
        <w:jc w:val="both"/>
        <w:rPr>
          <w:rFonts w:ascii="Times New Roman" w:hAnsi="Times New Roman" w:cs="Times New Roman"/>
          <w:sz w:val="24"/>
          <w:szCs w:val="24"/>
        </w:rPr>
      </w:pPr>
      <w:r w:rsidRPr="00A06BA0">
        <w:rPr>
          <w:rFonts w:ascii="Times New Roman" w:hAnsi="Times New Roman" w:cs="Times New Roman"/>
          <w:sz w:val="24"/>
          <w:szCs w:val="24"/>
        </w:rPr>
        <w:t>Die Schülerinnen und Schüler können einfache Speisen unter Berücksichtigung von Rezepturen</w:t>
      </w:r>
      <w:r>
        <w:rPr>
          <w:rFonts w:ascii="Times New Roman" w:hAnsi="Times New Roman" w:cs="Times New Roman"/>
          <w:sz w:val="24"/>
          <w:szCs w:val="24"/>
        </w:rPr>
        <w:t xml:space="preserve"> </w:t>
      </w:r>
      <w:r w:rsidRPr="00A06BA0">
        <w:rPr>
          <w:rFonts w:ascii="Times New Roman" w:hAnsi="Times New Roman" w:cs="Times New Roman"/>
          <w:sz w:val="24"/>
          <w:szCs w:val="24"/>
        </w:rPr>
        <w:t>vor- und zubereiten sowie anrichten. Die Arbeitsschritte werden nach ökonomischen und ökologischen Gesichtspunkten geplant, die Arbeitsergebnisse selbständig kontrolliert und bewertet.</w:t>
      </w:r>
    </w:p>
    <w:p w:rsidR="005357D9" w:rsidRPr="00A06BA0" w:rsidRDefault="005357D9" w:rsidP="005357D9">
      <w:pPr>
        <w:spacing w:after="0" w:line="360" w:lineRule="auto"/>
        <w:jc w:val="both"/>
        <w:rPr>
          <w:rFonts w:ascii="Times New Roman" w:hAnsi="Times New Roman" w:cs="Times New Roman"/>
          <w:sz w:val="24"/>
          <w:szCs w:val="24"/>
        </w:rPr>
      </w:pPr>
      <w:r w:rsidRPr="00A06BA0">
        <w:rPr>
          <w:rFonts w:ascii="Times New Roman" w:hAnsi="Times New Roman" w:cs="Times New Roman"/>
          <w:sz w:val="24"/>
          <w:szCs w:val="24"/>
        </w:rPr>
        <w:t>Sie verstehen lebensmittelrechtliche Forderungen und handeln danach. Insbesondere werden Hygieneregeln von den Schülerinnen und Schülern begründet und im Umgang mit Lebensmitteln</w:t>
      </w:r>
      <w:r>
        <w:rPr>
          <w:rFonts w:ascii="Times New Roman" w:hAnsi="Times New Roman" w:cs="Times New Roman"/>
          <w:sz w:val="24"/>
          <w:szCs w:val="24"/>
        </w:rPr>
        <w:t xml:space="preserve"> </w:t>
      </w:r>
      <w:r w:rsidRPr="00A06BA0">
        <w:rPr>
          <w:rFonts w:ascii="Times New Roman" w:hAnsi="Times New Roman" w:cs="Times New Roman"/>
          <w:sz w:val="24"/>
          <w:szCs w:val="24"/>
        </w:rPr>
        <w:t>angewandt.</w:t>
      </w:r>
    </w:p>
    <w:p w:rsidR="005357D9" w:rsidRPr="00A06BA0" w:rsidRDefault="005357D9" w:rsidP="005357D9">
      <w:pPr>
        <w:spacing w:after="0" w:line="360" w:lineRule="auto"/>
        <w:jc w:val="both"/>
        <w:rPr>
          <w:rFonts w:ascii="Times New Roman" w:hAnsi="Times New Roman" w:cs="Times New Roman"/>
          <w:sz w:val="24"/>
          <w:szCs w:val="24"/>
        </w:rPr>
      </w:pPr>
      <w:r w:rsidRPr="00A06BA0">
        <w:rPr>
          <w:rFonts w:ascii="Times New Roman" w:hAnsi="Times New Roman" w:cs="Times New Roman"/>
          <w:sz w:val="24"/>
          <w:szCs w:val="24"/>
        </w:rPr>
        <w:t>Die Rohstoffauswahl für die Speisenherstellung erfolgt nach sensorischen und ernährungsphysiologischen Kriterien, nach Verwendungszweck, Beschaffenheit und Wirtschaftlichkeit.</w:t>
      </w:r>
    </w:p>
    <w:p w:rsidR="005357D9" w:rsidRPr="00A06BA0" w:rsidRDefault="005357D9" w:rsidP="005357D9">
      <w:pPr>
        <w:spacing w:after="0" w:line="360" w:lineRule="auto"/>
        <w:jc w:val="both"/>
        <w:rPr>
          <w:rFonts w:ascii="Times New Roman" w:hAnsi="Times New Roman" w:cs="Times New Roman"/>
          <w:sz w:val="24"/>
          <w:szCs w:val="24"/>
        </w:rPr>
      </w:pPr>
      <w:r w:rsidRPr="00A06BA0">
        <w:rPr>
          <w:rFonts w:ascii="Times New Roman" w:hAnsi="Times New Roman" w:cs="Times New Roman"/>
          <w:sz w:val="24"/>
          <w:szCs w:val="24"/>
        </w:rPr>
        <w:t>Die Schülerinnen und Schüler wenden geeignete Verfahren der Vor- und Zubereitung an, um die</w:t>
      </w:r>
      <w:r>
        <w:rPr>
          <w:rFonts w:ascii="Times New Roman" w:hAnsi="Times New Roman" w:cs="Times New Roman"/>
          <w:sz w:val="24"/>
          <w:szCs w:val="24"/>
        </w:rPr>
        <w:t xml:space="preserve"> </w:t>
      </w:r>
      <w:r w:rsidRPr="00A06BA0">
        <w:rPr>
          <w:rFonts w:ascii="Times New Roman" w:hAnsi="Times New Roman" w:cs="Times New Roman"/>
          <w:sz w:val="24"/>
          <w:szCs w:val="24"/>
        </w:rPr>
        <w:t>Werterhaltung von Lebensmitteln zu sichern sowie ein ausgewogenes Verhältnis von Nahrungsinhaltsstoffen und Energiewert zu erreichen. Sie führen Verlust-, Nähr- und Energiewertberechnungen durch.</w:t>
      </w:r>
    </w:p>
    <w:p w:rsidR="005357D9" w:rsidRPr="00A06BA0" w:rsidRDefault="005357D9" w:rsidP="005357D9">
      <w:pPr>
        <w:spacing w:after="0" w:line="360" w:lineRule="auto"/>
        <w:jc w:val="both"/>
        <w:rPr>
          <w:rFonts w:ascii="Times New Roman" w:hAnsi="Times New Roman" w:cs="Times New Roman"/>
          <w:sz w:val="24"/>
          <w:szCs w:val="24"/>
        </w:rPr>
      </w:pPr>
      <w:r w:rsidRPr="00A06BA0">
        <w:rPr>
          <w:rFonts w:ascii="Times New Roman" w:hAnsi="Times New Roman" w:cs="Times New Roman"/>
          <w:sz w:val="24"/>
          <w:szCs w:val="24"/>
        </w:rPr>
        <w:lastRenderedPageBreak/>
        <w:t>Sie verstehen die Bedeutung des Umweltschutzes und sind in der Lage, umweltbewußt zu handeln.</w:t>
      </w:r>
    </w:p>
    <w:p w:rsidR="005357D9" w:rsidRPr="00A06BA0" w:rsidRDefault="005357D9" w:rsidP="005357D9">
      <w:pPr>
        <w:spacing w:after="0" w:line="360" w:lineRule="auto"/>
        <w:jc w:val="both"/>
        <w:rPr>
          <w:rFonts w:ascii="Times New Roman" w:hAnsi="Times New Roman" w:cs="Times New Roman"/>
          <w:sz w:val="24"/>
          <w:szCs w:val="24"/>
        </w:rPr>
      </w:pPr>
      <w:r w:rsidRPr="00A06BA0">
        <w:rPr>
          <w:rFonts w:ascii="Times New Roman" w:hAnsi="Times New Roman" w:cs="Times New Roman"/>
          <w:sz w:val="24"/>
          <w:szCs w:val="24"/>
        </w:rPr>
        <w:t>Die Schülerinnen und Schüler verfügen über Kenntnisse zur Unfallverhütung und halten die Sicherheitsvorschriften ein.</w:t>
      </w:r>
    </w:p>
    <w:p w:rsidR="005357D9" w:rsidRPr="00A06BA0" w:rsidRDefault="005357D9" w:rsidP="005357D9">
      <w:pPr>
        <w:spacing w:after="0" w:line="360" w:lineRule="auto"/>
        <w:jc w:val="both"/>
        <w:rPr>
          <w:rFonts w:ascii="Times New Roman" w:hAnsi="Times New Roman" w:cs="Times New Roman"/>
          <w:sz w:val="24"/>
          <w:szCs w:val="24"/>
        </w:rPr>
      </w:pPr>
      <w:r w:rsidRPr="00A06BA0">
        <w:rPr>
          <w:rFonts w:ascii="Times New Roman" w:hAnsi="Times New Roman" w:cs="Times New Roman"/>
          <w:sz w:val="24"/>
          <w:szCs w:val="24"/>
        </w:rPr>
        <w:t>Sie arbeiten im Team und erkennen die Vorteile dieser Arbeitsorganisation.</w:t>
      </w:r>
    </w:p>
    <w:p w:rsidR="005357D9" w:rsidRPr="00A06BA0" w:rsidRDefault="005357D9" w:rsidP="005357D9">
      <w:pPr>
        <w:spacing w:after="0" w:line="360" w:lineRule="auto"/>
        <w:jc w:val="both"/>
        <w:rPr>
          <w:rFonts w:ascii="Times New Roman" w:hAnsi="Times New Roman" w:cs="Times New Roman"/>
          <w:sz w:val="24"/>
          <w:szCs w:val="24"/>
        </w:rPr>
      </w:pPr>
      <w:r w:rsidRPr="00A06BA0">
        <w:rPr>
          <w:rFonts w:ascii="Times New Roman" w:hAnsi="Times New Roman" w:cs="Times New Roman"/>
          <w:sz w:val="24"/>
          <w:szCs w:val="24"/>
        </w:rPr>
        <w:t>Sie wenden die Fachsprache und einfache Formulierungen in der Fremdsprache an.“</w:t>
      </w:r>
    </w:p>
    <w:p w:rsidR="005357D9" w:rsidRDefault="005357D9" w:rsidP="005357D9">
      <w:pPr>
        <w:spacing w:after="0" w:line="360" w:lineRule="auto"/>
        <w:jc w:val="both"/>
        <w:rPr>
          <w:rFonts w:ascii="Times New Roman" w:hAnsi="Times New Roman" w:cs="Times New Roman"/>
          <w:sz w:val="24"/>
          <w:szCs w:val="24"/>
        </w:rPr>
      </w:pPr>
    </w:p>
    <w:p w:rsidR="005357D9" w:rsidRPr="00A06BA0" w:rsidRDefault="005357D9" w:rsidP="005357D9">
      <w:pPr>
        <w:spacing w:after="0" w:line="360" w:lineRule="auto"/>
        <w:jc w:val="both"/>
        <w:rPr>
          <w:rFonts w:ascii="Times New Roman" w:hAnsi="Times New Roman" w:cs="Times New Roman"/>
          <w:sz w:val="24"/>
          <w:szCs w:val="24"/>
        </w:rPr>
      </w:pPr>
      <w:r w:rsidRPr="0000501C">
        <w:rPr>
          <w:rFonts w:ascii="Times New Roman" w:hAnsi="Times New Roman" w:cs="Times New Roman"/>
          <w:sz w:val="24"/>
          <w:szCs w:val="24"/>
          <w:u w:val="single"/>
        </w:rPr>
        <w:t>Lernfeld 1.2 "Arbeiten im Service"</w:t>
      </w:r>
      <w:r w:rsidRPr="00A06BA0">
        <w:rPr>
          <w:rFonts w:ascii="Times New Roman" w:hAnsi="Times New Roman" w:cs="Times New Roman"/>
          <w:sz w:val="24"/>
          <w:szCs w:val="24"/>
        </w:rPr>
        <w:t xml:space="preserve"> (pdf Seite 36)</w:t>
      </w:r>
    </w:p>
    <w:p w:rsidR="005357D9" w:rsidRPr="00A06BA0" w:rsidRDefault="005357D9" w:rsidP="005357D9">
      <w:pPr>
        <w:spacing w:after="0" w:line="360" w:lineRule="auto"/>
        <w:jc w:val="both"/>
        <w:rPr>
          <w:rFonts w:ascii="Times New Roman" w:hAnsi="Times New Roman" w:cs="Times New Roman"/>
          <w:sz w:val="24"/>
          <w:szCs w:val="24"/>
        </w:rPr>
      </w:pPr>
      <w:r w:rsidRPr="00A06BA0">
        <w:rPr>
          <w:rFonts w:ascii="Times New Roman" w:hAnsi="Times New Roman" w:cs="Times New Roman"/>
          <w:sz w:val="24"/>
          <w:szCs w:val="24"/>
        </w:rPr>
        <w:t>"Zielformulierung:</w:t>
      </w:r>
    </w:p>
    <w:p w:rsidR="005357D9" w:rsidRPr="00A06BA0" w:rsidRDefault="005357D9" w:rsidP="005357D9">
      <w:pPr>
        <w:spacing w:after="0" w:line="360" w:lineRule="auto"/>
        <w:jc w:val="both"/>
        <w:rPr>
          <w:rFonts w:ascii="Times New Roman" w:hAnsi="Times New Roman" w:cs="Times New Roman"/>
          <w:sz w:val="24"/>
          <w:szCs w:val="24"/>
        </w:rPr>
      </w:pPr>
      <w:r w:rsidRPr="00A06BA0">
        <w:rPr>
          <w:rFonts w:ascii="Times New Roman" w:hAnsi="Times New Roman" w:cs="Times New Roman"/>
          <w:sz w:val="24"/>
          <w:szCs w:val="24"/>
        </w:rPr>
        <w:t>Die Schülerinnen und Schüler sind in der Lage, Speisen und Getränke nach verschiedenen Arten</w:t>
      </w:r>
      <w:r>
        <w:rPr>
          <w:rFonts w:ascii="Times New Roman" w:hAnsi="Times New Roman" w:cs="Times New Roman"/>
          <w:sz w:val="24"/>
          <w:szCs w:val="24"/>
        </w:rPr>
        <w:t xml:space="preserve"> </w:t>
      </w:r>
      <w:r w:rsidRPr="00A06BA0">
        <w:rPr>
          <w:rFonts w:ascii="Times New Roman" w:hAnsi="Times New Roman" w:cs="Times New Roman"/>
          <w:sz w:val="24"/>
          <w:szCs w:val="24"/>
        </w:rPr>
        <w:t>und Methoden zu servieren.</w:t>
      </w:r>
    </w:p>
    <w:p w:rsidR="005357D9" w:rsidRPr="00A06BA0" w:rsidRDefault="005357D9" w:rsidP="005357D9">
      <w:pPr>
        <w:spacing w:after="0" w:line="360" w:lineRule="auto"/>
        <w:jc w:val="both"/>
        <w:rPr>
          <w:rFonts w:ascii="Times New Roman" w:hAnsi="Times New Roman" w:cs="Times New Roman"/>
          <w:sz w:val="24"/>
          <w:szCs w:val="24"/>
        </w:rPr>
      </w:pPr>
      <w:r w:rsidRPr="00A06BA0">
        <w:rPr>
          <w:rFonts w:ascii="Times New Roman" w:hAnsi="Times New Roman" w:cs="Times New Roman"/>
          <w:sz w:val="24"/>
          <w:szCs w:val="24"/>
        </w:rPr>
        <w:t>Sie führen geplant Arbeiten im Office, im Restaurant und am Büfett durch.</w:t>
      </w:r>
    </w:p>
    <w:p w:rsidR="005357D9" w:rsidRPr="00A06BA0" w:rsidRDefault="005357D9" w:rsidP="005357D9">
      <w:pPr>
        <w:spacing w:after="0" w:line="360" w:lineRule="auto"/>
        <w:jc w:val="both"/>
        <w:rPr>
          <w:rFonts w:ascii="Times New Roman" w:hAnsi="Times New Roman" w:cs="Times New Roman"/>
          <w:sz w:val="24"/>
          <w:szCs w:val="24"/>
        </w:rPr>
      </w:pPr>
      <w:r w:rsidRPr="00A06BA0">
        <w:rPr>
          <w:rFonts w:ascii="Times New Roman" w:hAnsi="Times New Roman" w:cs="Times New Roman"/>
          <w:sz w:val="24"/>
          <w:szCs w:val="24"/>
        </w:rPr>
        <w:t>Den Schülerinnen und Schülern ist ihre Funktion als Gastgeber bewußt. Sie beschreiben die</w:t>
      </w:r>
    </w:p>
    <w:p w:rsidR="005357D9" w:rsidRPr="00A06BA0" w:rsidRDefault="005357D9" w:rsidP="005357D9">
      <w:pPr>
        <w:spacing w:after="0" w:line="360" w:lineRule="auto"/>
        <w:jc w:val="both"/>
        <w:rPr>
          <w:rFonts w:ascii="Times New Roman" w:hAnsi="Times New Roman" w:cs="Times New Roman"/>
          <w:sz w:val="24"/>
          <w:szCs w:val="24"/>
        </w:rPr>
      </w:pPr>
      <w:r w:rsidRPr="00A06BA0">
        <w:rPr>
          <w:rFonts w:ascii="Times New Roman" w:hAnsi="Times New Roman" w:cs="Times New Roman"/>
          <w:sz w:val="24"/>
          <w:szCs w:val="24"/>
        </w:rPr>
        <w:t>Auswirkungen ihres persönlichen Erscheinungsbildes und Verhaltens auf die Gäste und sind in</w:t>
      </w:r>
      <w:r>
        <w:rPr>
          <w:rFonts w:ascii="Times New Roman" w:hAnsi="Times New Roman" w:cs="Times New Roman"/>
          <w:sz w:val="24"/>
          <w:szCs w:val="24"/>
        </w:rPr>
        <w:t xml:space="preserve"> </w:t>
      </w:r>
      <w:r w:rsidRPr="00A06BA0">
        <w:rPr>
          <w:rFonts w:ascii="Times New Roman" w:hAnsi="Times New Roman" w:cs="Times New Roman"/>
          <w:sz w:val="24"/>
          <w:szCs w:val="24"/>
        </w:rPr>
        <w:t>der Lage, diese Kenntnisse gastorientiert umzusetzen. Sie führen Verkaufsgespräche unter Einhaltung</w:t>
      </w:r>
      <w:r>
        <w:rPr>
          <w:rFonts w:ascii="Times New Roman" w:hAnsi="Times New Roman" w:cs="Times New Roman"/>
          <w:sz w:val="24"/>
          <w:szCs w:val="24"/>
        </w:rPr>
        <w:t xml:space="preserve"> </w:t>
      </w:r>
      <w:r w:rsidRPr="00A06BA0">
        <w:rPr>
          <w:rFonts w:ascii="Times New Roman" w:hAnsi="Times New Roman" w:cs="Times New Roman"/>
          <w:sz w:val="24"/>
          <w:szCs w:val="24"/>
        </w:rPr>
        <w:t>von Kommunikationsregeln und beraten über einfache Speisen- und Getränkeangebote.</w:t>
      </w:r>
      <w:r>
        <w:rPr>
          <w:rFonts w:ascii="Times New Roman" w:hAnsi="Times New Roman" w:cs="Times New Roman"/>
          <w:sz w:val="24"/>
          <w:szCs w:val="24"/>
        </w:rPr>
        <w:t xml:space="preserve"> </w:t>
      </w:r>
      <w:r w:rsidRPr="00A06BA0">
        <w:rPr>
          <w:rFonts w:ascii="Times New Roman" w:hAnsi="Times New Roman" w:cs="Times New Roman"/>
          <w:sz w:val="24"/>
          <w:szCs w:val="24"/>
        </w:rPr>
        <w:t>Sie erstellen einfache Angebotskarten.</w:t>
      </w:r>
    </w:p>
    <w:p w:rsidR="005357D9" w:rsidRPr="00A06BA0" w:rsidRDefault="005357D9" w:rsidP="005357D9">
      <w:pPr>
        <w:spacing w:after="0" w:line="360" w:lineRule="auto"/>
        <w:jc w:val="both"/>
        <w:rPr>
          <w:rFonts w:ascii="Times New Roman" w:hAnsi="Times New Roman" w:cs="Times New Roman"/>
          <w:sz w:val="24"/>
          <w:szCs w:val="24"/>
        </w:rPr>
      </w:pPr>
      <w:r w:rsidRPr="00A06BA0">
        <w:rPr>
          <w:rFonts w:ascii="Times New Roman" w:hAnsi="Times New Roman" w:cs="Times New Roman"/>
          <w:sz w:val="24"/>
          <w:szCs w:val="24"/>
        </w:rPr>
        <w:t>Die Schülerinnen und Schüler können Gäste in der Fremdsprache auf einfachem Niveau beraten.</w:t>
      </w:r>
    </w:p>
    <w:p w:rsidR="005357D9" w:rsidRPr="00A06BA0" w:rsidRDefault="005357D9" w:rsidP="005357D9">
      <w:pPr>
        <w:spacing w:after="0" w:line="360" w:lineRule="auto"/>
        <w:jc w:val="both"/>
        <w:rPr>
          <w:rFonts w:ascii="Times New Roman" w:hAnsi="Times New Roman" w:cs="Times New Roman"/>
          <w:sz w:val="24"/>
          <w:szCs w:val="24"/>
        </w:rPr>
      </w:pPr>
      <w:r w:rsidRPr="00A06BA0">
        <w:rPr>
          <w:rFonts w:ascii="Times New Roman" w:hAnsi="Times New Roman" w:cs="Times New Roman"/>
          <w:sz w:val="24"/>
          <w:szCs w:val="24"/>
        </w:rPr>
        <w:t>Sie erstellen Gästerechnungen und kennen Zahlungsarten.</w:t>
      </w:r>
    </w:p>
    <w:p w:rsidR="005357D9" w:rsidRPr="00A06BA0" w:rsidRDefault="005357D9" w:rsidP="005357D9">
      <w:pPr>
        <w:spacing w:after="0" w:line="360" w:lineRule="auto"/>
        <w:jc w:val="both"/>
        <w:rPr>
          <w:rFonts w:ascii="Times New Roman" w:hAnsi="Times New Roman" w:cs="Times New Roman"/>
          <w:sz w:val="24"/>
          <w:szCs w:val="24"/>
        </w:rPr>
      </w:pPr>
      <w:r w:rsidRPr="00A06BA0">
        <w:rPr>
          <w:rFonts w:ascii="Times New Roman" w:hAnsi="Times New Roman" w:cs="Times New Roman"/>
          <w:sz w:val="24"/>
          <w:szCs w:val="24"/>
        </w:rPr>
        <w:t>Rechtsvorschriften, die das Restaurant betreffen, werden eingehalten.</w:t>
      </w:r>
    </w:p>
    <w:p w:rsidR="005357D9" w:rsidRDefault="005357D9" w:rsidP="005357D9">
      <w:pPr>
        <w:spacing w:after="0" w:line="360" w:lineRule="auto"/>
        <w:jc w:val="both"/>
        <w:rPr>
          <w:rFonts w:ascii="Times New Roman" w:hAnsi="Times New Roman" w:cs="Times New Roman"/>
          <w:sz w:val="24"/>
          <w:szCs w:val="24"/>
        </w:rPr>
      </w:pPr>
      <w:r w:rsidRPr="00A06BA0">
        <w:rPr>
          <w:rFonts w:ascii="Times New Roman" w:hAnsi="Times New Roman" w:cs="Times New Roman"/>
          <w:sz w:val="24"/>
          <w:szCs w:val="24"/>
        </w:rPr>
        <w:t>Die Schülerinnen und Schüler arbeiten im Team und erkennen die Vorteile dieser Arbeitsorganisation."</w:t>
      </w:r>
    </w:p>
    <w:p w:rsidR="005357D9" w:rsidRPr="00C0319D" w:rsidRDefault="005357D9" w:rsidP="005357D9">
      <w:pPr>
        <w:spacing w:after="0" w:line="360" w:lineRule="auto"/>
        <w:jc w:val="both"/>
        <w:rPr>
          <w:rFonts w:ascii="Times New Roman" w:hAnsi="Times New Roman" w:cs="Times New Roman"/>
          <w:sz w:val="24"/>
          <w:szCs w:val="24"/>
        </w:rPr>
      </w:pPr>
    </w:p>
    <w:p w:rsidR="005357D9" w:rsidRPr="005B74CE" w:rsidRDefault="005357D9" w:rsidP="005357D9">
      <w:pPr>
        <w:spacing w:after="0" w:line="360" w:lineRule="auto"/>
        <w:jc w:val="both"/>
        <w:rPr>
          <w:rFonts w:ascii="Times New Roman" w:hAnsi="Times New Roman" w:cs="Times New Roman"/>
          <w:b/>
          <w:sz w:val="24"/>
          <w:szCs w:val="24"/>
          <w:u w:val="single"/>
        </w:rPr>
      </w:pPr>
      <w:r w:rsidRPr="005B74CE">
        <w:rPr>
          <w:rFonts w:ascii="Times New Roman" w:hAnsi="Times New Roman" w:cs="Times New Roman"/>
          <w:b/>
          <w:sz w:val="24"/>
          <w:szCs w:val="24"/>
          <w:u w:val="single"/>
        </w:rPr>
        <w:t>Kompetenzbere</w:t>
      </w:r>
      <w:r>
        <w:rPr>
          <w:rFonts w:ascii="Times New Roman" w:hAnsi="Times New Roman" w:cs="Times New Roman"/>
          <w:b/>
          <w:sz w:val="24"/>
          <w:szCs w:val="24"/>
          <w:u w:val="single"/>
        </w:rPr>
        <w:t>iche (vgl. Bildungsplan Deutsch</w:t>
      </w:r>
      <w:r w:rsidRPr="005B74CE">
        <w:rPr>
          <w:rFonts w:ascii="Times New Roman" w:hAnsi="Times New Roman" w:cs="Times New Roman"/>
          <w:b/>
          <w:sz w:val="24"/>
          <w:szCs w:val="24"/>
          <w:u w:val="single"/>
        </w:rPr>
        <w:t>/</w:t>
      </w:r>
      <w:r>
        <w:rPr>
          <w:rFonts w:ascii="Times New Roman" w:hAnsi="Times New Roman" w:cs="Times New Roman"/>
          <w:b/>
          <w:sz w:val="24"/>
          <w:szCs w:val="24"/>
          <w:u w:val="single"/>
        </w:rPr>
        <w:t xml:space="preserve"> </w:t>
      </w:r>
      <w:r w:rsidRPr="005B74CE">
        <w:rPr>
          <w:rFonts w:ascii="Times New Roman" w:hAnsi="Times New Roman" w:cs="Times New Roman"/>
          <w:b/>
          <w:sz w:val="24"/>
          <w:szCs w:val="24"/>
          <w:u w:val="single"/>
        </w:rPr>
        <w:t>Kommunikation) (Bildungsplan S. 21)</w:t>
      </w:r>
    </w:p>
    <w:p w:rsidR="005357D9" w:rsidRPr="00967EDA" w:rsidRDefault="005357D9" w:rsidP="005357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Pr="00967EDA">
        <w:rPr>
          <w:rFonts w:ascii="Times New Roman" w:hAnsi="Times New Roman" w:cs="Times New Roman"/>
          <w:sz w:val="24"/>
          <w:szCs w:val="24"/>
        </w:rPr>
        <w:t>Die Schülerinnen und Schüler erwerben im Fach Deutsch/Kommunikation die Kompetenzen,</w:t>
      </w:r>
      <w:r>
        <w:rPr>
          <w:rFonts w:ascii="Times New Roman" w:hAnsi="Times New Roman" w:cs="Times New Roman"/>
          <w:sz w:val="24"/>
          <w:szCs w:val="24"/>
        </w:rPr>
        <w:t xml:space="preserve"> </w:t>
      </w:r>
      <w:r w:rsidRPr="00967EDA">
        <w:rPr>
          <w:rFonts w:ascii="Times New Roman" w:hAnsi="Times New Roman" w:cs="Times New Roman"/>
          <w:sz w:val="24"/>
          <w:szCs w:val="24"/>
          <w:u w:val="single"/>
        </w:rPr>
        <w:t>berufliche, gesellschaftliche und persönliche Kommunikationssituationen angemessen und adressatengerecht zu bewältigen</w:t>
      </w:r>
      <w:r w:rsidRPr="00967EDA">
        <w:rPr>
          <w:rFonts w:ascii="Times New Roman" w:hAnsi="Times New Roman" w:cs="Times New Roman"/>
          <w:sz w:val="24"/>
          <w:szCs w:val="24"/>
        </w:rPr>
        <w:t>.</w:t>
      </w:r>
    </w:p>
    <w:p w:rsidR="005357D9" w:rsidRPr="00967EDA" w:rsidRDefault="005357D9" w:rsidP="005357D9">
      <w:pPr>
        <w:spacing w:after="0" w:line="360" w:lineRule="auto"/>
        <w:jc w:val="both"/>
        <w:rPr>
          <w:rFonts w:ascii="Times New Roman" w:hAnsi="Times New Roman" w:cs="Times New Roman"/>
          <w:sz w:val="24"/>
          <w:szCs w:val="24"/>
        </w:rPr>
      </w:pPr>
      <w:r w:rsidRPr="00967EDA">
        <w:rPr>
          <w:rFonts w:ascii="Times New Roman" w:hAnsi="Times New Roman" w:cs="Times New Roman"/>
          <w:sz w:val="24"/>
          <w:szCs w:val="24"/>
        </w:rPr>
        <w:t xml:space="preserve">Sie entwickeln die Fähigkeit und Bereitschaft, </w:t>
      </w:r>
      <w:r w:rsidRPr="00967EDA">
        <w:rPr>
          <w:rFonts w:ascii="Times New Roman" w:hAnsi="Times New Roman" w:cs="Times New Roman"/>
          <w:sz w:val="24"/>
          <w:szCs w:val="24"/>
          <w:u w:val="single"/>
        </w:rPr>
        <w:t>Kommunikation mündlich und schriftlich</w:t>
      </w:r>
      <w:r>
        <w:rPr>
          <w:rFonts w:ascii="Times New Roman" w:hAnsi="Times New Roman" w:cs="Times New Roman"/>
          <w:sz w:val="24"/>
          <w:szCs w:val="24"/>
          <w:u w:val="single"/>
        </w:rPr>
        <w:t xml:space="preserve"> </w:t>
      </w:r>
      <w:r w:rsidRPr="00967EDA">
        <w:rPr>
          <w:rFonts w:ascii="Times New Roman" w:hAnsi="Times New Roman" w:cs="Times New Roman"/>
          <w:sz w:val="24"/>
          <w:szCs w:val="24"/>
          <w:u w:val="single"/>
        </w:rPr>
        <w:t>selbstständig und eigenverantwortlich herzustellen</w:t>
      </w:r>
      <w:r w:rsidRPr="00967EDA">
        <w:rPr>
          <w:rFonts w:ascii="Times New Roman" w:hAnsi="Times New Roman" w:cs="Times New Roman"/>
          <w:sz w:val="24"/>
          <w:szCs w:val="24"/>
        </w:rPr>
        <w:t xml:space="preserve">. Sie sind in der Lage, </w:t>
      </w:r>
      <w:r w:rsidRPr="00967EDA">
        <w:rPr>
          <w:rFonts w:ascii="Times New Roman" w:hAnsi="Times New Roman" w:cs="Times New Roman"/>
          <w:sz w:val="24"/>
          <w:szCs w:val="24"/>
          <w:u w:val="single"/>
        </w:rPr>
        <w:t>den Wert angemessenen und konstruktiven Kommunikationsverhaltens bei der Lösung von Konflikten zu erkennen und in der Gestaltung von Kommunikationssituationen zu nutzen</w:t>
      </w:r>
      <w:r w:rsidRPr="00967EDA">
        <w:rPr>
          <w:rFonts w:ascii="Times New Roman" w:hAnsi="Times New Roman" w:cs="Times New Roman"/>
          <w:sz w:val="24"/>
          <w:szCs w:val="24"/>
        </w:rPr>
        <w:t>. Sie können erworbene</w:t>
      </w:r>
      <w:r>
        <w:rPr>
          <w:rFonts w:ascii="Times New Roman" w:hAnsi="Times New Roman" w:cs="Times New Roman"/>
          <w:sz w:val="24"/>
          <w:szCs w:val="24"/>
        </w:rPr>
        <w:t xml:space="preserve"> </w:t>
      </w:r>
      <w:r w:rsidRPr="00967EDA">
        <w:rPr>
          <w:rFonts w:ascii="Times New Roman" w:hAnsi="Times New Roman" w:cs="Times New Roman"/>
          <w:sz w:val="24"/>
          <w:szCs w:val="24"/>
        </w:rPr>
        <w:t>Informationen medial aufbereiten und präsentieren.</w:t>
      </w:r>
    </w:p>
    <w:p w:rsidR="005357D9" w:rsidRPr="00967EDA" w:rsidRDefault="005357D9" w:rsidP="005357D9">
      <w:pPr>
        <w:spacing w:after="0" w:line="360" w:lineRule="auto"/>
        <w:jc w:val="both"/>
        <w:rPr>
          <w:rFonts w:ascii="Times New Roman" w:hAnsi="Times New Roman" w:cs="Times New Roman"/>
          <w:sz w:val="24"/>
          <w:szCs w:val="24"/>
        </w:rPr>
      </w:pPr>
      <w:r w:rsidRPr="00967EDA">
        <w:rPr>
          <w:rFonts w:ascii="Times New Roman" w:hAnsi="Times New Roman" w:cs="Times New Roman"/>
          <w:sz w:val="24"/>
          <w:szCs w:val="24"/>
        </w:rPr>
        <w:t>Durch den Umgang und die Beschäftigung mit expositorischen und fiktionalen Texten nutzen</w:t>
      </w:r>
    </w:p>
    <w:p w:rsidR="005357D9" w:rsidRPr="00967EDA" w:rsidRDefault="005357D9" w:rsidP="005357D9">
      <w:pPr>
        <w:spacing w:after="0" w:line="360" w:lineRule="auto"/>
        <w:jc w:val="both"/>
        <w:rPr>
          <w:rFonts w:ascii="Times New Roman" w:hAnsi="Times New Roman" w:cs="Times New Roman"/>
          <w:sz w:val="24"/>
          <w:szCs w:val="24"/>
        </w:rPr>
      </w:pPr>
      <w:r w:rsidRPr="00967EDA">
        <w:rPr>
          <w:rFonts w:ascii="Times New Roman" w:hAnsi="Times New Roman" w:cs="Times New Roman"/>
          <w:sz w:val="24"/>
          <w:szCs w:val="24"/>
        </w:rPr>
        <w:lastRenderedPageBreak/>
        <w:t>die Schülerinnen und Schüler Instrumente der vertieften Erfassung gesellschaftlicher und</w:t>
      </w:r>
    </w:p>
    <w:p w:rsidR="005357D9" w:rsidRPr="00967EDA" w:rsidRDefault="005357D9" w:rsidP="005357D9">
      <w:pPr>
        <w:spacing w:after="0" w:line="360" w:lineRule="auto"/>
        <w:jc w:val="both"/>
        <w:rPr>
          <w:rFonts w:ascii="Times New Roman" w:hAnsi="Times New Roman" w:cs="Times New Roman"/>
          <w:sz w:val="24"/>
          <w:szCs w:val="24"/>
        </w:rPr>
      </w:pPr>
      <w:r w:rsidRPr="00967EDA">
        <w:rPr>
          <w:rFonts w:ascii="Times New Roman" w:hAnsi="Times New Roman" w:cs="Times New Roman"/>
          <w:sz w:val="24"/>
          <w:szCs w:val="24"/>
        </w:rPr>
        <w:t>wirtschaftlicher Prozesse und erweitern ihre Fähigkeit, diese aktiv mit zu gestalten. Dabei</w:t>
      </w:r>
    </w:p>
    <w:p w:rsidR="005357D9" w:rsidRPr="00967EDA" w:rsidRDefault="005357D9" w:rsidP="005357D9">
      <w:pPr>
        <w:spacing w:after="0" w:line="360" w:lineRule="auto"/>
        <w:jc w:val="both"/>
        <w:rPr>
          <w:rFonts w:ascii="Times New Roman" w:hAnsi="Times New Roman" w:cs="Times New Roman"/>
          <w:sz w:val="24"/>
          <w:szCs w:val="24"/>
        </w:rPr>
      </w:pPr>
      <w:r w:rsidRPr="00967EDA">
        <w:rPr>
          <w:rFonts w:ascii="Times New Roman" w:hAnsi="Times New Roman" w:cs="Times New Roman"/>
          <w:sz w:val="24"/>
          <w:szCs w:val="24"/>
          <w:u w:val="single"/>
        </w:rPr>
        <w:t>beherrschen sie die geltenden Sprachnormen und wenden sie souverän an</w:t>
      </w:r>
      <w:r w:rsidRPr="00967EDA">
        <w:rPr>
          <w:rFonts w:ascii="Times New Roman" w:hAnsi="Times New Roman" w:cs="Times New Roman"/>
          <w:sz w:val="24"/>
          <w:szCs w:val="24"/>
        </w:rPr>
        <w:t>.</w:t>
      </w:r>
      <w:r>
        <w:rPr>
          <w:rFonts w:ascii="Times New Roman" w:hAnsi="Times New Roman" w:cs="Times New Roman"/>
          <w:sz w:val="24"/>
          <w:szCs w:val="24"/>
        </w:rPr>
        <w:t xml:space="preserve"> […]</w:t>
      </w:r>
    </w:p>
    <w:p w:rsidR="005357D9" w:rsidRDefault="005357D9" w:rsidP="005357D9">
      <w:pPr>
        <w:spacing w:after="0" w:line="360" w:lineRule="auto"/>
        <w:jc w:val="both"/>
        <w:rPr>
          <w:rFonts w:ascii="Times New Roman" w:hAnsi="Times New Roman" w:cs="Times New Roman"/>
          <w:sz w:val="24"/>
          <w:szCs w:val="24"/>
        </w:rPr>
      </w:pPr>
    </w:p>
    <w:p w:rsidR="005357D9" w:rsidRPr="00C0319D" w:rsidRDefault="005357D9" w:rsidP="005357D9">
      <w:pPr>
        <w:pStyle w:val="Listenabsatz"/>
        <w:numPr>
          <w:ilvl w:val="0"/>
          <w:numId w:val="1"/>
        </w:numPr>
        <w:spacing w:after="0" w:line="360" w:lineRule="auto"/>
        <w:jc w:val="both"/>
        <w:rPr>
          <w:rFonts w:ascii="Times New Roman" w:hAnsi="Times New Roman" w:cs="Times New Roman"/>
          <w:b/>
          <w:sz w:val="24"/>
          <w:szCs w:val="24"/>
        </w:rPr>
      </w:pPr>
      <w:r w:rsidRPr="00C0319D">
        <w:rPr>
          <w:rFonts w:ascii="Times New Roman" w:hAnsi="Times New Roman" w:cs="Times New Roman"/>
          <w:b/>
          <w:sz w:val="24"/>
          <w:szCs w:val="24"/>
        </w:rPr>
        <w:t>mündlich produktiv</w:t>
      </w:r>
      <w:r>
        <w:rPr>
          <w:rFonts w:ascii="Times New Roman" w:hAnsi="Times New Roman" w:cs="Times New Roman"/>
          <w:b/>
          <w:sz w:val="24"/>
          <w:szCs w:val="24"/>
        </w:rPr>
        <w:t xml:space="preserve"> und rezeptiv,</w:t>
      </w:r>
      <w:r w:rsidRPr="00C0319D">
        <w:rPr>
          <w:rFonts w:ascii="Times New Roman" w:hAnsi="Times New Roman" w:cs="Times New Roman"/>
          <w:b/>
          <w:sz w:val="24"/>
          <w:szCs w:val="24"/>
        </w:rPr>
        <w:t xml:space="preserve"> schriftlich rezep</w:t>
      </w:r>
      <w:r>
        <w:rPr>
          <w:rFonts w:ascii="Times New Roman" w:hAnsi="Times New Roman" w:cs="Times New Roman"/>
          <w:b/>
          <w:sz w:val="24"/>
          <w:szCs w:val="24"/>
        </w:rPr>
        <w:t>tiv und produktiv</w:t>
      </w:r>
    </w:p>
    <w:p w:rsidR="005357D9" w:rsidRPr="00C0319D" w:rsidRDefault="005357D9" w:rsidP="005357D9">
      <w:pPr>
        <w:spacing w:after="0" w:line="360" w:lineRule="auto"/>
        <w:ind w:left="705"/>
        <w:jc w:val="both"/>
        <w:rPr>
          <w:rFonts w:ascii="Times New Roman" w:hAnsi="Times New Roman" w:cs="Times New Roman"/>
          <w:b/>
          <w:sz w:val="24"/>
          <w:szCs w:val="24"/>
        </w:rPr>
      </w:pPr>
    </w:p>
    <w:p w:rsidR="005357D9" w:rsidRPr="00576BA5" w:rsidRDefault="005357D9" w:rsidP="005357D9">
      <w:pPr>
        <w:spacing w:after="0" w:line="360" w:lineRule="auto"/>
        <w:jc w:val="both"/>
        <w:rPr>
          <w:rFonts w:ascii="Times New Roman" w:hAnsi="Times New Roman" w:cs="Times New Roman"/>
          <w:sz w:val="24"/>
          <w:szCs w:val="24"/>
        </w:rPr>
      </w:pPr>
      <w:r w:rsidRPr="00C0319D">
        <w:rPr>
          <w:rFonts w:ascii="Times New Roman" w:hAnsi="Times New Roman" w:cs="Times New Roman"/>
          <w:sz w:val="24"/>
          <w:szCs w:val="24"/>
          <w:u w:val="single"/>
        </w:rPr>
        <w:t>1. Baustein zur Sprachförderung:</w:t>
      </w:r>
      <w:r w:rsidRPr="00C0319D">
        <w:rPr>
          <w:rFonts w:ascii="Times New Roman" w:hAnsi="Times New Roman" w:cs="Times New Roman"/>
          <w:b/>
          <w:sz w:val="24"/>
          <w:szCs w:val="24"/>
        </w:rPr>
        <w:t xml:space="preserve"> Arbeit</w:t>
      </w:r>
      <w:r>
        <w:rPr>
          <w:rFonts w:ascii="Times New Roman" w:hAnsi="Times New Roman" w:cs="Times New Roman"/>
          <w:b/>
          <w:sz w:val="24"/>
          <w:szCs w:val="24"/>
        </w:rPr>
        <w:t>en in der Küche:</w:t>
      </w:r>
      <w:r w:rsidRPr="00C0319D">
        <w:rPr>
          <w:rFonts w:ascii="Times New Roman" w:hAnsi="Times New Roman" w:cs="Times New Roman"/>
          <w:b/>
          <w:sz w:val="24"/>
          <w:szCs w:val="24"/>
        </w:rPr>
        <w:t xml:space="preserve"> </w:t>
      </w:r>
      <w:r>
        <w:rPr>
          <w:rFonts w:ascii="Times New Roman" w:hAnsi="Times New Roman" w:cs="Times New Roman"/>
          <w:b/>
          <w:sz w:val="24"/>
          <w:szCs w:val="24"/>
        </w:rPr>
        <w:t xml:space="preserve">Lebensmittelhygiene, </w:t>
      </w:r>
    </w:p>
    <w:p w:rsidR="005357D9" w:rsidRPr="00C0319D" w:rsidRDefault="005357D9" w:rsidP="005357D9">
      <w:pPr>
        <w:spacing w:after="0" w:line="360" w:lineRule="auto"/>
        <w:jc w:val="both"/>
        <w:rPr>
          <w:rFonts w:ascii="Times New Roman" w:hAnsi="Times New Roman" w:cs="Times New Roman"/>
          <w:sz w:val="24"/>
          <w:szCs w:val="24"/>
        </w:rPr>
      </w:pPr>
      <w:r w:rsidRPr="00C0319D">
        <w:rPr>
          <w:rFonts w:ascii="Times New Roman" w:hAnsi="Times New Roman" w:cs="Times New Roman"/>
          <w:sz w:val="24"/>
          <w:szCs w:val="24"/>
          <w:u w:val="single"/>
        </w:rPr>
        <w:t>konkrete Materialien und Methoden</w:t>
      </w:r>
      <w:r w:rsidRPr="00C0319D">
        <w:rPr>
          <w:rFonts w:ascii="Times New Roman" w:hAnsi="Times New Roman" w:cs="Times New Roman"/>
          <w:sz w:val="24"/>
          <w:szCs w:val="24"/>
        </w:rPr>
        <w:t xml:space="preserve">: </w:t>
      </w:r>
      <w:r w:rsidRPr="00BD0F11">
        <w:rPr>
          <w:rFonts w:ascii="Times New Roman" w:hAnsi="Times New Roman" w:cs="Times New Roman"/>
          <w:sz w:val="24"/>
          <w:szCs w:val="24"/>
          <w:highlight w:val="yellow"/>
        </w:rPr>
        <w:t xml:space="preserve">Kap. 4 aus: Herrmann, Gastronomie Grundstufe, 8. Auflage, Verlag Handwerk und Technik GmbH, 2015 (S. </w:t>
      </w:r>
      <w:r>
        <w:rPr>
          <w:rFonts w:ascii="Times New Roman" w:hAnsi="Times New Roman" w:cs="Times New Roman"/>
          <w:sz w:val="24"/>
          <w:szCs w:val="24"/>
          <w:highlight w:val="yellow"/>
        </w:rPr>
        <w:t>64-85</w:t>
      </w:r>
      <w:r w:rsidRPr="00731C8C">
        <w:rPr>
          <w:rFonts w:ascii="Times New Roman" w:hAnsi="Times New Roman" w:cs="Times New Roman"/>
          <w:sz w:val="24"/>
          <w:szCs w:val="24"/>
          <w:highlight w:val="yellow"/>
        </w:rPr>
        <w:t>)</w:t>
      </w:r>
    </w:p>
    <w:p w:rsidR="005357D9" w:rsidRDefault="005357D9" w:rsidP="005357D9">
      <w:pPr>
        <w:pStyle w:val="Listenabsatz"/>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mit diskontinuierlichen Texten umgehen: </w:t>
      </w:r>
      <w:r w:rsidRPr="0098165D">
        <w:rPr>
          <w:rFonts w:ascii="Times New Roman" w:hAnsi="Times New Roman" w:cs="Times New Roman"/>
          <w:sz w:val="24"/>
          <w:szCs w:val="24"/>
        </w:rPr>
        <w:t>Fließtext, Graphik, Tabelle</w:t>
      </w:r>
      <w:r>
        <w:rPr>
          <w:rFonts w:ascii="Times New Roman" w:hAnsi="Times New Roman" w:cs="Times New Roman"/>
          <w:sz w:val="24"/>
          <w:szCs w:val="24"/>
        </w:rPr>
        <w:t>, Abbildung</w:t>
      </w:r>
      <w:r w:rsidRPr="0098165D">
        <w:rPr>
          <w:rFonts w:ascii="Times New Roman" w:hAnsi="Times New Roman" w:cs="Times New Roman"/>
          <w:sz w:val="24"/>
          <w:szCs w:val="24"/>
        </w:rPr>
        <w:t xml:space="preserve"> -&gt; die verschiedenen Textfunktionen besprechen (Warum ist eine Tabelle hier besser geeignet als ein zusammenhängender Text?</w:t>
      </w:r>
      <w:r>
        <w:rPr>
          <w:rFonts w:ascii="Times New Roman" w:hAnsi="Times New Roman" w:cs="Times New Roman"/>
          <w:sz w:val="24"/>
          <w:szCs w:val="24"/>
        </w:rPr>
        <w:t xml:space="preserve"> Was leistet sie</w:t>
      </w:r>
      <w:r w:rsidRPr="0098165D">
        <w:rPr>
          <w:rFonts w:ascii="Times New Roman" w:hAnsi="Times New Roman" w:cs="Times New Roman"/>
          <w:sz w:val="24"/>
          <w:szCs w:val="24"/>
        </w:rPr>
        <w:t>... etc.) und Strategien vermitteln, wie diese Textarten zu lesen sind; dazu werden die Informationen aus den diskontinuierlichen Textformaten zusammenhängend verbalisiert</w:t>
      </w:r>
    </w:p>
    <w:p w:rsidR="005357D9" w:rsidRDefault="005357D9" w:rsidP="005357D9">
      <w:pPr>
        <w:pStyle w:val="Listenabsatz"/>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Fachwörter:  </w:t>
      </w:r>
    </w:p>
    <w:p w:rsidR="005357D9" w:rsidRPr="00D40F37" w:rsidRDefault="005357D9" w:rsidP="005357D9">
      <w:pPr>
        <w:spacing w:after="0" w:line="360" w:lineRule="auto"/>
        <w:ind w:left="708"/>
        <w:jc w:val="both"/>
        <w:rPr>
          <w:rFonts w:ascii="Times New Roman" w:hAnsi="Times New Roman" w:cs="Times New Roman"/>
          <w:sz w:val="24"/>
          <w:szCs w:val="24"/>
        </w:rPr>
      </w:pPr>
      <w:r>
        <w:rPr>
          <w:rFonts w:ascii="Times New Roman" w:hAnsi="Times New Roman" w:cs="Times New Roman"/>
          <w:sz w:val="24"/>
          <w:szCs w:val="24"/>
        </w:rPr>
        <w:t xml:space="preserve">In diesem Lehrbuchkapitel tauchen zahlreiche Fachtermini auf. Es bietet sich an, sie der der Fachsystematik folgend zu behandeln und sie bei Begriffsklärungen jeweils in ihren fachlichen Kontext einzubetten (Bsp.: Wortfeld zu Hygienemaßnahmen). </w:t>
      </w:r>
    </w:p>
    <w:p w:rsidR="005357D9" w:rsidRDefault="005357D9" w:rsidP="005357D9">
      <w:pPr>
        <w:pStyle w:val="Listenabsatz"/>
        <w:numPr>
          <w:ilvl w:val="0"/>
          <w:numId w:val="3"/>
        </w:numPr>
        <w:spacing w:after="0" w:line="360" w:lineRule="auto"/>
        <w:jc w:val="both"/>
        <w:rPr>
          <w:rFonts w:ascii="Times New Roman" w:hAnsi="Times New Roman" w:cs="Times New Roman"/>
          <w:sz w:val="24"/>
          <w:szCs w:val="24"/>
        </w:rPr>
      </w:pPr>
      <w:r w:rsidRPr="0098165D">
        <w:rPr>
          <w:rFonts w:ascii="Times New Roman" w:hAnsi="Times New Roman" w:cs="Times New Roman"/>
          <w:sz w:val="24"/>
          <w:szCs w:val="24"/>
        </w:rPr>
        <w:t xml:space="preserve">im Lehrbuch geforderte Operatoren: </w:t>
      </w:r>
      <w:r w:rsidRPr="0098165D">
        <w:rPr>
          <w:rFonts w:ascii="Times New Roman" w:hAnsi="Times New Roman" w:cs="Times New Roman"/>
          <w:i/>
          <w:sz w:val="24"/>
          <w:szCs w:val="24"/>
        </w:rPr>
        <w:t>er</w:t>
      </w:r>
      <w:r>
        <w:rPr>
          <w:rFonts w:ascii="Times New Roman" w:hAnsi="Times New Roman" w:cs="Times New Roman"/>
          <w:i/>
          <w:sz w:val="24"/>
          <w:szCs w:val="24"/>
        </w:rPr>
        <w:t>klären</w:t>
      </w:r>
      <w:r w:rsidRPr="0098165D">
        <w:rPr>
          <w:rFonts w:ascii="Times New Roman" w:hAnsi="Times New Roman" w:cs="Times New Roman"/>
          <w:sz w:val="24"/>
          <w:szCs w:val="24"/>
        </w:rPr>
        <w:t>,</w:t>
      </w:r>
      <w:r>
        <w:rPr>
          <w:rFonts w:ascii="Times New Roman" w:hAnsi="Times New Roman" w:cs="Times New Roman"/>
          <w:sz w:val="24"/>
          <w:szCs w:val="24"/>
        </w:rPr>
        <w:t xml:space="preserve"> </w:t>
      </w:r>
      <w:r w:rsidRPr="00D84A6C">
        <w:rPr>
          <w:rFonts w:ascii="Times New Roman" w:hAnsi="Times New Roman" w:cs="Times New Roman"/>
          <w:i/>
          <w:sz w:val="24"/>
          <w:szCs w:val="24"/>
        </w:rPr>
        <w:t>begründen</w:t>
      </w:r>
      <w:r w:rsidRPr="0098165D">
        <w:rPr>
          <w:rFonts w:ascii="Times New Roman" w:hAnsi="Times New Roman" w:cs="Times New Roman"/>
          <w:sz w:val="24"/>
          <w:szCs w:val="24"/>
        </w:rPr>
        <w:t xml:space="preserve"> </w:t>
      </w:r>
      <w:r w:rsidRPr="0098165D">
        <w:rPr>
          <w:rFonts w:ascii="Times New Roman" w:hAnsi="Times New Roman" w:cs="Times New Roman"/>
          <w:i/>
          <w:sz w:val="24"/>
          <w:szCs w:val="24"/>
        </w:rPr>
        <w:t>beschreiben</w:t>
      </w:r>
      <w:r>
        <w:rPr>
          <w:rFonts w:ascii="Times New Roman" w:hAnsi="Times New Roman" w:cs="Times New Roman"/>
          <w:sz w:val="24"/>
          <w:szCs w:val="24"/>
        </w:rPr>
        <w:t xml:space="preserve">, </w:t>
      </w:r>
      <w:r w:rsidRPr="00D84A6C">
        <w:rPr>
          <w:rFonts w:ascii="Times New Roman" w:hAnsi="Times New Roman" w:cs="Times New Roman"/>
          <w:i/>
          <w:sz w:val="24"/>
          <w:szCs w:val="24"/>
        </w:rPr>
        <w:t>nennen</w:t>
      </w:r>
      <w:r w:rsidRPr="0098165D">
        <w:rPr>
          <w:rFonts w:ascii="Times New Roman" w:hAnsi="Times New Roman" w:cs="Times New Roman"/>
          <w:sz w:val="24"/>
          <w:szCs w:val="24"/>
        </w:rPr>
        <w:t xml:space="preserve"> -&gt; Sprachhandlungen benennen und erforderliche Redemittel erarbeiten</w:t>
      </w:r>
      <w:r>
        <w:rPr>
          <w:rFonts w:ascii="Times New Roman" w:hAnsi="Times New Roman" w:cs="Times New Roman"/>
          <w:sz w:val="24"/>
          <w:szCs w:val="24"/>
        </w:rPr>
        <w:t xml:space="preserve"> </w:t>
      </w:r>
      <w:r w:rsidRPr="000C29F0">
        <w:rPr>
          <w:rFonts w:ascii="Times New Roman" w:hAnsi="Times New Roman" w:cs="Times New Roman"/>
          <w:sz w:val="24"/>
          <w:szCs w:val="24"/>
        </w:rPr>
        <w:t xml:space="preserve">(Mit welchen Formulierungen </w:t>
      </w:r>
      <w:r w:rsidRPr="005D0671">
        <w:rPr>
          <w:rFonts w:ascii="Times New Roman" w:hAnsi="Times New Roman" w:cs="Times New Roman"/>
          <w:i/>
          <w:sz w:val="24"/>
          <w:szCs w:val="24"/>
        </w:rPr>
        <w:t>beschreibe</w:t>
      </w:r>
      <w:r w:rsidRPr="000C29F0">
        <w:rPr>
          <w:rFonts w:ascii="Times New Roman" w:hAnsi="Times New Roman" w:cs="Times New Roman"/>
          <w:sz w:val="24"/>
          <w:szCs w:val="24"/>
        </w:rPr>
        <w:t xml:space="preserve"> ich einen Sachverhalt, mit welchen </w:t>
      </w:r>
      <w:r w:rsidRPr="005D0671">
        <w:rPr>
          <w:rFonts w:ascii="Times New Roman" w:hAnsi="Times New Roman" w:cs="Times New Roman"/>
          <w:i/>
          <w:sz w:val="24"/>
          <w:szCs w:val="24"/>
        </w:rPr>
        <w:t>begründe</w:t>
      </w:r>
      <w:r w:rsidRPr="000C29F0">
        <w:rPr>
          <w:rFonts w:ascii="Times New Roman" w:hAnsi="Times New Roman" w:cs="Times New Roman"/>
          <w:sz w:val="24"/>
          <w:szCs w:val="24"/>
        </w:rPr>
        <w:t xml:space="preserve"> ich hingegen eine Feststellung</w:t>
      </w:r>
      <w:r>
        <w:rPr>
          <w:rFonts w:ascii="Times New Roman" w:hAnsi="Times New Roman" w:cs="Times New Roman"/>
          <w:sz w:val="24"/>
          <w:szCs w:val="24"/>
        </w:rPr>
        <w:t xml:space="preserve">, was ist der Unterschied zwischen </w:t>
      </w:r>
      <w:r w:rsidRPr="000C29F0">
        <w:rPr>
          <w:rFonts w:ascii="Times New Roman" w:hAnsi="Times New Roman" w:cs="Times New Roman"/>
          <w:i/>
          <w:sz w:val="24"/>
          <w:szCs w:val="24"/>
        </w:rPr>
        <w:t>nennen</w:t>
      </w:r>
      <w:r>
        <w:rPr>
          <w:rFonts w:ascii="Times New Roman" w:hAnsi="Times New Roman" w:cs="Times New Roman"/>
          <w:sz w:val="24"/>
          <w:szCs w:val="24"/>
        </w:rPr>
        <w:t xml:space="preserve"> und </w:t>
      </w:r>
      <w:r w:rsidRPr="000C29F0">
        <w:rPr>
          <w:rFonts w:ascii="Times New Roman" w:hAnsi="Times New Roman" w:cs="Times New Roman"/>
          <w:i/>
          <w:sz w:val="24"/>
          <w:szCs w:val="24"/>
        </w:rPr>
        <w:t>erklären</w:t>
      </w:r>
      <w:r>
        <w:rPr>
          <w:rFonts w:ascii="Times New Roman" w:hAnsi="Times New Roman" w:cs="Times New Roman"/>
          <w:sz w:val="24"/>
          <w:szCs w:val="24"/>
        </w:rPr>
        <w:t>,</w:t>
      </w:r>
      <w:r w:rsidRPr="000C29F0">
        <w:rPr>
          <w:rFonts w:ascii="Times New Roman" w:hAnsi="Times New Roman" w:cs="Times New Roman"/>
          <w:sz w:val="24"/>
          <w:szCs w:val="24"/>
        </w:rPr>
        <w:t xml:space="preserve"> </w:t>
      </w:r>
      <w:r>
        <w:rPr>
          <w:rFonts w:ascii="Times New Roman" w:hAnsi="Times New Roman" w:cs="Times New Roman"/>
          <w:sz w:val="24"/>
          <w:szCs w:val="24"/>
        </w:rPr>
        <w:t xml:space="preserve">und welche sprachlichen Mittel benötige ich dazu </w:t>
      </w:r>
      <w:r w:rsidRPr="000C29F0">
        <w:rPr>
          <w:rFonts w:ascii="Times New Roman" w:hAnsi="Times New Roman" w:cs="Times New Roman"/>
          <w:sz w:val="24"/>
          <w:szCs w:val="24"/>
        </w:rPr>
        <w:t>etc.)</w:t>
      </w:r>
    </w:p>
    <w:p w:rsidR="005357D9" w:rsidRPr="00230BDA" w:rsidRDefault="005357D9" w:rsidP="005357D9">
      <w:pPr>
        <w:spacing w:after="0" w:line="360" w:lineRule="auto"/>
        <w:rPr>
          <w:rFonts w:ascii="Times New Roman" w:hAnsi="Times New Roman" w:cs="Times New Roman"/>
          <w:sz w:val="24"/>
          <w:szCs w:val="24"/>
        </w:rPr>
      </w:pPr>
      <w:r w:rsidRPr="00230BDA">
        <w:rPr>
          <w:rFonts w:ascii="Times New Roman" w:hAnsi="Times New Roman" w:cs="Times New Roman"/>
          <w:sz w:val="24"/>
          <w:szCs w:val="24"/>
        </w:rPr>
        <w:t xml:space="preserve">zur Erläuterung </w:t>
      </w:r>
      <w:r>
        <w:rPr>
          <w:rFonts w:ascii="Times New Roman" w:hAnsi="Times New Roman" w:cs="Times New Roman"/>
          <w:sz w:val="24"/>
          <w:szCs w:val="24"/>
        </w:rPr>
        <w:t>von</w:t>
      </w:r>
      <w:r w:rsidRPr="00230BDA">
        <w:rPr>
          <w:rFonts w:ascii="Times New Roman" w:hAnsi="Times New Roman" w:cs="Times New Roman"/>
          <w:sz w:val="24"/>
          <w:szCs w:val="24"/>
        </w:rPr>
        <w:t xml:space="preserve"> Operatoren vgl. beispielsweise: </w:t>
      </w:r>
    </w:p>
    <w:p w:rsidR="005357D9" w:rsidRPr="00230BDA" w:rsidRDefault="005357D9" w:rsidP="005357D9">
      <w:pPr>
        <w:spacing w:after="0" w:line="360" w:lineRule="auto"/>
        <w:rPr>
          <w:rFonts w:ascii="Times New Roman" w:hAnsi="Times New Roman" w:cs="Times New Roman"/>
          <w:sz w:val="24"/>
          <w:szCs w:val="24"/>
        </w:rPr>
      </w:pPr>
      <w:r w:rsidRPr="00230BDA">
        <w:rPr>
          <w:rFonts w:ascii="Times New Roman" w:hAnsi="Times New Roman" w:cs="Times New Roman"/>
          <w:sz w:val="24"/>
          <w:szCs w:val="24"/>
        </w:rPr>
        <w:t>https://lehrerfortbildung-bw.de/u_gewi/gwg/gym/bp2004/fb1/modul1/geo/operator/</w:t>
      </w:r>
    </w:p>
    <w:p w:rsidR="005357D9" w:rsidRDefault="005357D9" w:rsidP="005357D9">
      <w:pPr>
        <w:spacing w:after="0" w:line="360" w:lineRule="auto"/>
        <w:rPr>
          <w:rFonts w:ascii="Times New Roman" w:hAnsi="Times New Roman" w:cs="Times New Roman"/>
          <w:sz w:val="24"/>
          <w:szCs w:val="24"/>
        </w:rPr>
      </w:pPr>
      <w:r w:rsidRPr="00881C57">
        <w:rPr>
          <w:rFonts w:ascii="Times New Roman" w:hAnsi="Times New Roman" w:cs="Times New Roman"/>
          <w:sz w:val="24"/>
          <w:szCs w:val="24"/>
        </w:rPr>
        <w:t>https://www.standardsicherung.schulministerium.nrw.de/cms/zentralabitur-gost/faecher/getfile.php?file=3832</w:t>
      </w:r>
    </w:p>
    <w:p w:rsidR="005357D9" w:rsidRPr="00881C57" w:rsidRDefault="005357D9" w:rsidP="005357D9">
      <w:pPr>
        <w:spacing w:after="0" w:line="360" w:lineRule="auto"/>
        <w:rPr>
          <w:rFonts w:ascii="Times New Roman" w:hAnsi="Times New Roman" w:cs="Times New Roman"/>
          <w:sz w:val="24"/>
          <w:szCs w:val="24"/>
        </w:rPr>
      </w:pPr>
      <w:r w:rsidRPr="00881C57">
        <w:rPr>
          <w:rFonts w:ascii="Times New Roman" w:hAnsi="Times New Roman" w:cs="Times New Roman"/>
          <w:sz w:val="24"/>
          <w:szCs w:val="24"/>
        </w:rPr>
        <w:t>Günther, Katrin (u.a.) (2013): Sprachförderung im Fachunterricht an beruflichen Schulen. Berlin: Cornelsen Verlag. S. 98</w:t>
      </w:r>
    </w:p>
    <w:p w:rsidR="005357D9" w:rsidRPr="00230BDA" w:rsidRDefault="005357D9" w:rsidP="005357D9">
      <w:pPr>
        <w:spacing w:after="0" w:line="360" w:lineRule="auto"/>
        <w:rPr>
          <w:rFonts w:ascii="Times New Roman" w:hAnsi="Times New Roman" w:cs="Times New Roman"/>
          <w:sz w:val="24"/>
          <w:szCs w:val="24"/>
        </w:rPr>
      </w:pPr>
    </w:p>
    <w:p w:rsidR="005357D9" w:rsidRDefault="005357D9" w:rsidP="005357D9">
      <w:pPr>
        <w:pStyle w:val="Listenabsatz"/>
        <w:numPr>
          <w:ilvl w:val="0"/>
          <w:numId w:val="3"/>
        </w:numPr>
        <w:spacing w:after="0" w:line="360" w:lineRule="auto"/>
        <w:jc w:val="both"/>
        <w:rPr>
          <w:rFonts w:ascii="Times New Roman" w:hAnsi="Times New Roman" w:cs="Times New Roman"/>
          <w:sz w:val="24"/>
          <w:szCs w:val="24"/>
        </w:rPr>
      </w:pPr>
      <w:r w:rsidRPr="00D84A6C">
        <w:rPr>
          <w:rFonts w:ascii="Times New Roman" w:hAnsi="Times New Roman" w:cs="Times New Roman"/>
          <w:sz w:val="24"/>
          <w:szCs w:val="24"/>
        </w:rPr>
        <w:t>tabellarische Darstellungen zusammenhängend verbalisieren</w:t>
      </w:r>
      <w:r>
        <w:rPr>
          <w:rFonts w:ascii="Times New Roman" w:hAnsi="Times New Roman" w:cs="Times New Roman"/>
          <w:sz w:val="24"/>
          <w:szCs w:val="24"/>
        </w:rPr>
        <w:t xml:space="preserve"> und sich gegenseitig erklären </w:t>
      </w:r>
    </w:p>
    <w:p w:rsidR="005357D9" w:rsidRPr="00640776" w:rsidRDefault="005357D9" w:rsidP="005357D9">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B</w:t>
      </w:r>
      <w:r w:rsidRPr="00640776">
        <w:rPr>
          <w:rFonts w:ascii="Times New Roman" w:hAnsi="Times New Roman" w:cs="Times New Roman"/>
          <w:sz w:val="24"/>
          <w:szCs w:val="24"/>
        </w:rPr>
        <w:t xml:space="preserve">ei Bedarf können hier </w:t>
      </w:r>
      <w:r w:rsidRPr="00640776">
        <w:rPr>
          <w:rFonts w:ascii="Times New Roman" w:hAnsi="Times New Roman" w:cs="Times New Roman"/>
          <w:sz w:val="24"/>
          <w:szCs w:val="24"/>
          <w:u w:val="single"/>
        </w:rPr>
        <w:t>zur Vertiefung</w:t>
      </w:r>
      <w:r w:rsidRPr="00640776">
        <w:rPr>
          <w:rFonts w:ascii="Times New Roman" w:hAnsi="Times New Roman" w:cs="Times New Roman"/>
          <w:sz w:val="24"/>
          <w:szCs w:val="24"/>
        </w:rPr>
        <w:t xml:space="preserve"> unterstützende Methoden eingesetzt werden, z.B. Sprechblasen (Methodenwerkzeug </w:t>
      </w:r>
      <w:r>
        <w:rPr>
          <w:rFonts w:ascii="Times New Roman" w:hAnsi="Times New Roman" w:cs="Times New Roman"/>
          <w:sz w:val="24"/>
          <w:szCs w:val="24"/>
        </w:rPr>
        <w:t>(</w:t>
      </w:r>
      <w:r w:rsidRPr="00640776">
        <w:rPr>
          <w:rFonts w:ascii="Times New Roman" w:hAnsi="Times New Roman" w:cs="Times New Roman"/>
          <w:sz w:val="24"/>
          <w:szCs w:val="24"/>
        </w:rPr>
        <w:t>3</w:t>
      </w:r>
      <w:r>
        <w:rPr>
          <w:rFonts w:ascii="Times New Roman" w:hAnsi="Times New Roman" w:cs="Times New Roman"/>
          <w:sz w:val="24"/>
          <w:szCs w:val="24"/>
        </w:rPr>
        <w:t>)</w:t>
      </w:r>
      <w:r w:rsidRPr="00640776">
        <w:rPr>
          <w:rFonts w:ascii="Times New Roman" w:hAnsi="Times New Roman" w:cs="Times New Roman"/>
          <w:sz w:val="24"/>
          <w:szCs w:val="24"/>
        </w:rPr>
        <w:t xml:space="preserve"> Leisen)</w:t>
      </w:r>
      <w:r>
        <w:rPr>
          <w:rFonts w:ascii="Times New Roman" w:hAnsi="Times New Roman" w:cs="Times New Roman"/>
          <w:sz w:val="24"/>
          <w:szCs w:val="24"/>
        </w:rPr>
        <w:t xml:space="preserve">, um Formulierungshilfen anzubieten. Das </w:t>
      </w:r>
      <w:r>
        <w:rPr>
          <w:rFonts w:ascii="Times New Roman" w:hAnsi="Times New Roman" w:cs="Times New Roman"/>
          <w:sz w:val="24"/>
          <w:szCs w:val="24"/>
        </w:rPr>
        <w:lastRenderedPageBreak/>
        <w:t xml:space="preserve">Gerüst für fachsprachliche Formulierungen kann von den Lernern auch selbst erarbeitet werden. </w:t>
      </w:r>
      <w:r w:rsidRPr="00640776">
        <w:rPr>
          <w:rFonts w:ascii="Times New Roman" w:hAnsi="Times New Roman" w:cs="Times New Roman"/>
          <w:sz w:val="24"/>
          <w:szCs w:val="24"/>
        </w:rPr>
        <w:t xml:space="preserve"> </w:t>
      </w:r>
    </w:p>
    <w:p w:rsidR="005357D9" w:rsidRPr="00D84A6C" w:rsidRDefault="005357D9" w:rsidP="005357D9">
      <w:pPr>
        <w:pStyle w:val="Listenabsatz"/>
        <w:spacing w:after="0" w:line="360" w:lineRule="auto"/>
        <w:jc w:val="both"/>
        <w:rPr>
          <w:rFonts w:ascii="Times New Roman" w:hAnsi="Times New Roman" w:cs="Times New Roman"/>
          <w:sz w:val="24"/>
          <w:szCs w:val="24"/>
        </w:rPr>
      </w:pPr>
    </w:p>
    <w:p w:rsidR="005357D9" w:rsidRDefault="005357D9" w:rsidP="005357D9">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 xml:space="preserve">zur Vertiefung (mündlich und schriftlich produktiv) </w:t>
      </w:r>
    </w:p>
    <w:p w:rsidR="005357D9" w:rsidRDefault="005357D9" w:rsidP="005357D9">
      <w:pPr>
        <w:spacing w:after="0" w:line="360" w:lineRule="auto"/>
        <w:jc w:val="both"/>
        <w:rPr>
          <w:rFonts w:ascii="Times New Roman" w:hAnsi="Times New Roman" w:cs="Times New Roman"/>
          <w:sz w:val="24"/>
          <w:szCs w:val="24"/>
        </w:rPr>
      </w:pPr>
      <w:r w:rsidRPr="002D04BF">
        <w:rPr>
          <w:rFonts w:ascii="Times New Roman" w:hAnsi="Times New Roman" w:cs="Times New Roman"/>
          <w:sz w:val="24"/>
          <w:szCs w:val="24"/>
          <w:u w:val="single"/>
        </w:rPr>
        <w:t>(</w:t>
      </w:r>
      <w:r w:rsidRPr="002D04BF">
        <w:rPr>
          <w:rFonts w:ascii="Times New Roman" w:hAnsi="Times New Roman" w:cs="Times New Roman"/>
          <w:b/>
          <w:sz w:val="24"/>
          <w:szCs w:val="24"/>
          <w:u w:val="single"/>
        </w:rPr>
        <w:t>Hinweis für Fortbilder</w:t>
      </w:r>
      <w:r w:rsidRPr="002D04BF">
        <w:rPr>
          <w:rFonts w:ascii="Times New Roman" w:hAnsi="Times New Roman" w:cs="Times New Roman"/>
          <w:sz w:val="24"/>
          <w:szCs w:val="24"/>
          <w:u w:val="single"/>
        </w:rPr>
        <w:t>:</w:t>
      </w:r>
      <w:r w:rsidRPr="002D04BF">
        <w:rPr>
          <w:rFonts w:ascii="Times New Roman" w:hAnsi="Times New Roman" w:cs="Times New Roman"/>
          <w:sz w:val="24"/>
          <w:szCs w:val="24"/>
        </w:rPr>
        <w:t xml:space="preserve"> </w:t>
      </w:r>
      <w:r>
        <w:rPr>
          <w:rFonts w:ascii="Times New Roman" w:hAnsi="Times New Roman" w:cs="Times New Roman"/>
          <w:sz w:val="24"/>
          <w:szCs w:val="24"/>
        </w:rPr>
        <w:t>Die Methodenwerkzeuge sollen im Hinblick auf die Fachsystematik eingebracht werden. Die Zweckmäßigkeit der jeweiligen sprachlichen Mittel muss man gemeinsam herausarbeiten, die Methodenwerkzeuge können dabei als Scaffolds, d.h. Hilfestellungen, angeboten und später wieder entfernt werden.</w:t>
      </w:r>
    </w:p>
    <w:p w:rsidR="005357D9" w:rsidRPr="002D04BF" w:rsidRDefault="005357D9" w:rsidP="005357D9">
      <w:pPr>
        <w:spacing w:after="0" w:line="360" w:lineRule="auto"/>
        <w:jc w:val="both"/>
        <w:rPr>
          <w:rFonts w:ascii="Times New Roman" w:hAnsi="Times New Roman" w:cs="Times New Roman"/>
          <w:sz w:val="24"/>
          <w:szCs w:val="24"/>
        </w:rPr>
      </w:pPr>
      <w:r w:rsidRPr="0004718C">
        <w:rPr>
          <w:rFonts w:ascii="Times New Roman" w:hAnsi="Times New Roman" w:cs="Times New Roman"/>
          <w:sz w:val="24"/>
          <w:szCs w:val="24"/>
        </w:rPr>
        <w:t>Methodenwerkzeuge sind weitgehend inhaltsunabhängig und müssen auf das jeweilige Thema angepasst werden, auch in der Tiefe, die für die Lernergruppe erforderlich ist.)</w:t>
      </w:r>
    </w:p>
    <w:p w:rsidR="005357D9" w:rsidRDefault="005357D9" w:rsidP="005357D9">
      <w:pPr>
        <w:spacing w:after="0" w:line="360" w:lineRule="auto"/>
        <w:jc w:val="both"/>
        <w:rPr>
          <w:rFonts w:ascii="Times New Roman" w:hAnsi="Times New Roman" w:cs="Times New Roman"/>
          <w:sz w:val="24"/>
          <w:szCs w:val="24"/>
        </w:rPr>
      </w:pPr>
      <w:r w:rsidRPr="0013445D">
        <w:rPr>
          <w:rFonts w:ascii="Times New Roman" w:hAnsi="Times New Roman" w:cs="Times New Roman"/>
          <w:sz w:val="24"/>
          <w:szCs w:val="24"/>
          <w:u w:val="single"/>
        </w:rPr>
        <w:t>Methodenwerkzeug Wort</w:t>
      </w:r>
      <w:r>
        <w:rPr>
          <w:rFonts w:ascii="Times New Roman" w:hAnsi="Times New Roman" w:cs="Times New Roman"/>
          <w:sz w:val="24"/>
          <w:szCs w:val="24"/>
          <w:u w:val="single"/>
        </w:rPr>
        <w:t>feld (5</w:t>
      </w:r>
      <w:r w:rsidRPr="0013445D">
        <w:rPr>
          <w:rFonts w:ascii="Times New Roman" w:hAnsi="Times New Roman" w:cs="Times New Roman"/>
          <w:sz w:val="24"/>
          <w:szCs w:val="24"/>
          <w:u w:val="single"/>
        </w:rPr>
        <w:t>)</w:t>
      </w:r>
      <w:r w:rsidRPr="0013445D">
        <w:rPr>
          <w:rFonts w:ascii="Times New Roman" w:hAnsi="Times New Roman" w:cs="Times New Roman"/>
          <w:sz w:val="24"/>
          <w:szCs w:val="24"/>
        </w:rPr>
        <w:t xml:space="preserve"> (Leisen)</w:t>
      </w:r>
      <w:r>
        <w:rPr>
          <w:rFonts w:ascii="Times New Roman" w:hAnsi="Times New Roman" w:cs="Times New Roman"/>
          <w:sz w:val="24"/>
          <w:szCs w:val="24"/>
        </w:rPr>
        <w:t xml:space="preserve">: </w:t>
      </w:r>
    </w:p>
    <w:p w:rsidR="005357D9" w:rsidRDefault="005357D9" w:rsidP="005357D9">
      <w:pPr>
        <w:spacing w:after="0" w:line="360" w:lineRule="auto"/>
        <w:ind w:left="708"/>
        <w:jc w:val="both"/>
        <w:rPr>
          <w:rFonts w:ascii="Times New Roman" w:hAnsi="Times New Roman" w:cs="Times New Roman"/>
          <w:sz w:val="24"/>
          <w:szCs w:val="24"/>
        </w:rPr>
      </w:pPr>
      <w:r>
        <w:rPr>
          <w:rFonts w:ascii="Times New Roman" w:hAnsi="Times New Roman" w:cs="Times New Roman"/>
          <w:sz w:val="24"/>
          <w:szCs w:val="24"/>
        </w:rPr>
        <w:t>„</w:t>
      </w:r>
      <w:r w:rsidRPr="00B27229">
        <w:rPr>
          <w:rFonts w:ascii="Times New Roman" w:hAnsi="Times New Roman" w:cs="Times New Roman"/>
          <w:sz w:val="24"/>
          <w:szCs w:val="24"/>
        </w:rPr>
        <w:t xml:space="preserve">Wortfelder sind untergeordnete Fachbegriffe und Satzbruchstücke, aus denen z. B. eigene Sätze und Begriffspaare zu bilden sind. Sie sind </w:t>
      </w:r>
      <w:r w:rsidRPr="00B27229">
        <w:rPr>
          <w:rFonts w:ascii="Times New Roman" w:hAnsi="Times New Roman" w:cs="Times New Roman"/>
          <w:b/>
          <w:sz w:val="24"/>
          <w:szCs w:val="24"/>
        </w:rPr>
        <w:t>nicht</w:t>
      </w:r>
      <w:r w:rsidRPr="00B27229">
        <w:rPr>
          <w:rFonts w:ascii="Times New Roman" w:hAnsi="Times New Roman" w:cs="Times New Roman"/>
          <w:sz w:val="24"/>
          <w:szCs w:val="24"/>
        </w:rPr>
        <w:t xml:space="preserve"> </w:t>
      </w:r>
      <w:r w:rsidRPr="00B27229">
        <w:rPr>
          <w:rFonts w:ascii="Times New Roman" w:hAnsi="Times New Roman" w:cs="Times New Roman"/>
          <w:b/>
          <w:sz w:val="24"/>
          <w:szCs w:val="24"/>
        </w:rPr>
        <w:t>gleichbedeutend</w:t>
      </w:r>
      <w:r w:rsidRPr="00B27229">
        <w:rPr>
          <w:rFonts w:ascii="Times New Roman" w:hAnsi="Times New Roman" w:cs="Times New Roman"/>
          <w:sz w:val="24"/>
          <w:szCs w:val="24"/>
        </w:rPr>
        <w:t xml:space="preserve"> mi</w:t>
      </w:r>
      <w:r>
        <w:rPr>
          <w:rFonts w:ascii="Times New Roman" w:hAnsi="Times New Roman" w:cs="Times New Roman"/>
          <w:sz w:val="24"/>
          <w:szCs w:val="24"/>
        </w:rPr>
        <w:t>t</w:t>
      </w:r>
      <w:r w:rsidRPr="00B27229">
        <w:rPr>
          <w:rFonts w:ascii="Times New Roman" w:hAnsi="Times New Roman" w:cs="Times New Roman"/>
          <w:sz w:val="24"/>
          <w:szCs w:val="24"/>
        </w:rPr>
        <w:t xml:space="preserve"> dem gleichlautenden, im Fach Deutsch verwendeten Begriff, der dort eine Sammlung synonymer Begriffe bezeichnet. [...] [V]erwandt mit der Wortliste; bei Wortfeldern werden die Begriffe und Wortverbindungen jedoch völlig ungeordnet angeboten.“ (Leisen 2010: 20, Herv. MK) </w:t>
      </w:r>
    </w:p>
    <w:p w:rsidR="005357D9" w:rsidRDefault="005357D9" w:rsidP="005357D9">
      <w:pPr>
        <w:spacing w:after="0" w:line="360" w:lineRule="auto"/>
        <w:ind w:left="708"/>
        <w:jc w:val="both"/>
        <w:rPr>
          <w:rFonts w:ascii="Times New Roman" w:hAnsi="Times New Roman" w:cs="Times New Roman"/>
          <w:sz w:val="24"/>
          <w:szCs w:val="24"/>
        </w:rPr>
      </w:pPr>
      <w:r>
        <w:rPr>
          <w:rFonts w:ascii="Times New Roman" w:hAnsi="Times New Roman" w:cs="Times New Roman"/>
          <w:sz w:val="24"/>
          <w:szCs w:val="24"/>
        </w:rPr>
        <w:t>„</w:t>
      </w:r>
      <w:r w:rsidRPr="00B27229">
        <w:rPr>
          <w:rFonts w:ascii="Times New Roman" w:hAnsi="Times New Roman" w:cs="Times New Roman"/>
          <w:sz w:val="24"/>
          <w:szCs w:val="24"/>
        </w:rPr>
        <w:t xml:space="preserve">Wortfelder trainieren die Fachsprache und das fachliche Denken. Sie unterstützen das Formulieren sprachlich korrekter Fachtexte und fachlicher Zusammenhänge sowie die Konstruktion von Fachtexten. [...] Wortfelder geben Erinnerungs- und Ankerhilfen beim freien Sprechen und fördern das zusammenhängende Sprechen.“ (Leisen 2010: 20) </w:t>
      </w:r>
    </w:p>
    <w:p w:rsidR="005357D9" w:rsidRDefault="005357D9" w:rsidP="005357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Anwendung: </w:t>
      </w:r>
      <w:r w:rsidRPr="006372C8">
        <w:rPr>
          <w:rFonts w:ascii="Times New Roman" w:hAnsi="Times New Roman" w:cs="Times New Roman"/>
          <w:sz w:val="24"/>
          <w:szCs w:val="24"/>
        </w:rPr>
        <w:t>Wortfeld zum Thema „persönliche Hygiene</w:t>
      </w:r>
      <w:r>
        <w:rPr>
          <w:rFonts w:ascii="Times New Roman" w:hAnsi="Times New Roman" w:cs="Times New Roman"/>
          <w:sz w:val="24"/>
          <w:szCs w:val="24"/>
        </w:rPr>
        <w:t>“, Gastronomie Grundstufe, S. 72</w:t>
      </w:r>
    </w:p>
    <w:p w:rsidR="005357D9" w:rsidRDefault="005357D9" w:rsidP="005357D9">
      <w:pPr>
        <w:spacing w:after="0" w:line="360" w:lineRule="auto"/>
        <w:ind w:left="708"/>
        <w:jc w:val="both"/>
        <w:rPr>
          <w:rFonts w:ascii="Times New Roman" w:hAnsi="Times New Roman" w:cs="Times New Roman"/>
          <w:sz w:val="24"/>
          <w:szCs w:val="24"/>
        </w:rPr>
      </w:pPr>
    </w:p>
    <w:p w:rsidR="005357D9" w:rsidRDefault="005357D9" w:rsidP="005357D9">
      <w:pPr>
        <w:spacing w:after="0" w:line="360" w:lineRule="auto"/>
        <w:jc w:val="both"/>
        <w:rPr>
          <w:rFonts w:ascii="Times New Roman" w:hAnsi="Times New Roman" w:cs="Times New Roman"/>
          <w:sz w:val="24"/>
          <w:szCs w:val="24"/>
          <w:u w:val="single"/>
        </w:rPr>
      </w:pPr>
      <w:r w:rsidRPr="00182F37">
        <w:rPr>
          <w:rFonts w:ascii="Times New Roman" w:hAnsi="Times New Roman" w:cs="Times New Roman"/>
          <w:sz w:val="24"/>
          <w:szCs w:val="24"/>
          <w:u w:val="single"/>
        </w:rPr>
        <w:t>zur Vertiefung</w:t>
      </w:r>
      <w:r>
        <w:rPr>
          <w:rFonts w:ascii="Times New Roman" w:hAnsi="Times New Roman" w:cs="Times New Roman"/>
          <w:sz w:val="24"/>
          <w:szCs w:val="24"/>
          <w:u w:val="single"/>
        </w:rPr>
        <w:t xml:space="preserve"> (mündlich und schriftlich produktiv)</w:t>
      </w:r>
      <w:r w:rsidRPr="00182F37">
        <w:rPr>
          <w:rFonts w:ascii="Times New Roman" w:hAnsi="Times New Roman" w:cs="Times New Roman"/>
          <w:sz w:val="24"/>
          <w:szCs w:val="24"/>
          <w:u w:val="single"/>
        </w:rPr>
        <w:t>:</w:t>
      </w:r>
    </w:p>
    <w:p w:rsidR="005357D9" w:rsidRDefault="005357D9" w:rsidP="005357D9">
      <w:pPr>
        <w:spacing w:after="0" w:line="360" w:lineRule="auto"/>
        <w:jc w:val="both"/>
        <w:rPr>
          <w:rFonts w:ascii="Times New Roman" w:hAnsi="Times New Roman" w:cs="Times New Roman"/>
          <w:sz w:val="24"/>
          <w:szCs w:val="24"/>
        </w:rPr>
      </w:pPr>
      <w:r>
        <w:rPr>
          <w:rFonts w:ascii="Times New Roman" w:hAnsi="Times New Roman" w:cs="Times New Roman"/>
          <w:sz w:val="24"/>
          <w:szCs w:val="24"/>
          <w:u w:val="single"/>
        </w:rPr>
        <w:t xml:space="preserve">Methodenwerkzeug Satzmuster (14) </w:t>
      </w:r>
      <w:r w:rsidRPr="00A40A64">
        <w:rPr>
          <w:rFonts w:ascii="Times New Roman" w:hAnsi="Times New Roman" w:cs="Times New Roman"/>
          <w:sz w:val="24"/>
          <w:szCs w:val="24"/>
        </w:rPr>
        <w:t>(Leisen)</w:t>
      </w:r>
      <w:r>
        <w:rPr>
          <w:rFonts w:ascii="Times New Roman" w:hAnsi="Times New Roman" w:cs="Times New Roman"/>
          <w:sz w:val="24"/>
          <w:szCs w:val="24"/>
        </w:rPr>
        <w:t>:</w:t>
      </w:r>
    </w:p>
    <w:p w:rsidR="005357D9" w:rsidRDefault="005357D9" w:rsidP="005357D9">
      <w:pPr>
        <w:spacing w:after="0" w:line="360" w:lineRule="auto"/>
        <w:ind w:left="705"/>
        <w:jc w:val="both"/>
        <w:rPr>
          <w:rFonts w:ascii="Times New Roman" w:hAnsi="Times New Roman" w:cs="Times New Roman"/>
          <w:sz w:val="24"/>
          <w:szCs w:val="24"/>
        </w:rPr>
      </w:pPr>
      <w:r w:rsidRPr="00155EE0">
        <w:rPr>
          <w:rFonts w:ascii="Times New Roman" w:hAnsi="Times New Roman" w:cs="Times New Roman"/>
          <w:sz w:val="24"/>
          <w:szCs w:val="24"/>
        </w:rPr>
        <w:t xml:space="preserve">„Satzmuster sind standardisierte Redewendungen der Fachsprache. [...] Mustersätze zu einem Themenbereich, die in abgeänderter Form auf andere Themenbereiche übertragen werden können.“ (Leisen 2010: 38) </w:t>
      </w:r>
    </w:p>
    <w:p w:rsidR="005357D9" w:rsidRDefault="005357D9" w:rsidP="005357D9">
      <w:pPr>
        <w:spacing w:after="0" w:line="360" w:lineRule="auto"/>
        <w:ind w:left="705"/>
        <w:jc w:val="both"/>
        <w:rPr>
          <w:rFonts w:ascii="Times New Roman" w:hAnsi="Times New Roman" w:cs="Times New Roman"/>
          <w:sz w:val="24"/>
          <w:szCs w:val="24"/>
        </w:rPr>
      </w:pPr>
      <w:r w:rsidRPr="00155EE0">
        <w:rPr>
          <w:rFonts w:ascii="Times New Roman" w:hAnsi="Times New Roman" w:cs="Times New Roman"/>
          <w:sz w:val="24"/>
          <w:szCs w:val="24"/>
        </w:rPr>
        <w:t xml:space="preserve">„Da Satzmuster immer nur den Austausch einzelner Satzteile bzw. Wortgruppen zulassen, unterstützt dieses Werkzeug insbesondere sprachschwache Lerner dabei, Fachsprache richtig anzuwenden und korrekte fachsprachliche Sätze zu bilden. Satzmuster bringen somit auch sprachlich schwache Lerner zum Sprechen. [...] Satzmuster bieten nur geringe Unterstützung für das freie Sprechen, da sie stark </w:t>
      </w:r>
      <w:r w:rsidRPr="00155EE0">
        <w:rPr>
          <w:rFonts w:ascii="Times New Roman" w:hAnsi="Times New Roman" w:cs="Times New Roman"/>
          <w:sz w:val="24"/>
          <w:szCs w:val="24"/>
        </w:rPr>
        <w:lastRenderedPageBreak/>
        <w:t>gelenkt sind. Sie sind aber für die korrekte Anwendung der Fachsprache sehr wichtig.“ (Leisen 2010: 38)</w:t>
      </w:r>
    </w:p>
    <w:p w:rsidR="005357D9" w:rsidRDefault="005357D9" w:rsidP="005357D9">
      <w:pPr>
        <w:spacing w:after="0" w:line="360" w:lineRule="auto"/>
        <w:jc w:val="both"/>
        <w:rPr>
          <w:rFonts w:ascii="Times New Roman" w:hAnsi="Times New Roman" w:cs="Times New Roman"/>
          <w:sz w:val="24"/>
          <w:szCs w:val="24"/>
        </w:rPr>
      </w:pPr>
      <w:r w:rsidRPr="00A5331A">
        <w:rPr>
          <w:rFonts w:ascii="Times New Roman" w:hAnsi="Times New Roman" w:cs="Times New Roman"/>
          <w:sz w:val="24"/>
          <w:szCs w:val="24"/>
        </w:rPr>
        <w:t>→ Anwendung:</w:t>
      </w:r>
      <w:r w:rsidRPr="00A5331A">
        <w:rPr>
          <w:sz w:val="20"/>
          <w:szCs w:val="20"/>
        </w:rPr>
        <w:t xml:space="preserve"> </w:t>
      </w:r>
      <w:r w:rsidRPr="00A5331A">
        <w:rPr>
          <w:rFonts w:ascii="Times New Roman" w:hAnsi="Times New Roman" w:cs="Times New Roman"/>
          <w:sz w:val="24"/>
          <w:szCs w:val="24"/>
        </w:rPr>
        <w:t>Satzmust</w:t>
      </w:r>
      <w:r>
        <w:rPr>
          <w:rFonts w:ascii="Times New Roman" w:hAnsi="Times New Roman" w:cs="Times New Roman"/>
          <w:sz w:val="24"/>
          <w:szCs w:val="24"/>
        </w:rPr>
        <w:t>er zum „Infektionsschutzgesetz“,</w:t>
      </w:r>
      <w:r w:rsidRPr="00A5331A">
        <w:rPr>
          <w:rFonts w:ascii="Times New Roman" w:hAnsi="Times New Roman" w:cs="Times New Roman"/>
          <w:sz w:val="24"/>
          <w:szCs w:val="24"/>
        </w:rPr>
        <w:t xml:space="preserve"> Gastronomie Grundstufe</w:t>
      </w:r>
      <w:r>
        <w:rPr>
          <w:rFonts w:ascii="Times New Roman" w:hAnsi="Times New Roman" w:cs="Times New Roman"/>
          <w:sz w:val="24"/>
          <w:szCs w:val="24"/>
        </w:rPr>
        <w:t>,</w:t>
      </w:r>
      <w:r w:rsidRPr="00A5331A">
        <w:rPr>
          <w:rFonts w:ascii="Times New Roman" w:hAnsi="Times New Roman" w:cs="Times New Roman"/>
          <w:sz w:val="24"/>
          <w:szCs w:val="24"/>
        </w:rPr>
        <w:t xml:space="preserve"> S. 81</w:t>
      </w:r>
    </w:p>
    <w:p w:rsidR="00494C34" w:rsidRDefault="00494C34" w:rsidP="005357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(Bsp.: </w:t>
      </w:r>
      <w:r w:rsidRPr="00494C34">
        <w:rPr>
          <w:rFonts w:ascii="Times New Roman" w:hAnsi="Times New Roman" w:cs="Times New Roman"/>
          <w:sz w:val="24"/>
          <w:szCs w:val="24"/>
          <w:u w:val="single"/>
        </w:rPr>
        <w:t>Wenn Personen</w:t>
      </w:r>
      <w:r>
        <w:rPr>
          <w:rFonts w:ascii="Times New Roman" w:hAnsi="Times New Roman" w:cs="Times New Roman"/>
          <w:sz w:val="24"/>
          <w:szCs w:val="24"/>
        </w:rPr>
        <w:t xml:space="preserve"> </w:t>
      </w:r>
    </w:p>
    <w:p w:rsidR="00494C34" w:rsidRDefault="00494C34" w:rsidP="005357D9">
      <w:pPr>
        <w:spacing w:after="0" w:line="360" w:lineRule="auto"/>
        <w:jc w:val="both"/>
        <w:rPr>
          <w:rFonts w:ascii="Times New Roman" w:hAnsi="Times New Roman" w:cs="Times New Roman"/>
          <w:sz w:val="24"/>
          <w:szCs w:val="24"/>
        </w:rPr>
      </w:pPr>
      <w:r w:rsidRPr="00494C34">
        <w:rPr>
          <w:rFonts w:ascii="Times New Roman" w:hAnsi="Times New Roman" w:cs="Times New Roman"/>
          <w:sz w:val="24"/>
          <w:szCs w:val="24"/>
          <w:u w:val="single"/>
        </w:rPr>
        <w:t>Krankheiten (wie…)</w:t>
      </w:r>
      <w:r>
        <w:rPr>
          <w:rFonts w:ascii="Times New Roman" w:hAnsi="Times New Roman" w:cs="Times New Roman"/>
          <w:sz w:val="24"/>
          <w:szCs w:val="24"/>
        </w:rPr>
        <w:t xml:space="preserve">  </w:t>
      </w:r>
      <w:r w:rsidRPr="00494C34">
        <w:rPr>
          <w:rFonts w:ascii="Times New Roman" w:hAnsi="Times New Roman" w:cs="Times New Roman"/>
          <w:sz w:val="24"/>
          <w:szCs w:val="24"/>
          <w:u w:val="single"/>
        </w:rPr>
        <w:t>übertragen können</w:t>
      </w:r>
      <w:r>
        <w:rPr>
          <w:rFonts w:ascii="Times New Roman" w:hAnsi="Times New Roman" w:cs="Times New Roman"/>
          <w:sz w:val="24"/>
          <w:szCs w:val="24"/>
        </w:rPr>
        <w:t xml:space="preserve"> </w:t>
      </w:r>
    </w:p>
    <w:p w:rsidR="00494C34" w:rsidRDefault="00494C34" w:rsidP="005357D9">
      <w:pPr>
        <w:spacing w:after="0" w:line="360" w:lineRule="auto"/>
        <w:jc w:val="both"/>
        <w:rPr>
          <w:rFonts w:ascii="Times New Roman" w:hAnsi="Times New Roman" w:cs="Times New Roman"/>
          <w:sz w:val="24"/>
          <w:szCs w:val="24"/>
        </w:rPr>
      </w:pPr>
      <w:r w:rsidRPr="00494C34">
        <w:rPr>
          <w:rFonts w:ascii="Times New Roman" w:hAnsi="Times New Roman" w:cs="Times New Roman"/>
          <w:sz w:val="24"/>
          <w:szCs w:val="24"/>
          <w:u w:val="single"/>
        </w:rPr>
        <w:t>oder</w:t>
      </w:r>
      <w:r>
        <w:rPr>
          <w:rFonts w:ascii="Times New Roman" w:hAnsi="Times New Roman" w:cs="Times New Roman"/>
          <w:sz w:val="24"/>
          <w:szCs w:val="24"/>
        </w:rPr>
        <w:t xml:space="preserve"> </w:t>
      </w:r>
    </w:p>
    <w:p w:rsidR="00494C34" w:rsidRDefault="00494C34" w:rsidP="005357D9">
      <w:pPr>
        <w:spacing w:after="0" w:line="360" w:lineRule="auto"/>
        <w:jc w:val="both"/>
        <w:rPr>
          <w:rFonts w:ascii="Times New Roman" w:hAnsi="Times New Roman" w:cs="Times New Roman"/>
          <w:sz w:val="24"/>
          <w:szCs w:val="24"/>
        </w:rPr>
      </w:pPr>
      <w:r w:rsidRPr="00494C34">
        <w:rPr>
          <w:rFonts w:ascii="Times New Roman" w:hAnsi="Times New Roman" w:cs="Times New Roman"/>
          <w:sz w:val="24"/>
          <w:szCs w:val="24"/>
          <w:u w:val="single"/>
        </w:rPr>
        <w:t>infizierte Wunden/ Hautkrankheiten/…</w:t>
      </w:r>
      <w:r>
        <w:rPr>
          <w:rFonts w:ascii="Times New Roman" w:hAnsi="Times New Roman" w:cs="Times New Roman"/>
          <w:sz w:val="24"/>
          <w:szCs w:val="24"/>
        </w:rPr>
        <w:t xml:space="preserve"> </w:t>
      </w:r>
      <w:r w:rsidRPr="00494C34">
        <w:rPr>
          <w:rFonts w:ascii="Times New Roman" w:hAnsi="Times New Roman" w:cs="Times New Roman"/>
          <w:sz w:val="24"/>
          <w:szCs w:val="24"/>
          <w:u w:val="single"/>
        </w:rPr>
        <w:t>haben/ aufweisen</w:t>
      </w:r>
      <w:r>
        <w:rPr>
          <w:rFonts w:ascii="Times New Roman" w:hAnsi="Times New Roman" w:cs="Times New Roman"/>
          <w:sz w:val="24"/>
          <w:szCs w:val="24"/>
        </w:rPr>
        <w:t>,</w:t>
      </w:r>
    </w:p>
    <w:p w:rsidR="00494C34" w:rsidRDefault="00494C34" w:rsidP="005357D9">
      <w:pPr>
        <w:spacing w:after="0" w:line="360" w:lineRule="auto"/>
        <w:jc w:val="both"/>
        <w:rPr>
          <w:rFonts w:ascii="Times New Roman" w:hAnsi="Times New Roman" w:cs="Times New Roman"/>
          <w:sz w:val="24"/>
          <w:szCs w:val="24"/>
        </w:rPr>
      </w:pPr>
      <w:r w:rsidRPr="00494C34">
        <w:rPr>
          <w:rFonts w:ascii="Times New Roman" w:hAnsi="Times New Roman" w:cs="Times New Roman"/>
          <w:sz w:val="24"/>
          <w:szCs w:val="24"/>
          <w:u w:val="single"/>
        </w:rPr>
        <w:t>dürfen sie nicht</w:t>
      </w:r>
      <w:r>
        <w:rPr>
          <w:rFonts w:ascii="Times New Roman" w:hAnsi="Times New Roman" w:cs="Times New Roman"/>
          <w:sz w:val="24"/>
          <w:szCs w:val="24"/>
        </w:rPr>
        <w:t xml:space="preserve"> </w:t>
      </w:r>
    </w:p>
    <w:p w:rsidR="00494C34" w:rsidRPr="00155EE0" w:rsidRDefault="00494C34" w:rsidP="005357D9">
      <w:pPr>
        <w:spacing w:after="0" w:line="360" w:lineRule="auto"/>
        <w:jc w:val="both"/>
        <w:rPr>
          <w:rFonts w:ascii="Times New Roman" w:hAnsi="Times New Roman" w:cs="Times New Roman"/>
          <w:sz w:val="24"/>
          <w:szCs w:val="24"/>
        </w:rPr>
      </w:pPr>
      <w:r w:rsidRPr="00494C34">
        <w:rPr>
          <w:rFonts w:ascii="Times New Roman" w:hAnsi="Times New Roman" w:cs="Times New Roman"/>
          <w:sz w:val="24"/>
          <w:szCs w:val="24"/>
          <w:u w:val="single"/>
        </w:rPr>
        <w:t>im Lebensmittelbetrieb beschäftigt werden</w:t>
      </w:r>
      <w:r>
        <w:rPr>
          <w:rFonts w:ascii="Times New Roman" w:hAnsi="Times New Roman" w:cs="Times New Roman"/>
          <w:sz w:val="24"/>
          <w:szCs w:val="24"/>
        </w:rPr>
        <w:t xml:space="preserve">/ </w:t>
      </w:r>
      <w:r w:rsidRPr="00494C34">
        <w:rPr>
          <w:rFonts w:ascii="Times New Roman" w:hAnsi="Times New Roman" w:cs="Times New Roman"/>
          <w:sz w:val="24"/>
          <w:szCs w:val="24"/>
          <w:u w:val="single"/>
        </w:rPr>
        <w:t>mit Lebensmitteln in Berührung kommen</w:t>
      </w:r>
      <w:r>
        <w:rPr>
          <w:rFonts w:ascii="Times New Roman" w:hAnsi="Times New Roman" w:cs="Times New Roman"/>
          <w:sz w:val="24"/>
          <w:szCs w:val="24"/>
        </w:rPr>
        <w:t>.)</w:t>
      </w:r>
    </w:p>
    <w:p w:rsidR="005357D9" w:rsidRDefault="005357D9" w:rsidP="005357D9">
      <w:pPr>
        <w:spacing w:after="0" w:line="360" w:lineRule="auto"/>
        <w:jc w:val="both"/>
        <w:rPr>
          <w:rFonts w:ascii="Times New Roman" w:hAnsi="Times New Roman" w:cs="Times New Roman"/>
          <w:sz w:val="24"/>
          <w:szCs w:val="24"/>
          <w:u w:val="single"/>
        </w:rPr>
      </w:pPr>
    </w:p>
    <w:p w:rsidR="005357D9" w:rsidRPr="00C0319D" w:rsidRDefault="005357D9" w:rsidP="005357D9">
      <w:pPr>
        <w:spacing w:after="0" w:line="360" w:lineRule="auto"/>
        <w:jc w:val="both"/>
        <w:rPr>
          <w:rFonts w:ascii="Times New Roman" w:hAnsi="Times New Roman" w:cs="Times New Roman"/>
          <w:sz w:val="24"/>
          <w:szCs w:val="24"/>
          <w:u w:val="single"/>
        </w:rPr>
      </w:pPr>
      <w:r w:rsidRPr="00C0319D">
        <w:rPr>
          <w:rFonts w:ascii="Times New Roman" w:hAnsi="Times New Roman" w:cs="Times New Roman"/>
          <w:sz w:val="24"/>
          <w:szCs w:val="24"/>
          <w:u w:val="single"/>
        </w:rPr>
        <w:t>weiterführende Impulse</w:t>
      </w:r>
    </w:p>
    <w:p w:rsidR="005357D9" w:rsidRDefault="005357D9" w:rsidP="005357D9">
      <w:pPr>
        <w:pStyle w:val="Listenabsatz"/>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gestufte Lernhilfen </w:t>
      </w:r>
    </w:p>
    <w:p w:rsidR="005357D9" w:rsidRDefault="005357D9" w:rsidP="005357D9">
      <w:pPr>
        <w:spacing w:after="0" w:line="360" w:lineRule="auto"/>
        <w:ind w:left="708"/>
        <w:jc w:val="both"/>
        <w:rPr>
          <w:rFonts w:ascii="Times New Roman" w:hAnsi="Times New Roman" w:cs="Times New Roman"/>
          <w:sz w:val="24"/>
          <w:szCs w:val="24"/>
        </w:rPr>
      </w:pPr>
      <w:r w:rsidRPr="001D6681">
        <w:rPr>
          <w:rFonts w:ascii="Times New Roman" w:hAnsi="Times New Roman" w:cs="Times New Roman"/>
          <w:sz w:val="24"/>
          <w:szCs w:val="24"/>
        </w:rPr>
        <w:t>siehe dazu auch Leisen (23):</w:t>
      </w:r>
      <w:r w:rsidRPr="001D6681">
        <w:rPr>
          <w:rFonts w:ascii="Arial Narrow" w:hAnsi="Arial Narrow"/>
        </w:rPr>
        <w:t xml:space="preserve"> „</w:t>
      </w:r>
      <w:r w:rsidRPr="001D6681">
        <w:rPr>
          <w:rFonts w:ascii="Times New Roman" w:hAnsi="Times New Roman" w:cs="Times New Roman"/>
          <w:sz w:val="24"/>
          <w:szCs w:val="24"/>
        </w:rPr>
        <w:t>Gestufte Lernhilfen bezeichnen ein Angebot unterschiedlich umfangreicher Hilfen zur Bewältigung einer Aufgaben- oder Problemstellung; sie reichen von Denkanstößen bis hin zu Musterlösungen. Dabei entscheiden die Lerner selbst, ob, wann und in welchem Umfang sie von diesen Hilfen Gebrauch machen [...]. [...] Methode zur Förderung und Unterstützung des Selbstlernens.“ (Leisen 2010: 56)</w:t>
      </w:r>
    </w:p>
    <w:p w:rsidR="005357D9" w:rsidRPr="001D6681" w:rsidRDefault="005357D9" w:rsidP="005357D9">
      <w:pPr>
        <w:spacing w:after="0" w:line="360" w:lineRule="auto"/>
        <w:ind w:left="708"/>
        <w:jc w:val="both"/>
        <w:rPr>
          <w:rFonts w:ascii="Times New Roman" w:hAnsi="Times New Roman" w:cs="Times New Roman"/>
          <w:sz w:val="24"/>
          <w:szCs w:val="24"/>
        </w:rPr>
      </w:pPr>
      <w:r w:rsidRPr="001D6681">
        <w:rPr>
          <w:rFonts w:ascii="Times New Roman" w:hAnsi="Times New Roman" w:cs="Times New Roman"/>
          <w:sz w:val="24"/>
          <w:szCs w:val="24"/>
        </w:rPr>
        <w:t>„Gestufte Lernhilfen eignen sich gut, um sehr heterogenen Lerngruppen angemessene binnendifferenzierende Hilfen in verschiedenen Sozialformen (z. B. Einzel- oder Gruppenarbeit) zur Verfügung zu stellen. Sprachunterstützung hoch; die Methode appelliert an die Eigenverantwortung, das Selbstwertgefühl und den Ehrgeiz der Lerner. Damit können zugleich das fachliche und das sprachliche Könnensbewusstsein entwickelt werden.“ (Leisen 2010: 56)</w:t>
      </w:r>
    </w:p>
    <w:p w:rsidR="005357D9" w:rsidRPr="00C0319D" w:rsidRDefault="005357D9" w:rsidP="005357D9">
      <w:pPr>
        <w:spacing w:after="0" w:line="360" w:lineRule="auto"/>
        <w:jc w:val="both"/>
        <w:rPr>
          <w:rFonts w:ascii="Times New Roman" w:hAnsi="Times New Roman" w:cs="Times New Roman"/>
          <w:sz w:val="24"/>
          <w:szCs w:val="24"/>
          <w:u w:val="single"/>
        </w:rPr>
      </w:pPr>
    </w:p>
    <w:p w:rsidR="005357D9" w:rsidRPr="0000501C" w:rsidRDefault="005357D9" w:rsidP="005357D9">
      <w:pPr>
        <w:spacing w:after="0" w:line="360" w:lineRule="auto"/>
        <w:jc w:val="both"/>
        <w:rPr>
          <w:rFonts w:ascii="Times New Roman" w:hAnsi="Times New Roman" w:cs="Times New Roman"/>
          <w:sz w:val="24"/>
          <w:szCs w:val="24"/>
        </w:rPr>
      </w:pPr>
      <w:r w:rsidRPr="00C0319D">
        <w:rPr>
          <w:rFonts w:ascii="Times New Roman" w:hAnsi="Times New Roman" w:cs="Times New Roman"/>
          <w:sz w:val="24"/>
          <w:szCs w:val="24"/>
          <w:u w:val="single"/>
        </w:rPr>
        <w:t>2. Baustein zur Sprachförderung:</w:t>
      </w:r>
      <w:r w:rsidRPr="00C0319D">
        <w:rPr>
          <w:rFonts w:ascii="Times New Roman" w:hAnsi="Times New Roman" w:cs="Times New Roman"/>
          <w:sz w:val="24"/>
          <w:szCs w:val="24"/>
        </w:rPr>
        <w:t xml:space="preserve"> </w:t>
      </w:r>
      <w:r>
        <w:rPr>
          <w:rFonts w:ascii="Times New Roman" w:hAnsi="Times New Roman" w:cs="Times New Roman"/>
          <w:b/>
          <w:sz w:val="24"/>
          <w:szCs w:val="24"/>
        </w:rPr>
        <w:t>Arbeiten im Service: Umgang mit Gästen,</w:t>
      </w:r>
      <w:r w:rsidRPr="00576BA5">
        <w:rPr>
          <w:rFonts w:ascii="Times New Roman" w:hAnsi="Times New Roman" w:cs="Times New Roman"/>
          <w:sz w:val="24"/>
          <w:szCs w:val="24"/>
        </w:rPr>
        <w:t xml:space="preserve"> </w:t>
      </w:r>
    </w:p>
    <w:p w:rsidR="005357D9" w:rsidRDefault="005357D9" w:rsidP="005357D9">
      <w:pPr>
        <w:spacing w:after="0" w:line="360" w:lineRule="auto"/>
        <w:jc w:val="both"/>
        <w:rPr>
          <w:rFonts w:ascii="Times New Roman" w:hAnsi="Times New Roman" w:cs="Times New Roman"/>
          <w:sz w:val="24"/>
          <w:szCs w:val="24"/>
        </w:rPr>
      </w:pPr>
      <w:r w:rsidRPr="00C0319D">
        <w:rPr>
          <w:rFonts w:ascii="Times New Roman" w:hAnsi="Times New Roman" w:cs="Times New Roman"/>
          <w:sz w:val="24"/>
          <w:szCs w:val="24"/>
          <w:u w:val="single"/>
        </w:rPr>
        <w:t>konkrete Materialien und Methoden</w:t>
      </w:r>
      <w:r w:rsidRPr="00C0319D">
        <w:rPr>
          <w:rFonts w:ascii="Times New Roman" w:hAnsi="Times New Roman" w:cs="Times New Roman"/>
          <w:sz w:val="24"/>
          <w:szCs w:val="24"/>
        </w:rPr>
        <w:t xml:space="preserve">: </w:t>
      </w:r>
      <w:r w:rsidRPr="00933885">
        <w:rPr>
          <w:rFonts w:ascii="Times New Roman" w:hAnsi="Times New Roman" w:cs="Times New Roman"/>
          <w:sz w:val="24"/>
          <w:szCs w:val="24"/>
          <w:highlight w:val="yellow"/>
        </w:rPr>
        <w:t xml:space="preserve">Kap. 14 aus: "Gastronomie. Unterstufe" von F. Jürgen Herrmann, und erschienen im Verlag Handwerk und Technik </w:t>
      </w:r>
      <w:r w:rsidRPr="00731C8C">
        <w:rPr>
          <w:rFonts w:ascii="Times New Roman" w:hAnsi="Times New Roman" w:cs="Times New Roman"/>
          <w:sz w:val="24"/>
          <w:szCs w:val="24"/>
          <w:highlight w:val="yellow"/>
        </w:rPr>
        <w:t xml:space="preserve">(S. </w:t>
      </w:r>
      <w:r>
        <w:rPr>
          <w:rFonts w:ascii="Times New Roman" w:hAnsi="Times New Roman" w:cs="Times New Roman"/>
          <w:sz w:val="24"/>
          <w:szCs w:val="24"/>
          <w:highlight w:val="yellow"/>
        </w:rPr>
        <w:t>311-324</w:t>
      </w:r>
      <w:r w:rsidRPr="00731C8C">
        <w:rPr>
          <w:rFonts w:ascii="Times New Roman" w:hAnsi="Times New Roman" w:cs="Times New Roman"/>
          <w:sz w:val="24"/>
          <w:szCs w:val="24"/>
          <w:highlight w:val="yellow"/>
        </w:rPr>
        <w:t>)</w:t>
      </w:r>
    </w:p>
    <w:p w:rsidR="005357D9" w:rsidRDefault="005357D9" w:rsidP="005357D9">
      <w:pPr>
        <w:pStyle w:val="Listenabsatz"/>
        <w:numPr>
          <w:ilvl w:val="0"/>
          <w:numId w:val="5"/>
        </w:numPr>
        <w:spacing w:after="0" w:line="360" w:lineRule="auto"/>
        <w:jc w:val="both"/>
        <w:rPr>
          <w:rFonts w:ascii="Times New Roman" w:hAnsi="Times New Roman" w:cs="Times New Roman"/>
          <w:sz w:val="24"/>
          <w:szCs w:val="24"/>
        </w:rPr>
      </w:pPr>
      <w:r w:rsidRPr="0098165D">
        <w:rPr>
          <w:rFonts w:ascii="Times New Roman" w:hAnsi="Times New Roman" w:cs="Times New Roman"/>
          <w:sz w:val="24"/>
          <w:szCs w:val="24"/>
        </w:rPr>
        <w:t xml:space="preserve">Redemittel bereitstellen zu den im Lehrbuch geforderten Operatoren: </w:t>
      </w:r>
      <w:r>
        <w:rPr>
          <w:rFonts w:ascii="Times New Roman" w:hAnsi="Times New Roman" w:cs="Times New Roman"/>
          <w:i/>
          <w:sz w:val="24"/>
          <w:szCs w:val="24"/>
        </w:rPr>
        <w:t>beschreiben</w:t>
      </w:r>
      <w:r w:rsidRPr="0098165D">
        <w:rPr>
          <w:rFonts w:ascii="Times New Roman" w:hAnsi="Times New Roman" w:cs="Times New Roman"/>
          <w:sz w:val="24"/>
          <w:szCs w:val="24"/>
        </w:rPr>
        <w:t xml:space="preserve">, </w:t>
      </w:r>
      <w:r w:rsidRPr="0098165D">
        <w:rPr>
          <w:rFonts w:ascii="Times New Roman" w:hAnsi="Times New Roman" w:cs="Times New Roman"/>
          <w:i/>
          <w:sz w:val="24"/>
          <w:szCs w:val="24"/>
        </w:rPr>
        <w:t>beurteilen</w:t>
      </w:r>
      <w:r>
        <w:rPr>
          <w:rFonts w:ascii="Times New Roman" w:hAnsi="Times New Roman" w:cs="Times New Roman"/>
          <w:sz w:val="24"/>
          <w:szCs w:val="24"/>
        </w:rPr>
        <w:t xml:space="preserve">, </w:t>
      </w:r>
      <w:r w:rsidRPr="00DE77E9">
        <w:rPr>
          <w:rFonts w:ascii="Times New Roman" w:hAnsi="Times New Roman" w:cs="Times New Roman"/>
          <w:i/>
          <w:sz w:val="24"/>
          <w:szCs w:val="24"/>
        </w:rPr>
        <w:t>erklären</w:t>
      </w:r>
      <w:r>
        <w:rPr>
          <w:rFonts w:ascii="Times New Roman" w:hAnsi="Times New Roman" w:cs="Times New Roman"/>
          <w:sz w:val="24"/>
          <w:szCs w:val="24"/>
        </w:rPr>
        <w:t xml:space="preserve">, </w:t>
      </w:r>
      <w:r w:rsidRPr="00DE77E9">
        <w:rPr>
          <w:rFonts w:ascii="Times New Roman" w:hAnsi="Times New Roman" w:cs="Times New Roman"/>
          <w:i/>
          <w:sz w:val="24"/>
          <w:szCs w:val="24"/>
        </w:rPr>
        <w:t>nennen</w:t>
      </w:r>
      <w:r>
        <w:rPr>
          <w:rFonts w:ascii="Times New Roman" w:hAnsi="Times New Roman" w:cs="Times New Roman"/>
          <w:sz w:val="24"/>
          <w:szCs w:val="24"/>
        </w:rPr>
        <w:t xml:space="preserve">, </w:t>
      </w:r>
      <w:r w:rsidRPr="00DE77E9">
        <w:rPr>
          <w:rFonts w:ascii="Times New Roman" w:hAnsi="Times New Roman" w:cs="Times New Roman"/>
          <w:i/>
          <w:sz w:val="24"/>
          <w:szCs w:val="24"/>
        </w:rPr>
        <w:t>erläutern</w:t>
      </w:r>
      <w:r>
        <w:rPr>
          <w:rFonts w:ascii="Times New Roman" w:hAnsi="Times New Roman" w:cs="Times New Roman"/>
          <w:sz w:val="24"/>
          <w:szCs w:val="24"/>
        </w:rPr>
        <w:t xml:space="preserve">, </w:t>
      </w:r>
      <w:r w:rsidRPr="00DE77E9">
        <w:rPr>
          <w:rFonts w:ascii="Times New Roman" w:hAnsi="Times New Roman" w:cs="Times New Roman"/>
          <w:i/>
          <w:sz w:val="24"/>
          <w:szCs w:val="24"/>
        </w:rPr>
        <w:t>schildern</w:t>
      </w:r>
      <w:r>
        <w:rPr>
          <w:rFonts w:ascii="Times New Roman" w:hAnsi="Times New Roman" w:cs="Times New Roman"/>
          <w:sz w:val="24"/>
          <w:szCs w:val="24"/>
        </w:rPr>
        <w:t xml:space="preserve"> </w:t>
      </w:r>
      <w:r w:rsidRPr="0098165D">
        <w:rPr>
          <w:rFonts w:ascii="Times New Roman" w:hAnsi="Times New Roman" w:cs="Times New Roman"/>
          <w:sz w:val="24"/>
          <w:szCs w:val="24"/>
        </w:rPr>
        <w:t>(Mit welchen Formulierungen beurteile ich einen Sachverhalt, mit welchen</w:t>
      </w:r>
      <w:r>
        <w:rPr>
          <w:rFonts w:ascii="Times New Roman" w:hAnsi="Times New Roman" w:cs="Times New Roman"/>
          <w:sz w:val="24"/>
          <w:szCs w:val="24"/>
        </w:rPr>
        <w:t xml:space="preserve"> beschreibe oder erläutere  ich etwas.</w:t>
      </w:r>
      <w:r w:rsidRPr="0098165D">
        <w:rPr>
          <w:rFonts w:ascii="Times New Roman" w:hAnsi="Times New Roman" w:cs="Times New Roman"/>
          <w:sz w:val="24"/>
          <w:szCs w:val="24"/>
        </w:rPr>
        <w:t>)</w:t>
      </w:r>
    </w:p>
    <w:p w:rsidR="005357D9" w:rsidRDefault="005357D9" w:rsidP="005357D9">
      <w:pPr>
        <w:pStyle w:val="Listenabsatz"/>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Fragestellungen (S. 314): Übung dazu mit möglichst vielen unterschiedlichen Fragetypen im Rollenspiel</w:t>
      </w:r>
    </w:p>
    <w:p w:rsidR="005357D9" w:rsidRPr="00CC3B84" w:rsidRDefault="005357D9" w:rsidP="005357D9">
      <w:pPr>
        <w:spacing w:after="0" w:line="360" w:lineRule="auto"/>
        <w:ind w:left="708"/>
        <w:jc w:val="both"/>
        <w:rPr>
          <w:rFonts w:ascii="Times New Roman" w:hAnsi="Times New Roman" w:cs="Times New Roman"/>
          <w:sz w:val="24"/>
          <w:szCs w:val="24"/>
        </w:rPr>
      </w:pPr>
      <w:r>
        <w:rPr>
          <w:rFonts w:ascii="Times New Roman" w:hAnsi="Times New Roman" w:cs="Times New Roman"/>
          <w:sz w:val="24"/>
          <w:szCs w:val="24"/>
        </w:rPr>
        <w:lastRenderedPageBreak/>
        <w:t>Was wünschen Sie? - Wünschen Sie A oder B? – Sie wünschen doch bestimmt A? – Wünschen Sie A auf diese oder auf jene Weise?</w:t>
      </w:r>
    </w:p>
    <w:p w:rsidR="005357D9" w:rsidRDefault="005357D9" w:rsidP="005357D9">
      <w:pPr>
        <w:spacing w:after="0" w:line="360" w:lineRule="auto"/>
        <w:jc w:val="both"/>
        <w:rPr>
          <w:rFonts w:ascii="Times New Roman" w:hAnsi="Times New Roman" w:cs="Times New Roman"/>
          <w:sz w:val="24"/>
          <w:szCs w:val="24"/>
          <w:u w:val="single"/>
        </w:rPr>
      </w:pPr>
    </w:p>
    <w:p w:rsidR="005357D9" w:rsidRDefault="005357D9" w:rsidP="005357D9">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 xml:space="preserve">zur Vertiefung (mündlich produktiv): </w:t>
      </w:r>
    </w:p>
    <w:p w:rsidR="005357D9" w:rsidRDefault="005357D9" w:rsidP="005357D9">
      <w:pPr>
        <w:spacing w:after="0" w:line="360" w:lineRule="auto"/>
        <w:jc w:val="both"/>
        <w:rPr>
          <w:rFonts w:ascii="Arial Narrow" w:hAnsi="Arial Narrow"/>
        </w:rPr>
      </w:pPr>
      <w:r w:rsidRPr="00002449">
        <w:rPr>
          <w:rFonts w:ascii="Times New Roman" w:hAnsi="Times New Roman" w:cs="Times New Roman"/>
          <w:sz w:val="24"/>
          <w:szCs w:val="24"/>
          <w:u w:val="single"/>
        </w:rPr>
        <w:t xml:space="preserve">Methodenwerkzeug </w:t>
      </w:r>
      <w:r>
        <w:rPr>
          <w:rFonts w:ascii="Times New Roman" w:hAnsi="Times New Roman" w:cs="Times New Roman"/>
          <w:i/>
          <w:sz w:val="24"/>
          <w:szCs w:val="24"/>
          <w:u w:val="single"/>
        </w:rPr>
        <w:t>Sprechblasen</w:t>
      </w:r>
      <w:r>
        <w:rPr>
          <w:rFonts w:ascii="Times New Roman" w:hAnsi="Times New Roman" w:cs="Times New Roman"/>
          <w:sz w:val="24"/>
          <w:szCs w:val="24"/>
          <w:u w:val="single"/>
        </w:rPr>
        <w:t xml:space="preserve"> (3</w:t>
      </w:r>
      <w:r w:rsidRPr="009442F8">
        <w:rPr>
          <w:rFonts w:ascii="Times New Roman" w:hAnsi="Times New Roman" w:cs="Times New Roman"/>
          <w:sz w:val="24"/>
          <w:szCs w:val="24"/>
          <w:u w:val="single"/>
        </w:rPr>
        <w:t>)</w:t>
      </w:r>
      <w:r>
        <w:rPr>
          <w:rFonts w:ascii="Times New Roman" w:hAnsi="Times New Roman" w:cs="Times New Roman"/>
          <w:sz w:val="24"/>
          <w:szCs w:val="24"/>
        </w:rPr>
        <w:t xml:space="preserve"> (Leisen):</w:t>
      </w:r>
      <w:r w:rsidRPr="00100A7D">
        <w:rPr>
          <w:rFonts w:ascii="Arial Narrow" w:hAnsi="Arial Narrow"/>
        </w:rPr>
        <w:t xml:space="preserve"> </w:t>
      </w:r>
    </w:p>
    <w:p w:rsidR="005357D9" w:rsidRDefault="005357D9" w:rsidP="005357D9">
      <w:pPr>
        <w:spacing w:after="0" w:line="360" w:lineRule="auto"/>
        <w:ind w:left="708"/>
        <w:jc w:val="both"/>
        <w:rPr>
          <w:rFonts w:ascii="Times New Roman" w:hAnsi="Times New Roman" w:cs="Times New Roman"/>
          <w:sz w:val="24"/>
          <w:szCs w:val="24"/>
        </w:rPr>
      </w:pPr>
      <w:r w:rsidRPr="00405ED5">
        <w:rPr>
          <w:rFonts w:ascii="Times New Roman" w:hAnsi="Times New Roman" w:cs="Times New Roman"/>
          <w:sz w:val="24"/>
          <w:szCs w:val="24"/>
        </w:rPr>
        <w:t xml:space="preserve">„Sprechblasen sind Zusatzmaterialien zu Texten, Bildern, Formeln ... in Form von leeren oder teilweise gefüllten Sprechblasen. [...] Sprech- und Formulierungshilfen für das, was ‚im Hintergrund‘ oder ‚zwischen den Zeilen‘ gesagt und gedacht wird; weit führende Methode zur Unterstützung der Tafelarbeit und zur Erläuterung“ (Leisen 2010: 16) </w:t>
      </w:r>
    </w:p>
    <w:p w:rsidR="005357D9" w:rsidRDefault="005357D9" w:rsidP="005357D9">
      <w:pPr>
        <w:spacing w:after="0" w:line="360" w:lineRule="auto"/>
        <w:ind w:left="708"/>
        <w:jc w:val="both"/>
        <w:rPr>
          <w:rFonts w:ascii="Times New Roman" w:hAnsi="Times New Roman" w:cs="Times New Roman"/>
          <w:sz w:val="24"/>
          <w:szCs w:val="24"/>
        </w:rPr>
      </w:pPr>
      <w:r w:rsidRPr="00405ED5">
        <w:rPr>
          <w:rFonts w:ascii="Times New Roman" w:hAnsi="Times New Roman" w:cs="Times New Roman"/>
          <w:sz w:val="24"/>
          <w:szCs w:val="24"/>
        </w:rPr>
        <w:t>„Sprechblasen sind gute Merk- und Erinnerungshilfen; sie bieten fachsprachliche Formulierungen und gedankliche Hintergründe einprägsam und attraktiv an. [...] Sprechblasen sind ausgesprochen sprechunterstützend, da die Lerner situativ zu spontanen, zugleich kurzen und verständlichen Äußerungen motiviert werden.“ (Leisen 2010: 16)</w:t>
      </w:r>
    </w:p>
    <w:p w:rsidR="005357D9" w:rsidRPr="00863421" w:rsidRDefault="005357D9" w:rsidP="005357D9">
      <w:pPr>
        <w:spacing w:after="0" w:line="360" w:lineRule="auto"/>
        <w:jc w:val="both"/>
        <w:rPr>
          <w:rFonts w:ascii="Times New Roman" w:hAnsi="Times New Roman" w:cs="Times New Roman"/>
          <w:sz w:val="24"/>
          <w:szCs w:val="24"/>
        </w:rPr>
      </w:pPr>
      <w:r w:rsidRPr="00A5331A">
        <w:rPr>
          <w:rFonts w:ascii="Times New Roman" w:hAnsi="Times New Roman" w:cs="Times New Roman"/>
          <w:sz w:val="24"/>
          <w:szCs w:val="24"/>
        </w:rPr>
        <w:t>→ Anwendung: Sprechblasen zu verschieden</w:t>
      </w:r>
      <w:r>
        <w:rPr>
          <w:rFonts w:ascii="Times New Roman" w:hAnsi="Times New Roman" w:cs="Times New Roman"/>
          <w:sz w:val="24"/>
          <w:szCs w:val="24"/>
        </w:rPr>
        <w:t>en Gästetypen oder Gästegruppen,</w:t>
      </w:r>
      <w:r w:rsidRPr="00A5331A">
        <w:rPr>
          <w:rFonts w:ascii="Times New Roman" w:hAnsi="Times New Roman" w:cs="Times New Roman"/>
          <w:sz w:val="24"/>
          <w:szCs w:val="24"/>
        </w:rPr>
        <w:t xml:space="preserve"> Gastronomie Grundstufe, S. 315</w:t>
      </w:r>
    </w:p>
    <w:p w:rsidR="005357D9" w:rsidRDefault="005357D9" w:rsidP="005357D9">
      <w:pPr>
        <w:spacing w:after="0" w:line="360" w:lineRule="auto"/>
        <w:jc w:val="both"/>
        <w:rPr>
          <w:rFonts w:ascii="Times New Roman" w:hAnsi="Times New Roman" w:cs="Times New Roman"/>
          <w:sz w:val="24"/>
          <w:szCs w:val="24"/>
          <w:u w:val="single"/>
        </w:rPr>
      </w:pPr>
    </w:p>
    <w:p w:rsidR="005357D9" w:rsidRPr="00575337" w:rsidRDefault="005357D9" w:rsidP="005357D9">
      <w:pPr>
        <w:spacing w:after="0" w:line="360" w:lineRule="auto"/>
        <w:jc w:val="both"/>
        <w:rPr>
          <w:rFonts w:ascii="Times New Roman" w:hAnsi="Times New Roman" w:cs="Times New Roman"/>
          <w:sz w:val="24"/>
          <w:szCs w:val="24"/>
          <w:u w:val="single"/>
        </w:rPr>
      </w:pPr>
      <w:r w:rsidRPr="00575337">
        <w:rPr>
          <w:rFonts w:ascii="Times New Roman" w:hAnsi="Times New Roman" w:cs="Times New Roman"/>
          <w:sz w:val="24"/>
          <w:szCs w:val="24"/>
          <w:u w:val="single"/>
        </w:rPr>
        <w:t xml:space="preserve">Methodenwerkzeug </w:t>
      </w:r>
      <w:r>
        <w:rPr>
          <w:rFonts w:ascii="Times New Roman" w:hAnsi="Times New Roman" w:cs="Times New Roman"/>
          <w:i/>
          <w:sz w:val="24"/>
          <w:szCs w:val="24"/>
          <w:u w:val="single"/>
        </w:rPr>
        <w:t xml:space="preserve">Fragemuster </w:t>
      </w:r>
      <w:r>
        <w:rPr>
          <w:rFonts w:ascii="Times New Roman" w:hAnsi="Times New Roman" w:cs="Times New Roman"/>
          <w:sz w:val="24"/>
          <w:szCs w:val="24"/>
          <w:u w:val="single"/>
        </w:rPr>
        <w:t>(15)</w:t>
      </w:r>
      <w:r w:rsidRPr="0098165D">
        <w:rPr>
          <w:rFonts w:ascii="Times New Roman" w:hAnsi="Times New Roman" w:cs="Times New Roman"/>
          <w:sz w:val="24"/>
          <w:szCs w:val="24"/>
        </w:rPr>
        <w:t xml:space="preserve"> (Leisen)</w:t>
      </w:r>
      <w:r>
        <w:rPr>
          <w:rFonts w:ascii="Times New Roman" w:hAnsi="Times New Roman" w:cs="Times New Roman"/>
          <w:sz w:val="24"/>
          <w:szCs w:val="24"/>
        </w:rPr>
        <w:t>:</w:t>
      </w:r>
    </w:p>
    <w:p w:rsidR="005357D9" w:rsidRDefault="005357D9" w:rsidP="005357D9">
      <w:pPr>
        <w:spacing w:after="0" w:line="360" w:lineRule="auto"/>
        <w:ind w:left="708"/>
        <w:jc w:val="both"/>
        <w:rPr>
          <w:rFonts w:ascii="Times New Roman" w:hAnsi="Times New Roman" w:cs="Times New Roman"/>
          <w:sz w:val="24"/>
          <w:szCs w:val="24"/>
        </w:rPr>
      </w:pPr>
      <w:r w:rsidRPr="00EC0E7C">
        <w:rPr>
          <w:rFonts w:ascii="Times New Roman" w:hAnsi="Times New Roman" w:cs="Times New Roman"/>
          <w:sz w:val="24"/>
          <w:szCs w:val="24"/>
        </w:rPr>
        <w:t>Fragemuster sind Sammlungen von standardisierten Fragesätzen unterschiedlichen Schwierigkeitsgrades; diese weisen jedoch sogenannte Leerstellen auf, mit deren Hilfe die Lerner fachliche Sachverhalte über Dialoge, Gruppengespräche oder Fragespiele weiterentwickeln können. [...] [G]ute Vorstufe auf dem Weg zum freien diskursiven Argumentieren</w:t>
      </w:r>
      <w:r w:rsidR="00727625">
        <w:rPr>
          <w:rFonts w:ascii="Times New Roman" w:hAnsi="Times New Roman" w:cs="Times New Roman"/>
          <w:sz w:val="24"/>
          <w:szCs w:val="24"/>
        </w:rPr>
        <w:t xml:space="preserve"> [</w:t>
      </w:r>
      <w:r w:rsidR="007E6040">
        <w:rPr>
          <w:rFonts w:ascii="Times New Roman" w:hAnsi="Times New Roman" w:cs="Times New Roman"/>
          <w:sz w:val="24"/>
          <w:szCs w:val="24"/>
        </w:rPr>
        <w:t xml:space="preserve">Anmerkung: </w:t>
      </w:r>
      <w:r w:rsidR="00727625">
        <w:rPr>
          <w:rFonts w:ascii="Times New Roman" w:hAnsi="Times New Roman" w:cs="Times New Roman"/>
          <w:sz w:val="24"/>
          <w:szCs w:val="24"/>
        </w:rPr>
        <w:t>z.B. Gründe und Gegengründe vorbringen]</w:t>
      </w:r>
      <w:r w:rsidRPr="00EC0E7C">
        <w:rPr>
          <w:rFonts w:ascii="Times New Roman" w:hAnsi="Times New Roman" w:cs="Times New Roman"/>
          <w:sz w:val="24"/>
          <w:szCs w:val="24"/>
        </w:rPr>
        <w:t xml:space="preserve">; allerdings setzt die Anwendung eine gewisse fachliche Kompetenz voraus.“ (Leisen 2010: 40) </w:t>
      </w:r>
    </w:p>
    <w:p w:rsidR="005357D9" w:rsidRPr="00575337" w:rsidRDefault="005357D9" w:rsidP="005357D9">
      <w:pPr>
        <w:spacing w:after="0" w:line="360" w:lineRule="auto"/>
        <w:ind w:left="708"/>
        <w:jc w:val="both"/>
        <w:rPr>
          <w:rFonts w:ascii="Times New Roman" w:hAnsi="Times New Roman" w:cs="Times New Roman"/>
          <w:sz w:val="24"/>
          <w:szCs w:val="24"/>
        </w:rPr>
      </w:pPr>
      <w:r>
        <w:rPr>
          <w:rFonts w:ascii="Times New Roman" w:hAnsi="Times New Roman" w:cs="Times New Roman"/>
          <w:sz w:val="24"/>
          <w:szCs w:val="24"/>
        </w:rPr>
        <w:t>„</w:t>
      </w:r>
      <w:r w:rsidRPr="00EC0E7C">
        <w:rPr>
          <w:rFonts w:ascii="Times New Roman" w:hAnsi="Times New Roman" w:cs="Times New Roman"/>
          <w:sz w:val="24"/>
          <w:szCs w:val="24"/>
        </w:rPr>
        <w:t xml:space="preserve">Da Lerner bei Fragemustern untereinander in eine Frage-Antwort-Situation gelangen, können hier Fragestrukturen eingeübt werden, die in nachfolgenden Unterrichtsgesprächen oder auch in der Partnerkommunikation immer wieder vorkommen. Fragemuster gewährleisten zudem, dass Lerner ohne Einbeziehung des Lehrers zu einem bekannten Thema Fragen an ihre Mitlerner richten (z. B. als Kettenfragen) oder die Lerner-Lehrer-Rolle tauschen können (Lerner also den Lehrer fragen). [...] Fragemuster bieten nur geringe Unterstützung für das freie Sprechen, da sie stark gelenkt sind. Sie sind aber für die korrekte Anwendung der Fachsprache sehr </w:t>
      </w:r>
      <w:r w:rsidRPr="00EC0E7C">
        <w:rPr>
          <w:rFonts w:ascii="Times New Roman" w:hAnsi="Times New Roman" w:cs="Times New Roman"/>
          <w:sz w:val="24"/>
          <w:szCs w:val="24"/>
        </w:rPr>
        <w:lastRenderedPageBreak/>
        <w:t>wichtig und erfordern zudem immer eine (ggf. frei formulierte) Antwort.“ (Leisen 2010: 40)</w:t>
      </w:r>
    </w:p>
    <w:p w:rsidR="005357D9" w:rsidRDefault="005357D9" w:rsidP="005357D9">
      <w:pPr>
        <w:spacing w:after="0" w:line="360" w:lineRule="auto"/>
        <w:jc w:val="both"/>
        <w:rPr>
          <w:rFonts w:ascii="Times New Roman" w:hAnsi="Times New Roman" w:cs="Times New Roman"/>
          <w:sz w:val="24"/>
          <w:szCs w:val="24"/>
          <w:u w:val="single"/>
        </w:rPr>
      </w:pPr>
    </w:p>
    <w:p w:rsidR="005357D9" w:rsidRPr="00650B6F" w:rsidRDefault="005357D9" w:rsidP="005357D9">
      <w:pPr>
        <w:spacing w:after="0" w:line="360" w:lineRule="auto"/>
        <w:jc w:val="both"/>
        <w:rPr>
          <w:rFonts w:ascii="Times New Roman" w:hAnsi="Times New Roman" w:cs="Times New Roman"/>
          <w:sz w:val="24"/>
          <w:szCs w:val="24"/>
          <w:u w:val="single"/>
        </w:rPr>
      </w:pPr>
      <w:r w:rsidRPr="00650B6F">
        <w:rPr>
          <w:rFonts w:ascii="Times New Roman" w:hAnsi="Times New Roman" w:cs="Times New Roman"/>
          <w:sz w:val="24"/>
          <w:szCs w:val="24"/>
          <w:u w:val="single"/>
        </w:rPr>
        <w:t>zur Vertiefung (</w:t>
      </w:r>
      <w:r>
        <w:rPr>
          <w:rFonts w:ascii="Times New Roman" w:hAnsi="Times New Roman" w:cs="Times New Roman"/>
          <w:sz w:val="24"/>
          <w:szCs w:val="24"/>
          <w:u w:val="single"/>
        </w:rPr>
        <w:t>schriftlich</w:t>
      </w:r>
      <w:r w:rsidRPr="00650B6F">
        <w:rPr>
          <w:rFonts w:ascii="Times New Roman" w:hAnsi="Times New Roman" w:cs="Times New Roman"/>
          <w:sz w:val="24"/>
          <w:szCs w:val="24"/>
          <w:u w:val="single"/>
        </w:rPr>
        <w:t xml:space="preserve"> produktiv): </w:t>
      </w:r>
    </w:p>
    <w:p w:rsidR="005357D9" w:rsidRPr="00BB3595" w:rsidRDefault="005357D9" w:rsidP="005357D9">
      <w:pPr>
        <w:pStyle w:val="Listenabsatz"/>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Schreibanlässe schaffen. Es können z.B. Angebote für Gäste formuliert, Reklamationen etc. bearbeitet werden.</w:t>
      </w:r>
    </w:p>
    <w:p w:rsidR="005357D9" w:rsidRPr="00650B6F" w:rsidRDefault="005357D9" w:rsidP="005357D9">
      <w:pPr>
        <w:spacing w:after="0" w:line="360" w:lineRule="auto"/>
        <w:jc w:val="both"/>
        <w:rPr>
          <w:rFonts w:ascii="Times New Roman" w:hAnsi="Times New Roman" w:cs="Times New Roman"/>
          <w:sz w:val="24"/>
          <w:szCs w:val="24"/>
          <w:u w:val="single"/>
        </w:rPr>
      </w:pPr>
      <w:r w:rsidRPr="00650B6F">
        <w:rPr>
          <w:rFonts w:ascii="Times New Roman" w:hAnsi="Times New Roman" w:cs="Times New Roman"/>
          <w:sz w:val="24"/>
          <w:szCs w:val="24"/>
          <w:u w:val="single"/>
        </w:rPr>
        <w:t xml:space="preserve">Methodenwerkzeug </w:t>
      </w:r>
      <w:r>
        <w:rPr>
          <w:rFonts w:ascii="Times New Roman" w:hAnsi="Times New Roman" w:cs="Times New Roman"/>
          <w:i/>
          <w:sz w:val="24"/>
          <w:szCs w:val="24"/>
          <w:u w:val="single"/>
        </w:rPr>
        <w:t>Schaufensterbummel</w:t>
      </w:r>
      <w:r w:rsidRPr="00650B6F">
        <w:rPr>
          <w:rFonts w:ascii="Times New Roman" w:hAnsi="Times New Roman" w:cs="Times New Roman"/>
          <w:i/>
          <w:sz w:val="24"/>
          <w:szCs w:val="24"/>
          <w:u w:val="single"/>
        </w:rPr>
        <w:t xml:space="preserve"> </w:t>
      </w:r>
      <w:r>
        <w:rPr>
          <w:rFonts w:ascii="Times New Roman" w:hAnsi="Times New Roman" w:cs="Times New Roman"/>
          <w:sz w:val="24"/>
          <w:szCs w:val="24"/>
          <w:u w:val="single"/>
        </w:rPr>
        <w:t>(37</w:t>
      </w:r>
      <w:r w:rsidRPr="00650B6F">
        <w:rPr>
          <w:rFonts w:ascii="Times New Roman" w:hAnsi="Times New Roman" w:cs="Times New Roman"/>
          <w:sz w:val="24"/>
          <w:szCs w:val="24"/>
          <w:u w:val="single"/>
        </w:rPr>
        <w:t>)</w:t>
      </w:r>
      <w:r w:rsidRPr="00650B6F">
        <w:rPr>
          <w:rFonts w:ascii="Times New Roman" w:hAnsi="Times New Roman" w:cs="Times New Roman"/>
          <w:sz w:val="24"/>
          <w:szCs w:val="24"/>
        </w:rPr>
        <w:t xml:space="preserve"> (Leisen):</w:t>
      </w:r>
    </w:p>
    <w:p w:rsidR="005357D9" w:rsidRDefault="005357D9" w:rsidP="005357D9">
      <w:pPr>
        <w:spacing w:after="0" w:line="360" w:lineRule="auto"/>
        <w:ind w:left="708"/>
        <w:jc w:val="both"/>
        <w:rPr>
          <w:rFonts w:ascii="Times New Roman" w:hAnsi="Times New Roman" w:cs="Times New Roman"/>
          <w:sz w:val="24"/>
          <w:szCs w:val="24"/>
        </w:rPr>
      </w:pPr>
      <w:r w:rsidRPr="00650B6F">
        <w:rPr>
          <w:rFonts w:ascii="Times New Roman" w:hAnsi="Times New Roman" w:cs="Times New Roman"/>
          <w:sz w:val="24"/>
          <w:szCs w:val="24"/>
        </w:rPr>
        <w:t>„Der Schaufensterbummel ist eine Ausstellung verschiedenster Materialien (z. B. Experimente, Bilder, Texte, Diagramme ...) aus denen die Lerner nach Sichtung ihre Auswahl treffen. Mit diesen Materialien wird dann in Stillarbeit ein Arbeitsauftrag erledigt, der anschließend für alle sichtbar präsentiert wird. [...] Methode zur Präsentation schriftlicher und experimenteller Arbeitsergebnisse.“ (Leisen 2010: 90)</w:t>
      </w:r>
    </w:p>
    <w:p w:rsidR="005357D9" w:rsidRDefault="005357D9" w:rsidP="005357D9">
      <w:pPr>
        <w:spacing w:after="0" w:line="360" w:lineRule="auto"/>
        <w:ind w:left="708"/>
        <w:jc w:val="both"/>
        <w:rPr>
          <w:rFonts w:ascii="Times New Roman" w:hAnsi="Times New Roman" w:cs="Times New Roman"/>
          <w:sz w:val="24"/>
          <w:szCs w:val="24"/>
        </w:rPr>
      </w:pPr>
      <w:r w:rsidRPr="00650B6F">
        <w:rPr>
          <w:rFonts w:ascii="Times New Roman" w:hAnsi="Times New Roman" w:cs="Times New Roman"/>
          <w:sz w:val="24"/>
          <w:szCs w:val="24"/>
        </w:rPr>
        <w:t>„Der Schaufensterbummel bietet sich als Methode an, wenn Lerner das Lesen, Schreiben, Materialsichten und Referieren üben sollen. Beim Schaufensterbummel sind alle Lerner beschäftigt und aktiv. Darüber hinaus sind sie auch besonders motiviert, da sie die Materialien ihrem eigenen Anspruchsniveau und Interesse gemäß auswählen und bearbeiten können. Sprachunterstützung hoch; Rezeption und Produktion werden gleichermaßen trainiert. Da die Bearbeitung der ‚Exponate‘ der Ausstellung unterschiedlich hohe Anforderungen an die sprachliche Bewältigung stellen kann, ergeben sich hieraus vielfältige Ansätze zur Binnendifferenzierung.“ (Leisen 2010: 90)</w:t>
      </w:r>
    </w:p>
    <w:p w:rsidR="005357D9" w:rsidRPr="003F16D7" w:rsidRDefault="005357D9" w:rsidP="005357D9">
      <w:pPr>
        <w:spacing w:after="0" w:line="360" w:lineRule="auto"/>
        <w:ind w:left="708"/>
        <w:jc w:val="both"/>
        <w:rPr>
          <w:rFonts w:ascii="Times New Roman" w:hAnsi="Times New Roman" w:cs="Times New Roman"/>
          <w:sz w:val="24"/>
          <w:szCs w:val="24"/>
        </w:rPr>
      </w:pPr>
    </w:p>
    <w:p w:rsidR="005357D9" w:rsidRPr="00C0319D" w:rsidRDefault="005357D9" w:rsidP="005357D9">
      <w:pPr>
        <w:spacing w:after="0" w:line="360" w:lineRule="auto"/>
        <w:jc w:val="both"/>
        <w:rPr>
          <w:rFonts w:ascii="Times New Roman" w:hAnsi="Times New Roman" w:cs="Times New Roman"/>
          <w:sz w:val="24"/>
          <w:szCs w:val="24"/>
        </w:rPr>
      </w:pPr>
      <w:r w:rsidRPr="00C0319D">
        <w:rPr>
          <w:rFonts w:ascii="Times New Roman" w:hAnsi="Times New Roman" w:cs="Times New Roman"/>
          <w:sz w:val="24"/>
          <w:szCs w:val="24"/>
          <w:u w:val="single"/>
        </w:rPr>
        <w:t>weiterführende Impulse:</w:t>
      </w:r>
      <w:r w:rsidRPr="00C0319D">
        <w:rPr>
          <w:rFonts w:ascii="Times New Roman" w:hAnsi="Times New Roman" w:cs="Times New Roman"/>
          <w:sz w:val="24"/>
          <w:szCs w:val="24"/>
        </w:rPr>
        <w:t xml:space="preserve"> </w:t>
      </w:r>
    </w:p>
    <w:p w:rsidR="005357D9" w:rsidRDefault="005357D9" w:rsidP="005357D9">
      <w:pPr>
        <w:pStyle w:val="Listenabsatz"/>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Sprachliche Varietäten in Hinblick </w:t>
      </w:r>
      <w:r w:rsidRPr="00EC0E7C">
        <w:rPr>
          <w:rFonts w:ascii="Times New Roman" w:hAnsi="Times New Roman" w:cs="Times New Roman"/>
          <w:sz w:val="24"/>
          <w:szCs w:val="24"/>
        </w:rPr>
        <w:t xml:space="preserve">auf </w:t>
      </w:r>
      <w:r>
        <w:rPr>
          <w:rFonts w:ascii="Times New Roman" w:hAnsi="Times New Roman" w:cs="Times New Roman"/>
          <w:sz w:val="24"/>
          <w:szCs w:val="24"/>
        </w:rPr>
        <w:t xml:space="preserve">das </w:t>
      </w:r>
      <w:r w:rsidRPr="00EC0E7C">
        <w:rPr>
          <w:rFonts w:ascii="Times New Roman" w:hAnsi="Times New Roman" w:cs="Times New Roman"/>
          <w:sz w:val="24"/>
          <w:szCs w:val="24"/>
        </w:rPr>
        <w:t>angemessen</w:t>
      </w:r>
      <w:r>
        <w:rPr>
          <w:rFonts w:ascii="Times New Roman" w:hAnsi="Times New Roman" w:cs="Times New Roman"/>
          <w:sz w:val="24"/>
          <w:szCs w:val="24"/>
        </w:rPr>
        <w:t>e und</w:t>
      </w:r>
      <w:r w:rsidRPr="00EC0E7C">
        <w:rPr>
          <w:rFonts w:ascii="Times New Roman" w:hAnsi="Times New Roman" w:cs="Times New Roman"/>
          <w:sz w:val="24"/>
          <w:szCs w:val="24"/>
        </w:rPr>
        <w:t xml:space="preserve"> adressatengerecht</w:t>
      </w:r>
      <w:r>
        <w:rPr>
          <w:rFonts w:ascii="Times New Roman" w:hAnsi="Times New Roman" w:cs="Times New Roman"/>
          <w:sz w:val="24"/>
          <w:szCs w:val="24"/>
        </w:rPr>
        <w:t>e Verhalten in</w:t>
      </w:r>
      <w:r w:rsidRPr="00EC0E7C">
        <w:rPr>
          <w:rFonts w:ascii="Times New Roman" w:hAnsi="Times New Roman" w:cs="Times New Roman"/>
          <w:sz w:val="24"/>
          <w:szCs w:val="24"/>
        </w:rPr>
        <w:t xml:space="preserve"> Kommunikationssituationen </w:t>
      </w:r>
    </w:p>
    <w:p w:rsidR="005357D9" w:rsidRDefault="005357D9" w:rsidP="005357D9">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z.B. unterstützt durch das </w:t>
      </w:r>
      <w:r w:rsidRPr="00EC0E7C">
        <w:rPr>
          <w:rFonts w:ascii="Times New Roman" w:hAnsi="Times New Roman" w:cs="Times New Roman"/>
          <w:sz w:val="24"/>
          <w:szCs w:val="24"/>
          <w:u w:val="single"/>
        </w:rPr>
        <w:t>Methodenwerkzeug</w:t>
      </w:r>
      <w:r>
        <w:rPr>
          <w:rFonts w:ascii="Times New Roman" w:hAnsi="Times New Roman" w:cs="Times New Roman"/>
          <w:sz w:val="24"/>
          <w:szCs w:val="24"/>
          <w:u w:val="single"/>
        </w:rPr>
        <w:t xml:space="preserve"> Dialog (22)</w:t>
      </w:r>
      <w:r w:rsidRPr="00EC0E7C">
        <w:rPr>
          <w:rFonts w:ascii="Times New Roman" w:hAnsi="Times New Roman" w:cs="Times New Roman"/>
          <w:sz w:val="24"/>
          <w:szCs w:val="24"/>
        </w:rPr>
        <w:t xml:space="preserve"> (Leisen):</w:t>
      </w:r>
    </w:p>
    <w:p w:rsidR="005357D9" w:rsidRDefault="005357D9" w:rsidP="005357D9">
      <w:pPr>
        <w:spacing w:after="0" w:line="360" w:lineRule="auto"/>
        <w:ind w:left="360"/>
        <w:jc w:val="both"/>
        <w:rPr>
          <w:rFonts w:ascii="Times New Roman" w:hAnsi="Times New Roman" w:cs="Times New Roman"/>
          <w:sz w:val="24"/>
          <w:szCs w:val="24"/>
        </w:rPr>
      </w:pPr>
      <w:r w:rsidRPr="00EC0E7C">
        <w:rPr>
          <w:rFonts w:ascii="Times New Roman" w:hAnsi="Times New Roman" w:cs="Times New Roman"/>
          <w:sz w:val="24"/>
          <w:szCs w:val="24"/>
        </w:rPr>
        <w:t>„Dialoge eignen sich gut, um verschiedene Sprachebenen (Fachsprache, Unterrichtssprache, Alltagssprache) zu thematisieren. Dialogische Texte sind zudem geeignet, um Lerner angeleitet und fehlerabgesichert in die Kultur des fachlichen Streitgesprächs einzuführen. Das breite Spektrum an unterschiedlichen Darbietungsformen (z. B. Hörspielszene, Videoszene, Textvorlage, Rollenspiel) ermöglicht der Lehrkraft darüber hinaus eine Anpassung an den Sprachstand und das Sprachvermögen der Klasse. Sprachunterstützung hoch; Dialoge können gesprochen, geschrieben oder gespielt werden.“ (Leisen 2010: 54)</w:t>
      </w:r>
    </w:p>
    <w:p w:rsidR="005357D9" w:rsidRPr="00EC0E7C" w:rsidRDefault="005357D9" w:rsidP="005357D9">
      <w:pPr>
        <w:pStyle w:val="Listenabsatz"/>
        <w:spacing w:after="0" w:line="360" w:lineRule="auto"/>
        <w:jc w:val="both"/>
        <w:rPr>
          <w:rFonts w:ascii="Times New Roman" w:hAnsi="Times New Roman" w:cs="Times New Roman"/>
          <w:sz w:val="24"/>
          <w:szCs w:val="24"/>
        </w:rPr>
      </w:pPr>
    </w:p>
    <w:p w:rsidR="005357D9" w:rsidRPr="00C91679" w:rsidRDefault="005357D9" w:rsidP="005357D9">
      <w:pPr>
        <w:pStyle w:val="Listenabsatz"/>
        <w:numPr>
          <w:ilvl w:val="0"/>
          <w:numId w:val="5"/>
        </w:numPr>
        <w:spacing w:after="0" w:line="360" w:lineRule="auto"/>
        <w:jc w:val="both"/>
        <w:rPr>
          <w:rFonts w:ascii="Times New Roman" w:hAnsi="Times New Roman" w:cs="Times New Roman"/>
          <w:i/>
          <w:sz w:val="24"/>
          <w:szCs w:val="24"/>
        </w:rPr>
      </w:pPr>
      <w:r>
        <w:rPr>
          <w:rFonts w:ascii="Times New Roman" w:hAnsi="Times New Roman" w:cs="Times New Roman"/>
          <w:sz w:val="24"/>
          <w:szCs w:val="24"/>
        </w:rPr>
        <w:t>Argumentieren; unterschiedliche s</w:t>
      </w:r>
      <w:r w:rsidRPr="0098165D">
        <w:rPr>
          <w:rFonts w:ascii="Times New Roman" w:hAnsi="Times New Roman" w:cs="Times New Roman"/>
          <w:sz w:val="24"/>
          <w:szCs w:val="24"/>
        </w:rPr>
        <w:t>yntaktische Konstruktionen</w:t>
      </w:r>
      <w:r>
        <w:rPr>
          <w:rFonts w:ascii="Times New Roman" w:hAnsi="Times New Roman" w:cs="Times New Roman"/>
          <w:sz w:val="24"/>
          <w:szCs w:val="24"/>
        </w:rPr>
        <w:t xml:space="preserve"> je nach Redeabsicht einsetzen</w:t>
      </w:r>
      <w:r w:rsidRPr="0098165D">
        <w:rPr>
          <w:rFonts w:ascii="Times New Roman" w:hAnsi="Times New Roman" w:cs="Times New Roman"/>
          <w:sz w:val="24"/>
          <w:szCs w:val="24"/>
        </w:rPr>
        <w:t>: Konditionalsätze, Konsekutivsätze</w:t>
      </w:r>
      <w:r>
        <w:rPr>
          <w:rFonts w:ascii="Times New Roman" w:hAnsi="Times New Roman" w:cs="Times New Roman"/>
          <w:sz w:val="24"/>
          <w:szCs w:val="24"/>
        </w:rPr>
        <w:t xml:space="preserve">, Finalsätze etc. </w:t>
      </w:r>
    </w:p>
    <w:p w:rsidR="005357D9" w:rsidRDefault="005357D9" w:rsidP="005357D9">
      <w:pPr>
        <w:spacing w:after="0" w:line="360" w:lineRule="auto"/>
        <w:jc w:val="both"/>
        <w:rPr>
          <w:rFonts w:ascii="Times New Roman" w:hAnsi="Times New Roman" w:cs="Times New Roman"/>
          <w:sz w:val="24"/>
          <w:szCs w:val="24"/>
        </w:rPr>
      </w:pPr>
      <w:r w:rsidRPr="00C91679">
        <w:rPr>
          <w:rFonts w:ascii="Times New Roman" w:hAnsi="Times New Roman" w:cs="Times New Roman"/>
          <w:sz w:val="24"/>
          <w:szCs w:val="24"/>
          <w:u w:val="single"/>
        </w:rPr>
        <w:t>Hinweis für Fortbilder:</w:t>
      </w:r>
      <w:r>
        <w:rPr>
          <w:rFonts w:ascii="Times New Roman" w:hAnsi="Times New Roman" w:cs="Times New Roman"/>
          <w:sz w:val="24"/>
          <w:szCs w:val="24"/>
        </w:rPr>
        <w:t xml:space="preserve"> Wenn Lehrkräfte ohne Sprachfächer dabei sind, ist eine kurze Erläuterung sinnvoll, wie die Angabesätze eingeleitet werden können und wozu sie dienen:</w:t>
      </w:r>
    </w:p>
    <w:p w:rsidR="005357D9" w:rsidRDefault="005357D9" w:rsidP="005357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Kausalsatz: </w:t>
      </w:r>
      <w:r w:rsidRPr="00A96CAD">
        <w:rPr>
          <w:rFonts w:ascii="Times New Roman" w:hAnsi="Times New Roman" w:cs="Times New Roman"/>
          <w:i/>
          <w:sz w:val="24"/>
          <w:szCs w:val="24"/>
        </w:rPr>
        <w:t>weil</w:t>
      </w:r>
      <w:r>
        <w:rPr>
          <w:rFonts w:ascii="Times New Roman" w:hAnsi="Times New Roman" w:cs="Times New Roman"/>
          <w:sz w:val="24"/>
          <w:szCs w:val="24"/>
        </w:rPr>
        <w:t xml:space="preserve">, </w:t>
      </w:r>
      <w:r w:rsidRPr="00A96CAD">
        <w:rPr>
          <w:rFonts w:ascii="Times New Roman" w:hAnsi="Times New Roman" w:cs="Times New Roman"/>
          <w:i/>
          <w:sz w:val="24"/>
          <w:szCs w:val="24"/>
        </w:rPr>
        <w:t>da</w:t>
      </w:r>
      <w:r>
        <w:rPr>
          <w:rFonts w:ascii="Times New Roman" w:hAnsi="Times New Roman" w:cs="Times New Roman"/>
          <w:sz w:val="24"/>
          <w:szCs w:val="24"/>
        </w:rPr>
        <w:t xml:space="preserve">; Konditionalsatz: </w:t>
      </w:r>
      <w:r w:rsidRPr="00A96CAD">
        <w:rPr>
          <w:rFonts w:ascii="Times New Roman" w:hAnsi="Times New Roman" w:cs="Times New Roman"/>
          <w:i/>
          <w:sz w:val="24"/>
          <w:szCs w:val="24"/>
        </w:rPr>
        <w:t>wenn</w:t>
      </w:r>
      <w:r>
        <w:rPr>
          <w:rFonts w:ascii="Times New Roman" w:hAnsi="Times New Roman" w:cs="Times New Roman"/>
          <w:sz w:val="24"/>
          <w:szCs w:val="24"/>
        </w:rPr>
        <w:t xml:space="preserve">, </w:t>
      </w:r>
      <w:r w:rsidRPr="00A96CAD">
        <w:rPr>
          <w:rFonts w:ascii="Times New Roman" w:hAnsi="Times New Roman" w:cs="Times New Roman"/>
          <w:i/>
          <w:sz w:val="24"/>
          <w:szCs w:val="24"/>
        </w:rPr>
        <w:t>falls</w:t>
      </w:r>
      <w:r>
        <w:rPr>
          <w:rFonts w:ascii="Times New Roman" w:hAnsi="Times New Roman" w:cs="Times New Roman"/>
          <w:sz w:val="24"/>
          <w:szCs w:val="24"/>
        </w:rPr>
        <w:t xml:space="preserve">; Konsekutivsatz: </w:t>
      </w:r>
      <w:r w:rsidRPr="00A96CAD">
        <w:rPr>
          <w:rFonts w:ascii="Times New Roman" w:hAnsi="Times New Roman" w:cs="Times New Roman"/>
          <w:i/>
          <w:sz w:val="24"/>
          <w:szCs w:val="24"/>
        </w:rPr>
        <w:t>sodass</w:t>
      </w:r>
      <w:r>
        <w:rPr>
          <w:rFonts w:ascii="Times New Roman" w:hAnsi="Times New Roman" w:cs="Times New Roman"/>
          <w:sz w:val="24"/>
          <w:szCs w:val="24"/>
        </w:rPr>
        <w:t xml:space="preserve">, </w:t>
      </w:r>
      <w:r w:rsidRPr="00A96CAD">
        <w:rPr>
          <w:rFonts w:ascii="Times New Roman" w:hAnsi="Times New Roman" w:cs="Times New Roman"/>
          <w:i/>
          <w:sz w:val="24"/>
          <w:szCs w:val="24"/>
        </w:rPr>
        <w:t>dass</w:t>
      </w:r>
      <w:r>
        <w:rPr>
          <w:rFonts w:ascii="Times New Roman" w:hAnsi="Times New Roman" w:cs="Times New Roman"/>
          <w:sz w:val="24"/>
          <w:szCs w:val="24"/>
        </w:rPr>
        <w:t xml:space="preserve">, </w:t>
      </w:r>
      <w:r w:rsidRPr="00A96CAD">
        <w:rPr>
          <w:rFonts w:ascii="Times New Roman" w:hAnsi="Times New Roman" w:cs="Times New Roman"/>
          <w:i/>
          <w:sz w:val="24"/>
          <w:szCs w:val="24"/>
        </w:rPr>
        <w:t>um…zu</w:t>
      </w:r>
      <w:r>
        <w:rPr>
          <w:rFonts w:ascii="Times New Roman" w:hAnsi="Times New Roman" w:cs="Times New Roman"/>
          <w:sz w:val="24"/>
          <w:szCs w:val="24"/>
        </w:rPr>
        <w:t xml:space="preserve">; Konzessivsatz: </w:t>
      </w:r>
      <w:r w:rsidRPr="00A96CAD">
        <w:rPr>
          <w:rFonts w:ascii="Times New Roman" w:hAnsi="Times New Roman" w:cs="Times New Roman"/>
          <w:i/>
          <w:sz w:val="24"/>
          <w:szCs w:val="24"/>
        </w:rPr>
        <w:t>obwohl</w:t>
      </w:r>
      <w:r>
        <w:rPr>
          <w:rFonts w:ascii="Times New Roman" w:hAnsi="Times New Roman" w:cs="Times New Roman"/>
          <w:sz w:val="24"/>
          <w:szCs w:val="24"/>
        </w:rPr>
        <w:t xml:space="preserve">, </w:t>
      </w:r>
      <w:r w:rsidRPr="00A96CAD">
        <w:rPr>
          <w:rFonts w:ascii="Times New Roman" w:hAnsi="Times New Roman" w:cs="Times New Roman"/>
          <w:i/>
          <w:sz w:val="24"/>
          <w:szCs w:val="24"/>
        </w:rPr>
        <w:t>obgleich</w:t>
      </w:r>
      <w:r>
        <w:rPr>
          <w:rFonts w:ascii="Times New Roman" w:hAnsi="Times New Roman" w:cs="Times New Roman"/>
          <w:sz w:val="24"/>
          <w:szCs w:val="24"/>
        </w:rPr>
        <w:t xml:space="preserve">; Finalsatz: </w:t>
      </w:r>
      <w:r w:rsidRPr="00A96CAD">
        <w:rPr>
          <w:rFonts w:ascii="Times New Roman" w:hAnsi="Times New Roman" w:cs="Times New Roman"/>
          <w:i/>
          <w:sz w:val="24"/>
          <w:szCs w:val="24"/>
        </w:rPr>
        <w:t>damit</w:t>
      </w:r>
      <w:r>
        <w:rPr>
          <w:rFonts w:ascii="Times New Roman" w:hAnsi="Times New Roman" w:cs="Times New Roman"/>
          <w:sz w:val="24"/>
          <w:szCs w:val="24"/>
        </w:rPr>
        <w:t xml:space="preserve"> </w:t>
      </w:r>
    </w:p>
    <w:p w:rsidR="005357D9" w:rsidRPr="00C91679" w:rsidRDefault="005357D9" w:rsidP="005357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(vgl. z.B. Wahrig. Grammatik der deutschen Sprache 2002: 417)</w:t>
      </w:r>
    </w:p>
    <w:p w:rsidR="005357D9" w:rsidRDefault="005357D9" w:rsidP="005357D9">
      <w:pPr>
        <w:pStyle w:val="Listenabsatz"/>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Signale für logische Verknüpfungen erkennen (Ohm/ Kuhn/ Funk 2007: 52-54)</w:t>
      </w:r>
    </w:p>
    <w:p w:rsidR="005357D9" w:rsidRPr="00332B10" w:rsidRDefault="005357D9" w:rsidP="005357D9">
      <w:pPr>
        <w:pStyle w:val="Listenabsatz"/>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Vgl. auch: Sätze, die Bedingungen und Folgen nennen, verstehen </w:t>
      </w:r>
      <w:r w:rsidRPr="00332B10">
        <w:rPr>
          <w:rFonts w:ascii="Times New Roman" w:hAnsi="Times New Roman" w:cs="Times New Roman"/>
          <w:sz w:val="24"/>
          <w:szCs w:val="24"/>
        </w:rPr>
        <w:t xml:space="preserve">(Ohm/ Kuhn/ Funk 2007: </w:t>
      </w:r>
      <w:r>
        <w:rPr>
          <w:rFonts w:ascii="Times New Roman" w:hAnsi="Times New Roman" w:cs="Times New Roman"/>
          <w:sz w:val="24"/>
          <w:szCs w:val="24"/>
        </w:rPr>
        <w:t>60</w:t>
      </w:r>
      <w:r w:rsidRPr="00332B10">
        <w:rPr>
          <w:rFonts w:ascii="Times New Roman" w:hAnsi="Times New Roman" w:cs="Times New Roman"/>
          <w:sz w:val="24"/>
          <w:szCs w:val="24"/>
        </w:rPr>
        <w:t>-</w:t>
      </w:r>
      <w:r>
        <w:rPr>
          <w:rFonts w:ascii="Times New Roman" w:hAnsi="Times New Roman" w:cs="Times New Roman"/>
          <w:sz w:val="24"/>
          <w:szCs w:val="24"/>
        </w:rPr>
        <w:t>62</w:t>
      </w:r>
      <w:r w:rsidRPr="00332B10">
        <w:rPr>
          <w:rFonts w:ascii="Times New Roman" w:hAnsi="Times New Roman" w:cs="Times New Roman"/>
          <w:sz w:val="24"/>
          <w:szCs w:val="24"/>
        </w:rPr>
        <w:t>)</w:t>
      </w:r>
    </w:p>
    <w:p w:rsidR="005357D9" w:rsidRDefault="005357D9" w:rsidP="005357D9">
      <w:pPr>
        <w:pStyle w:val="Listenabsatz"/>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Redesignale für Höflichkeit erkennen</w:t>
      </w:r>
      <w:r w:rsidRPr="004D75F8">
        <w:rPr>
          <w:rFonts w:ascii="Times New Roman" w:hAnsi="Times New Roman" w:cs="Times New Roman"/>
          <w:sz w:val="24"/>
          <w:szCs w:val="24"/>
        </w:rPr>
        <w:t xml:space="preserve"> </w:t>
      </w:r>
      <w:r>
        <w:rPr>
          <w:rFonts w:ascii="Times New Roman" w:hAnsi="Times New Roman" w:cs="Times New Roman"/>
          <w:sz w:val="24"/>
          <w:szCs w:val="24"/>
        </w:rPr>
        <w:t>und</w:t>
      </w:r>
      <w:r w:rsidRPr="004D75F8">
        <w:rPr>
          <w:rFonts w:ascii="Times New Roman" w:hAnsi="Times New Roman" w:cs="Times New Roman"/>
          <w:sz w:val="24"/>
          <w:szCs w:val="24"/>
        </w:rPr>
        <w:t xml:space="preserve"> </w:t>
      </w:r>
      <w:r>
        <w:rPr>
          <w:rFonts w:ascii="Times New Roman" w:hAnsi="Times New Roman" w:cs="Times New Roman"/>
          <w:sz w:val="24"/>
          <w:szCs w:val="24"/>
        </w:rPr>
        <w:t>einsetzen; Übung: Mit welchen Mitteln wird Höflichkeit erzeugt? Gesprächssituationen mit unterschiedlichen Abstufungen herstellen und die Lerner beurteilen lassen, was wie (un)höflich wirkt und wie dieser Eindruck entsteht</w:t>
      </w:r>
    </w:p>
    <w:p w:rsidR="005357D9" w:rsidRPr="00C0319D" w:rsidRDefault="005357D9" w:rsidP="005357D9">
      <w:pPr>
        <w:spacing w:after="0" w:line="360" w:lineRule="auto"/>
        <w:jc w:val="both"/>
        <w:rPr>
          <w:sz w:val="24"/>
          <w:szCs w:val="24"/>
        </w:rPr>
      </w:pPr>
    </w:p>
    <w:p w:rsidR="005357D9" w:rsidRPr="00C0319D" w:rsidRDefault="005357D9" w:rsidP="005357D9">
      <w:pPr>
        <w:spacing w:after="0" w:line="360" w:lineRule="auto"/>
        <w:jc w:val="both"/>
        <w:rPr>
          <w:rFonts w:ascii="Times New Roman" w:hAnsi="Times New Roman" w:cs="Times New Roman"/>
          <w:sz w:val="24"/>
          <w:szCs w:val="24"/>
        </w:rPr>
      </w:pPr>
    </w:p>
    <w:p w:rsidR="00943995" w:rsidRPr="00C0319D" w:rsidRDefault="00943995" w:rsidP="005357D9">
      <w:pPr>
        <w:spacing w:after="0" w:line="360" w:lineRule="auto"/>
        <w:jc w:val="both"/>
        <w:rPr>
          <w:rFonts w:ascii="Times New Roman" w:hAnsi="Times New Roman" w:cs="Times New Roman"/>
          <w:sz w:val="24"/>
          <w:szCs w:val="24"/>
        </w:rPr>
      </w:pPr>
    </w:p>
    <w:sectPr w:rsidR="00943995" w:rsidRPr="00C0319D" w:rsidSect="00F63EC4">
      <w:headerReference w:type="default" r:id="rId9"/>
      <w:footerReference w:type="default" r:id="rId10"/>
      <w:pgSz w:w="11906" w:h="16838"/>
      <w:pgMar w:top="1245"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23E5" w:rsidRDefault="00D123E5" w:rsidP="00CD0E50">
      <w:pPr>
        <w:spacing w:after="0" w:line="240" w:lineRule="auto"/>
      </w:pPr>
      <w:r>
        <w:separator/>
      </w:r>
    </w:p>
  </w:endnote>
  <w:endnote w:type="continuationSeparator" w:id="0">
    <w:p w:rsidR="00D123E5" w:rsidRDefault="00D123E5" w:rsidP="00CD0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2216115"/>
      <w:docPartObj>
        <w:docPartGallery w:val="Page Numbers (Bottom of Page)"/>
        <w:docPartUnique/>
      </w:docPartObj>
    </w:sdtPr>
    <w:sdtEndPr/>
    <w:sdtContent>
      <w:p w:rsidR="00CD0E50" w:rsidRDefault="00CD0E50">
        <w:pPr>
          <w:pStyle w:val="Fuzeile"/>
          <w:jc w:val="center"/>
        </w:pPr>
        <w:r>
          <w:fldChar w:fldCharType="begin"/>
        </w:r>
        <w:r>
          <w:instrText>PAGE   \* MERGEFORMAT</w:instrText>
        </w:r>
        <w:r>
          <w:fldChar w:fldCharType="separate"/>
        </w:r>
        <w:r w:rsidR="00E93343">
          <w:rPr>
            <w:noProof/>
          </w:rPr>
          <w:t>2</w:t>
        </w:r>
        <w:r>
          <w:fldChar w:fldCharType="end"/>
        </w:r>
      </w:p>
    </w:sdtContent>
  </w:sdt>
  <w:p w:rsidR="00CD0E50" w:rsidRDefault="00CD0E50">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23E5" w:rsidRDefault="00D123E5" w:rsidP="00CD0E50">
      <w:pPr>
        <w:spacing w:after="0" w:line="240" w:lineRule="auto"/>
      </w:pPr>
      <w:r>
        <w:separator/>
      </w:r>
    </w:p>
  </w:footnote>
  <w:footnote w:type="continuationSeparator" w:id="0">
    <w:p w:rsidR="00D123E5" w:rsidRDefault="00D123E5" w:rsidP="00CD0E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063" w:rsidRDefault="00F63EC4" w:rsidP="00017063">
    <w:pPr>
      <w:pStyle w:val="Kopfzeile"/>
      <w:tabs>
        <w:tab w:val="clear" w:pos="9072"/>
        <w:tab w:val="right" w:pos="6804"/>
      </w:tabs>
      <w:ind w:left="567" w:right="1417"/>
    </w:pPr>
    <w:r>
      <w:rPr>
        <w:noProof/>
        <w:lang w:eastAsia="de-DE"/>
      </w:rPr>
      <mc:AlternateContent>
        <mc:Choice Requires="wps">
          <w:drawing>
            <wp:anchor distT="0" distB="0" distL="114300" distR="114300" simplePos="0" relativeHeight="251663360" behindDoc="0" locked="0" layoutInCell="1" allowOverlap="1" wp14:anchorId="59381AD6" wp14:editId="586A5BEE">
              <wp:simplePos x="0" y="0"/>
              <wp:positionH relativeFrom="column">
                <wp:posOffset>-890270</wp:posOffset>
              </wp:positionH>
              <wp:positionV relativeFrom="paragraph">
                <wp:posOffset>26670</wp:posOffset>
              </wp:positionV>
              <wp:extent cx="1838325" cy="200025"/>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200025"/>
                      </a:xfrm>
                      <a:prstGeom prst="rect">
                        <a:avLst/>
                      </a:prstGeom>
                      <a:noFill/>
                      <a:ln w="9525">
                        <a:noFill/>
                        <a:miter lim="800000"/>
                        <a:headEnd/>
                        <a:tailEnd/>
                      </a:ln>
                    </wps:spPr>
                    <wps:txbx>
                      <w:txbxContent>
                        <w:p w:rsidR="00017063" w:rsidRPr="00F63EC4" w:rsidRDefault="00017063">
                          <w:pPr>
                            <w:rPr>
                              <w:rFonts w:ascii="Arial" w:hAnsi="Arial" w:cs="Arial"/>
                              <w:b/>
                              <w:color w:val="244061" w:themeColor="accent1" w:themeShade="80"/>
                              <w:sz w:val="16"/>
                              <w:szCs w:val="16"/>
                            </w:rPr>
                          </w:pPr>
                          <w:r w:rsidRPr="00F63EC4">
                            <w:rPr>
                              <w:rFonts w:ascii="Arial" w:hAnsi="Arial" w:cs="Arial"/>
                              <w:color w:val="244061" w:themeColor="accent1" w:themeShade="80"/>
                              <w:sz w:val="16"/>
                              <w:szCs w:val="16"/>
                            </w:rPr>
                            <w:t xml:space="preserve">  </w:t>
                          </w:r>
                          <w:r w:rsidRPr="00F63EC4">
                            <w:rPr>
                              <w:rFonts w:ascii="Arial" w:hAnsi="Arial" w:cs="Arial"/>
                              <w:b/>
                              <w:color w:val="365F91" w:themeColor="accent1" w:themeShade="BF"/>
                              <w:sz w:val="16"/>
                              <w:szCs w:val="16"/>
                            </w:rPr>
                            <w:t>J.-Prof. Dr.</w:t>
                          </w:r>
                          <w:r w:rsidR="00312F71">
                            <w:rPr>
                              <w:rFonts w:ascii="Arial" w:hAnsi="Arial" w:cs="Arial"/>
                              <w:b/>
                              <w:color w:val="365F91" w:themeColor="accent1" w:themeShade="BF"/>
                              <w:sz w:val="16"/>
                              <w:szCs w:val="16"/>
                            </w:rPr>
                            <w:t xml:space="preserve"> </w:t>
                          </w:r>
                          <w:r w:rsidRPr="00F63EC4">
                            <w:rPr>
                              <w:rFonts w:ascii="Arial" w:hAnsi="Arial" w:cs="Arial"/>
                              <w:b/>
                              <w:color w:val="365F91" w:themeColor="accent1" w:themeShade="BF"/>
                              <w:sz w:val="16"/>
                              <w:szCs w:val="16"/>
                            </w:rPr>
                            <w:t xml:space="preserve"> </w:t>
                          </w:r>
                          <w:r w:rsidR="00F63EC4" w:rsidRPr="00F63EC4">
                            <w:rPr>
                              <w:rFonts w:ascii="Arial" w:hAnsi="Arial" w:cs="Arial"/>
                              <w:b/>
                              <w:color w:val="365F91" w:themeColor="accent1" w:themeShade="BF"/>
                              <w:sz w:val="16"/>
                              <w:szCs w:val="16"/>
                            </w:rPr>
                            <w:t xml:space="preserve">A. </w:t>
                          </w:r>
                          <w:r w:rsidRPr="00F63EC4">
                            <w:rPr>
                              <w:rFonts w:ascii="Arial" w:hAnsi="Arial" w:cs="Arial"/>
                              <w:b/>
                              <w:color w:val="365F91" w:themeColor="accent1" w:themeShade="BF"/>
                              <w:sz w:val="16"/>
                              <w:szCs w:val="16"/>
                            </w:rPr>
                            <w:t>Eberhardt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left:0;text-align:left;margin-left:-70.1pt;margin-top:2.1pt;width:144.75pt;height:1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" filled="f" stroked="f">
              <v:textbox>
                <w:txbxContent>
                  <w:p w:rsidR="00017063" w:rsidRPr="00F63EC4" w:rsidRDefault="00017063">
                    <w:pPr>
                      <w:rPr>
                        <w:rFonts w:ascii="Arial" w:hAnsi="Arial" w:cs="Arial"/>
                        <w:b/>
                        <w:color w:val="244061" w:themeColor="accent1" w:themeShade="80"/>
                        <w:sz w:val="16"/>
                        <w:szCs w:val="16"/>
                      </w:rPr>
                    </w:pPr>
                    <w:r w:rsidRPr="00F63EC4">
                      <w:rPr>
                        <w:rFonts w:ascii="Arial" w:hAnsi="Arial" w:cs="Arial"/>
                        <w:color w:val="244061" w:themeColor="accent1" w:themeShade="80"/>
                        <w:sz w:val="16"/>
                        <w:szCs w:val="16"/>
                      </w:rPr>
                      <w:t xml:space="preserve">  </w:t>
                    </w:r>
                    <w:r w:rsidRPr="00F63EC4">
                      <w:rPr>
                        <w:rFonts w:ascii="Arial" w:hAnsi="Arial" w:cs="Arial"/>
                        <w:b/>
                        <w:color w:val="365F91" w:themeColor="accent1" w:themeShade="BF"/>
                        <w:sz w:val="16"/>
                        <w:szCs w:val="16"/>
                      </w:rPr>
                      <w:t>J.-Prof. Dr.</w:t>
                    </w:r>
                    <w:r w:rsidR="00312F71">
                      <w:rPr>
                        <w:rFonts w:ascii="Arial" w:hAnsi="Arial" w:cs="Arial"/>
                        <w:b/>
                        <w:color w:val="365F91" w:themeColor="accent1" w:themeShade="BF"/>
                        <w:sz w:val="16"/>
                        <w:szCs w:val="16"/>
                      </w:rPr>
                      <w:t xml:space="preserve"> </w:t>
                    </w:r>
                    <w:r w:rsidRPr="00F63EC4">
                      <w:rPr>
                        <w:rFonts w:ascii="Arial" w:hAnsi="Arial" w:cs="Arial"/>
                        <w:b/>
                        <w:color w:val="365F91" w:themeColor="accent1" w:themeShade="BF"/>
                        <w:sz w:val="16"/>
                        <w:szCs w:val="16"/>
                      </w:rPr>
                      <w:t xml:space="preserve"> </w:t>
                    </w:r>
                    <w:r w:rsidR="00F63EC4" w:rsidRPr="00F63EC4">
                      <w:rPr>
                        <w:rFonts w:ascii="Arial" w:hAnsi="Arial" w:cs="Arial"/>
                        <w:b/>
                        <w:color w:val="365F91" w:themeColor="accent1" w:themeShade="BF"/>
                        <w:sz w:val="16"/>
                        <w:szCs w:val="16"/>
                      </w:rPr>
                      <w:t xml:space="preserve">A. </w:t>
                    </w:r>
                    <w:r w:rsidRPr="00F63EC4">
                      <w:rPr>
                        <w:rFonts w:ascii="Arial" w:hAnsi="Arial" w:cs="Arial"/>
                        <w:b/>
                        <w:color w:val="365F91" w:themeColor="accent1" w:themeShade="BF"/>
                        <w:sz w:val="16"/>
                        <w:szCs w:val="16"/>
                      </w:rPr>
                      <w:t>Eberhardt</w:t>
                    </w:r>
                  </w:p>
                </w:txbxContent>
              </v:textbox>
            </v:shape>
          </w:pict>
        </mc:Fallback>
      </mc:AlternateContent>
    </w:r>
    <w:r w:rsidRPr="00017063">
      <w:rPr>
        <w:noProof/>
        <w:lang w:eastAsia="de-DE"/>
      </w:rPr>
      <w:drawing>
        <wp:anchor distT="0" distB="0" distL="114300" distR="114300" simplePos="0" relativeHeight="251660288" behindDoc="0" locked="0" layoutInCell="1" allowOverlap="1" wp14:anchorId="193DD23E" wp14:editId="73B74752">
          <wp:simplePos x="0" y="0"/>
          <wp:positionH relativeFrom="column">
            <wp:posOffset>4062730</wp:posOffset>
          </wp:positionH>
          <wp:positionV relativeFrom="paragraph">
            <wp:posOffset>-306705</wp:posOffset>
          </wp:positionV>
          <wp:extent cx="827405" cy="237490"/>
          <wp:effectExtent l="0" t="0" r="0" b="0"/>
          <wp:wrapNone/>
          <wp:docPr id="2" name="Picture 2" descr="Logo QUA-LiS NR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descr="Logo QUA-LiS NRW"/>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7405" cy="237490"/>
                  </a:xfrm>
                  <a:prstGeom prst="rect">
                    <a:avLst/>
                  </a:prstGeom>
                  <a:noFill/>
                  <a:extLst/>
                </pic:spPr>
              </pic:pic>
            </a:graphicData>
          </a:graphic>
          <wp14:sizeRelH relativeFrom="page">
            <wp14:pctWidth>0</wp14:pctWidth>
          </wp14:sizeRelH>
          <wp14:sizeRelV relativeFrom="page">
            <wp14:pctHeight>0</wp14:pctHeight>
          </wp14:sizeRelV>
        </wp:anchor>
      </w:drawing>
    </w:r>
    <w:r w:rsidRPr="00017063">
      <w:rPr>
        <w:noProof/>
        <w:lang w:eastAsia="de-DE"/>
      </w:rPr>
      <w:drawing>
        <wp:anchor distT="0" distB="0" distL="114300" distR="114300" simplePos="0" relativeHeight="251661312" behindDoc="0" locked="0" layoutInCell="1" allowOverlap="1" wp14:anchorId="00E29859" wp14:editId="0FFB4316">
          <wp:simplePos x="0" y="0"/>
          <wp:positionH relativeFrom="column">
            <wp:posOffset>-661670</wp:posOffset>
          </wp:positionH>
          <wp:positionV relativeFrom="paragraph">
            <wp:posOffset>-306705</wp:posOffset>
          </wp:positionV>
          <wp:extent cx="935990" cy="330835"/>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35990" cy="330835"/>
                  </a:xfrm>
                  <a:prstGeom prst="rect">
                    <a:avLst/>
                  </a:prstGeom>
                  <a:noFill/>
                  <a:ln>
                    <a:noFill/>
                  </a:ln>
                  <a:effectLst/>
                  <a:extLst/>
                </pic:spPr>
              </pic:pic>
            </a:graphicData>
          </a:graphic>
          <wp14:sizeRelH relativeFrom="page">
            <wp14:pctWidth>0</wp14:pctWidth>
          </wp14:sizeRelH>
          <wp14:sizeRelV relativeFrom="page">
            <wp14:pctHeight>0</wp14:pctHeight>
          </wp14:sizeRelV>
        </wp:anchor>
      </w:drawing>
    </w:r>
    <w:r w:rsidR="00017063" w:rsidRPr="00017063">
      <w:rPr>
        <w:noProof/>
        <w:lang w:eastAsia="de-DE"/>
      </w:rPr>
      <w:drawing>
        <wp:anchor distT="0" distB="0" distL="114300" distR="114300" simplePos="0" relativeHeight="251659264" behindDoc="0" locked="0" layoutInCell="1" allowOverlap="1" wp14:anchorId="354951AD" wp14:editId="58CF1F0B">
          <wp:simplePos x="0" y="0"/>
          <wp:positionH relativeFrom="column">
            <wp:posOffset>4948555</wp:posOffset>
          </wp:positionH>
          <wp:positionV relativeFrom="paragraph">
            <wp:posOffset>-316230</wp:posOffset>
          </wp:positionV>
          <wp:extent cx="1572895" cy="543560"/>
          <wp:effectExtent l="0" t="0" r="8255" b="8890"/>
          <wp:wrapNone/>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jpe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572895" cy="543560"/>
                  </a:xfrm>
                  <a:prstGeom prst="rect">
                    <a:avLst/>
                  </a:prstGeom>
                </pic:spPr>
              </pic:pic>
            </a:graphicData>
          </a:graphic>
          <wp14:sizeRelH relativeFrom="margin">
            <wp14:pctWidth>0</wp14:pctWidth>
          </wp14:sizeRelH>
          <wp14:sizeRelV relativeFrom="margin">
            <wp14:pctHeight>0</wp14:pctHeight>
          </wp14:sizeRelV>
        </wp:anchor>
      </w:drawing>
    </w:r>
  </w:p>
  <w:p w:rsidR="00127735" w:rsidRDefault="00127735">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34EB5"/>
    <w:multiLevelType w:val="hybridMultilevel"/>
    <w:tmpl w:val="1368C6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633693E"/>
    <w:multiLevelType w:val="hybridMultilevel"/>
    <w:tmpl w:val="0E701AC0"/>
    <w:lvl w:ilvl="0" w:tplc="0407000B">
      <w:start w:val="1"/>
      <w:numFmt w:val="bullet"/>
      <w:lvlText w:val=""/>
      <w:lvlJc w:val="left"/>
      <w:pPr>
        <w:ind w:left="1425" w:hanging="360"/>
      </w:pPr>
      <w:rPr>
        <w:rFonts w:ascii="Wingdings" w:hAnsi="Wingdings" w:hint="default"/>
      </w:rPr>
    </w:lvl>
    <w:lvl w:ilvl="1" w:tplc="04070003" w:tentative="1">
      <w:start w:val="1"/>
      <w:numFmt w:val="bullet"/>
      <w:lvlText w:val="o"/>
      <w:lvlJc w:val="left"/>
      <w:pPr>
        <w:ind w:left="2145" w:hanging="360"/>
      </w:pPr>
      <w:rPr>
        <w:rFonts w:ascii="Courier New" w:hAnsi="Courier New" w:cs="Courier New" w:hint="default"/>
      </w:rPr>
    </w:lvl>
    <w:lvl w:ilvl="2" w:tplc="04070005" w:tentative="1">
      <w:start w:val="1"/>
      <w:numFmt w:val="bullet"/>
      <w:lvlText w:val=""/>
      <w:lvlJc w:val="left"/>
      <w:pPr>
        <w:ind w:left="2865" w:hanging="360"/>
      </w:pPr>
      <w:rPr>
        <w:rFonts w:ascii="Wingdings" w:hAnsi="Wingdings" w:hint="default"/>
      </w:rPr>
    </w:lvl>
    <w:lvl w:ilvl="3" w:tplc="04070001" w:tentative="1">
      <w:start w:val="1"/>
      <w:numFmt w:val="bullet"/>
      <w:lvlText w:val=""/>
      <w:lvlJc w:val="left"/>
      <w:pPr>
        <w:ind w:left="3585" w:hanging="360"/>
      </w:pPr>
      <w:rPr>
        <w:rFonts w:ascii="Symbol" w:hAnsi="Symbol" w:hint="default"/>
      </w:rPr>
    </w:lvl>
    <w:lvl w:ilvl="4" w:tplc="04070003" w:tentative="1">
      <w:start w:val="1"/>
      <w:numFmt w:val="bullet"/>
      <w:lvlText w:val="o"/>
      <w:lvlJc w:val="left"/>
      <w:pPr>
        <w:ind w:left="4305" w:hanging="360"/>
      </w:pPr>
      <w:rPr>
        <w:rFonts w:ascii="Courier New" w:hAnsi="Courier New" w:cs="Courier New" w:hint="default"/>
      </w:rPr>
    </w:lvl>
    <w:lvl w:ilvl="5" w:tplc="04070005" w:tentative="1">
      <w:start w:val="1"/>
      <w:numFmt w:val="bullet"/>
      <w:lvlText w:val=""/>
      <w:lvlJc w:val="left"/>
      <w:pPr>
        <w:ind w:left="5025" w:hanging="360"/>
      </w:pPr>
      <w:rPr>
        <w:rFonts w:ascii="Wingdings" w:hAnsi="Wingdings" w:hint="default"/>
      </w:rPr>
    </w:lvl>
    <w:lvl w:ilvl="6" w:tplc="04070001" w:tentative="1">
      <w:start w:val="1"/>
      <w:numFmt w:val="bullet"/>
      <w:lvlText w:val=""/>
      <w:lvlJc w:val="left"/>
      <w:pPr>
        <w:ind w:left="5745" w:hanging="360"/>
      </w:pPr>
      <w:rPr>
        <w:rFonts w:ascii="Symbol" w:hAnsi="Symbol" w:hint="default"/>
      </w:rPr>
    </w:lvl>
    <w:lvl w:ilvl="7" w:tplc="04070003" w:tentative="1">
      <w:start w:val="1"/>
      <w:numFmt w:val="bullet"/>
      <w:lvlText w:val="o"/>
      <w:lvlJc w:val="left"/>
      <w:pPr>
        <w:ind w:left="6465" w:hanging="360"/>
      </w:pPr>
      <w:rPr>
        <w:rFonts w:ascii="Courier New" w:hAnsi="Courier New" w:cs="Courier New" w:hint="default"/>
      </w:rPr>
    </w:lvl>
    <w:lvl w:ilvl="8" w:tplc="04070005" w:tentative="1">
      <w:start w:val="1"/>
      <w:numFmt w:val="bullet"/>
      <w:lvlText w:val=""/>
      <w:lvlJc w:val="left"/>
      <w:pPr>
        <w:ind w:left="7185" w:hanging="360"/>
      </w:pPr>
      <w:rPr>
        <w:rFonts w:ascii="Wingdings" w:hAnsi="Wingdings" w:hint="default"/>
      </w:rPr>
    </w:lvl>
  </w:abstractNum>
  <w:abstractNum w:abstractNumId="2">
    <w:nsid w:val="33DD5F20"/>
    <w:multiLevelType w:val="hybridMultilevel"/>
    <w:tmpl w:val="EF68FA82"/>
    <w:lvl w:ilvl="0" w:tplc="80D88162">
      <w:numFmt w:val="bullet"/>
      <w:lvlText w:val=""/>
      <w:lvlJc w:val="left"/>
      <w:pPr>
        <w:ind w:left="720" w:hanging="360"/>
      </w:pPr>
      <w:rPr>
        <w:rFonts w:ascii="Wingdings" w:eastAsiaTheme="minorHAnsi"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3613486C"/>
    <w:multiLevelType w:val="hybridMultilevel"/>
    <w:tmpl w:val="17489A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61B2459E"/>
    <w:multiLevelType w:val="hybridMultilevel"/>
    <w:tmpl w:val="8B2A53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6409776D"/>
    <w:multiLevelType w:val="hybridMultilevel"/>
    <w:tmpl w:val="95704D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70246AEA"/>
    <w:multiLevelType w:val="hybridMultilevel"/>
    <w:tmpl w:val="A77492F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 w:numId="4">
    <w:abstractNumId w:val="5"/>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995"/>
    <w:rsid w:val="00002449"/>
    <w:rsid w:val="00017063"/>
    <w:rsid w:val="00080DFE"/>
    <w:rsid w:val="00100A7D"/>
    <w:rsid w:val="001148BA"/>
    <w:rsid w:val="00127735"/>
    <w:rsid w:val="0013445D"/>
    <w:rsid w:val="00151EC8"/>
    <w:rsid w:val="001829F4"/>
    <w:rsid w:val="00182F37"/>
    <w:rsid w:val="001A17EC"/>
    <w:rsid w:val="001F71CE"/>
    <w:rsid w:val="00217B97"/>
    <w:rsid w:val="00265827"/>
    <w:rsid w:val="00267C1A"/>
    <w:rsid w:val="00271DCD"/>
    <w:rsid w:val="002D04BF"/>
    <w:rsid w:val="0030002B"/>
    <w:rsid w:val="00312F71"/>
    <w:rsid w:val="00321B62"/>
    <w:rsid w:val="00332B10"/>
    <w:rsid w:val="00375E47"/>
    <w:rsid w:val="003F16D7"/>
    <w:rsid w:val="00494C34"/>
    <w:rsid w:val="0049634E"/>
    <w:rsid w:val="004F0A4A"/>
    <w:rsid w:val="00500BD3"/>
    <w:rsid w:val="0052225E"/>
    <w:rsid w:val="0052715A"/>
    <w:rsid w:val="005357D9"/>
    <w:rsid w:val="00575337"/>
    <w:rsid w:val="005B4159"/>
    <w:rsid w:val="005D2EF5"/>
    <w:rsid w:val="006249FF"/>
    <w:rsid w:val="00680B5A"/>
    <w:rsid w:val="006A64FF"/>
    <w:rsid w:val="006B56A5"/>
    <w:rsid w:val="006D3F0F"/>
    <w:rsid w:val="00727625"/>
    <w:rsid w:val="00731C8C"/>
    <w:rsid w:val="007601AF"/>
    <w:rsid w:val="0079792C"/>
    <w:rsid w:val="007A19F2"/>
    <w:rsid w:val="007E6040"/>
    <w:rsid w:val="007F4745"/>
    <w:rsid w:val="00813313"/>
    <w:rsid w:val="008454AF"/>
    <w:rsid w:val="00863421"/>
    <w:rsid w:val="00873739"/>
    <w:rsid w:val="00874D0B"/>
    <w:rsid w:val="0088000E"/>
    <w:rsid w:val="008A00A0"/>
    <w:rsid w:val="008B0593"/>
    <w:rsid w:val="00916AD0"/>
    <w:rsid w:val="00943995"/>
    <w:rsid w:val="009442F8"/>
    <w:rsid w:val="009521D2"/>
    <w:rsid w:val="009606DB"/>
    <w:rsid w:val="009638DD"/>
    <w:rsid w:val="00966283"/>
    <w:rsid w:val="0098165D"/>
    <w:rsid w:val="009A191F"/>
    <w:rsid w:val="009B09F8"/>
    <w:rsid w:val="009C599C"/>
    <w:rsid w:val="009F1C4E"/>
    <w:rsid w:val="00A263AC"/>
    <w:rsid w:val="00A40A64"/>
    <w:rsid w:val="00A454B2"/>
    <w:rsid w:val="00A516D1"/>
    <w:rsid w:val="00A52A29"/>
    <w:rsid w:val="00A56DD7"/>
    <w:rsid w:val="00A859BE"/>
    <w:rsid w:val="00AE1926"/>
    <w:rsid w:val="00B03080"/>
    <w:rsid w:val="00B401ED"/>
    <w:rsid w:val="00B4340B"/>
    <w:rsid w:val="00BB7667"/>
    <w:rsid w:val="00C02DA2"/>
    <w:rsid w:val="00C0319D"/>
    <w:rsid w:val="00C4427B"/>
    <w:rsid w:val="00C47428"/>
    <w:rsid w:val="00C65408"/>
    <w:rsid w:val="00C74C5E"/>
    <w:rsid w:val="00C76BCF"/>
    <w:rsid w:val="00C9105D"/>
    <w:rsid w:val="00C92399"/>
    <w:rsid w:val="00CD0E50"/>
    <w:rsid w:val="00CD3E9E"/>
    <w:rsid w:val="00D06D0E"/>
    <w:rsid w:val="00D123E5"/>
    <w:rsid w:val="00D52DD1"/>
    <w:rsid w:val="00D55BFC"/>
    <w:rsid w:val="00D67583"/>
    <w:rsid w:val="00DA753F"/>
    <w:rsid w:val="00DC40D7"/>
    <w:rsid w:val="00DE7D39"/>
    <w:rsid w:val="00DF6A1D"/>
    <w:rsid w:val="00E01CCD"/>
    <w:rsid w:val="00E137A2"/>
    <w:rsid w:val="00E264A8"/>
    <w:rsid w:val="00E93343"/>
    <w:rsid w:val="00ED2F95"/>
    <w:rsid w:val="00EF06EC"/>
    <w:rsid w:val="00EF4D58"/>
    <w:rsid w:val="00F032C4"/>
    <w:rsid w:val="00F2619F"/>
    <w:rsid w:val="00F408AF"/>
    <w:rsid w:val="00F53052"/>
    <w:rsid w:val="00F61023"/>
    <w:rsid w:val="00F63EC4"/>
    <w:rsid w:val="00F843F6"/>
    <w:rsid w:val="00FA0C19"/>
    <w:rsid w:val="00FD50BA"/>
    <w:rsid w:val="00FF579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D2EF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249FF"/>
    <w:pPr>
      <w:ind w:left="720"/>
      <w:contextualSpacing/>
    </w:pPr>
  </w:style>
  <w:style w:type="paragraph" w:styleId="Kopfzeile">
    <w:name w:val="header"/>
    <w:basedOn w:val="Standard"/>
    <w:link w:val="KopfzeileZchn"/>
    <w:uiPriority w:val="99"/>
    <w:unhideWhenUsed/>
    <w:rsid w:val="00CD0E5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D0E50"/>
  </w:style>
  <w:style w:type="paragraph" w:styleId="Fuzeile">
    <w:name w:val="footer"/>
    <w:basedOn w:val="Standard"/>
    <w:link w:val="FuzeileZchn"/>
    <w:uiPriority w:val="99"/>
    <w:unhideWhenUsed/>
    <w:rsid w:val="00CD0E5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D0E50"/>
  </w:style>
  <w:style w:type="paragraph" w:styleId="Sprechblasentext">
    <w:name w:val="Balloon Text"/>
    <w:basedOn w:val="Standard"/>
    <w:link w:val="SprechblasentextZchn"/>
    <w:uiPriority w:val="99"/>
    <w:semiHidden/>
    <w:unhideWhenUsed/>
    <w:rsid w:val="0012773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27735"/>
    <w:rPr>
      <w:rFonts w:ascii="Tahoma" w:hAnsi="Tahoma" w:cs="Tahoma"/>
      <w:sz w:val="16"/>
      <w:szCs w:val="16"/>
    </w:rPr>
  </w:style>
  <w:style w:type="character" w:styleId="Hyperlink">
    <w:name w:val="Hyperlink"/>
    <w:basedOn w:val="Absatz-Standardschriftart"/>
    <w:uiPriority w:val="99"/>
    <w:unhideWhenUsed/>
    <w:rsid w:val="00C76BC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D2EF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249FF"/>
    <w:pPr>
      <w:ind w:left="720"/>
      <w:contextualSpacing/>
    </w:pPr>
  </w:style>
  <w:style w:type="paragraph" w:styleId="Kopfzeile">
    <w:name w:val="header"/>
    <w:basedOn w:val="Standard"/>
    <w:link w:val="KopfzeileZchn"/>
    <w:uiPriority w:val="99"/>
    <w:unhideWhenUsed/>
    <w:rsid w:val="00CD0E5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D0E50"/>
  </w:style>
  <w:style w:type="paragraph" w:styleId="Fuzeile">
    <w:name w:val="footer"/>
    <w:basedOn w:val="Standard"/>
    <w:link w:val="FuzeileZchn"/>
    <w:uiPriority w:val="99"/>
    <w:unhideWhenUsed/>
    <w:rsid w:val="00CD0E5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D0E50"/>
  </w:style>
  <w:style w:type="paragraph" w:styleId="Sprechblasentext">
    <w:name w:val="Balloon Text"/>
    <w:basedOn w:val="Standard"/>
    <w:link w:val="SprechblasentextZchn"/>
    <w:uiPriority w:val="99"/>
    <w:semiHidden/>
    <w:unhideWhenUsed/>
    <w:rsid w:val="0012773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27735"/>
    <w:rPr>
      <w:rFonts w:ascii="Tahoma" w:hAnsi="Tahoma" w:cs="Tahoma"/>
      <w:sz w:val="16"/>
      <w:szCs w:val="16"/>
    </w:rPr>
  </w:style>
  <w:style w:type="character" w:styleId="Hyperlink">
    <w:name w:val="Hyperlink"/>
    <w:basedOn w:val="Absatz-Standardschriftart"/>
    <w:uiPriority w:val="99"/>
    <w:unhideWhenUsed/>
    <w:rsid w:val="00C76B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0E0361-A472-4081-9FDA-89275DEA0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2366</Words>
  <Characters>14912</Characters>
  <Application>Microsoft Office Word</Application>
  <DocSecurity>0</DocSecurity>
  <Lines>124</Lines>
  <Paragraphs>34</Paragraphs>
  <ScaleCrop>false</ScaleCrop>
  <HeadingPairs>
    <vt:vector size="2" baseType="variant">
      <vt:variant>
        <vt:lpstr>Titel</vt:lpstr>
      </vt:variant>
      <vt:variant>
        <vt:i4>1</vt:i4>
      </vt:variant>
    </vt:vector>
  </HeadingPairs>
  <TitlesOfParts>
    <vt:vector size="1" baseType="lpstr">
      <vt:lpstr>lifizierungsmaßnahme Sprachförderung in der Berufsschule, A. Eberhardt</vt:lpstr>
    </vt:vector>
  </TitlesOfParts>
  <Company/>
  <LinksUpToDate>false</LinksUpToDate>
  <CharactersWithSpaces>17244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lifizierungsmaßnahme Sprachförderung in der Berufsschule, A. Eberhardt</dc:title>
  <dc:creator>AE</dc:creator>
  <cp:lastModifiedBy>User</cp:lastModifiedBy>
  <cp:revision>2</cp:revision>
  <cp:lastPrinted>2019-09-04T07:04:00Z</cp:lastPrinted>
  <dcterms:created xsi:type="dcterms:W3CDTF">2019-10-28T07:27:00Z</dcterms:created>
  <dcterms:modified xsi:type="dcterms:W3CDTF">2019-10-28T07:27:00Z</dcterms:modified>
</cp:coreProperties>
</file>