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220" w:rsidRDefault="00015220" w:rsidP="00A74440">
      <w:pPr>
        <w:pStyle w:val="berschrift-Teilaufgabe"/>
        <w:spacing w:line="360" w:lineRule="auto"/>
        <w:jc w:val="center"/>
      </w:pPr>
    </w:p>
    <w:p w:rsidR="00037991" w:rsidRDefault="00015220" w:rsidP="00A74440">
      <w:pPr>
        <w:pStyle w:val="berschrift-Teilaufgabe"/>
        <w:spacing w:line="360" w:lineRule="auto"/>
        <w:jc w:val="center"/>
      </w:pPr>
      <w:r>
        <w:t xml:space="preserve">Unterrichtsanregung zum </w:t>
      </w:r>
      <w:r w:rsidRPr="005E7556">
        <w:t>Medienkompetenz</w:t>
      </w:r>
      <w:r>
        <w:t>rahmen</w:t>
      </w:r>
      <w:r w:rsidRPr="005E7556">
        <w:t xml:space="preserve"> </w:t>
      </w:r>
      <w:r w:rsidR="00037991" w:rsidRPr="005E7556">
        <w:t>„</w:t>
      </w:r>
      <w:r w:rsidR="009A5D6F">
        <w:t>Analysieren und Reflekti</w:t>
      </w:r>
      <w:r w:rsidR="009A5D6F">
        <w:t>e</w:t>
      </w:r>
      <w:r w:rsidR="009A5D6F">
        <w:t>ren</w:t>
      </w:r>
      <w:r w:rsidR="00037991" w:rsidRPr="005E7556">
        <w:t xml:space="preserve">“ – </w:t>
      </w:r>
      <w:r w:rsidR="00A74440">
        <w:br/>
      </w:r>
      <w:r w:rsidR="002E6E59">
        <w:t>Hypertexte als mediale Textform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DC28AA" w:rsidRPr="00E26968" w:rsidTr="009A5D6F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AA110E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EE4132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 w:rsidR="00EE4132"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00FF00"/>
          </w:tcPr>
          <w:p w:rsidR="00AA110E" w:rsidRPr="003301CC" w:rsidRDefault="00371586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10E" w:rsidRPr="00E26968" w:rsidRDefault="00371586" w:rsidP="002212D4">
            <w:pPr>
              <w:jc w:val="center"/>
              <w:rPr>
                <w:rFonts w:cs="Arial"/>
                <w:sz w:val="22"/>
              </w:rPr>
            </w:pPr>
            <w:r w:rsidRPr="00E26968">
              <w:rPr>
                <w:rFonts w:cs="Arial"/>
                <w:sz w:val="22"/>
              </w:rPr>
              <w:t>Jahrgang 10</w:t>
            </w:r>
          </w:p>
        </w:tc>
      </w:tr>
      <w:tr w:rsidR="00037991" w:rsidRPr="005E7556" w:rsidTr="00EA66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7991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 w:rsidR="00DC28AA"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F8579A" w:rsidRPr="00F8579A" w:rsidRDefault="00037991" w:rsidP="00F8579A">
            <w:pPr>
              <w:rPr>
                <w:sz w:val="22"/>
                <w:szCs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 w:rsidR="00DC28AA">
              <w:rPr>
                <w:rFonts w:cs="Arial"/>
                <w:b/>
                <w:sz w:val="22"/>
              </w:rPr>
              <w:tab/>
            </w:r>
            <w:r w:rsidR="00F8579A" w:rsidRPr="00F8579A">
              <w:rPr>
                <w:b/>
                <w:sz w:val="22"/>
                <w:szCs w:val="22"/>
              </w:rPr>
              <w:t>Medien im Wandel – Sachtexte in verschiedenen medialen Erscheinungsformen</w:t>
            </w:r>
          </w:p>
          <w:p w:rsidR="00037991" w:rsidRPr="005E7556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>bedarf</w:t>
            </w:r>
            <w:r w:rsidR="00DC28AA">
              <w:rPr>
                <w:rFonts w:cs="Arial"/>
                <w:b/>
                <w:sz w:val="22"/>
              </w:rPr>
              <w:t xml:space="preserve">: </w:t>
            </w:r>
            <w:r w:rsidR="00DC28AA">
              <w:rPr>
                <w:rFonts w:cs="Arial"/>
                <w:b/>
                <w:sz w:val="22"/>
              </w:rPr>
              <w:tab/>
              <w:t xml:space="preserve">6 – </w:t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037991" w:rsidRPr="005E7556" w:rsidTr="00EA66F7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91" w:rsidRPr="005E7556" w:rsidRDefault="003B352F" w:rsidP="00D32F61">
            <w:pPr>
              <w:pStyle w:val="berschrift-Teilaufgabe"/>
            </w:pPr>
            <w:r w:rsidRPr="00D32F61">
              <w:rPr>
                <w:highlight w:val="green"/>
              </w:rPr>
              <w:t>Kernlehrplan Haupt</w:t>
            </w:r>
            <w:r w:rsidR="00037991" w:rsidRPr="00D32F61">
              <w:rPr>
                <w:highlight w:val="green"/>
              </w:rPr>
              <w:t>schule</w:t>
            </w:r>
          </w:p>
          <w:p w:rsidR="00037991" w:rsidRPr="005E7556" w:rsidRDefault="00037991" w:rsidP="00C46B23">
            <w:pPr>
              <w:rPr>
                <w:rFonts w:cs="Arial"/>
                <w:sz w:val="22"/>
              </w:rPr>
            </w:pP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037991" w:rsidRDefault="002E6E59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Erweiterung des Textbegriffes durch digitale Medien und ve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gleich mit Printtexten</w:t>
            </w: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</w:p>
          <w:p w:rsidR="00037991" w:rsidRDefault="00037991" w:rsidP="00C46B23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037991" w:rsidRPr="007F47DB" w:rsidRDefault="00037991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 w:rsidR="00BA6077">
              <w:rPr>
                <w:rFonts w:cs="Arial"/>
                <w:sz w:val="22"/>
              </w:rPr>
              <w:t xml:space="preserve">können </w:t>
            </w:r>
            <w:r w:rsidR="002E6E59">
              <w:rPr>
                <w:rFonts w:cs="Arial"/>
                <w:sz w:val="22"/>
              </w:rPr>
              <w:t>die Textform Hypertext beschreiben und kritisch reflekti</w:t>
            </w:r>
            <w:r w:rsidR="002E6E59">
              <w:rPr>
                <w:rFonts w:cs="Arial"/>
                <w:sz w:val="22"/>
              </w:rPr>
              <w:t>e</w:t>
            </w:r>
            <w:r w:rsidR="002E6E59">
              <w:rPr>
                <w:rFonts w:cs="Arial"/>
                <w:sz w:val="22"/>
              </w:rPr>
              <w:t>ren.</w:t>
            </w:r>
          </w:p>
          <w:p w:rsidR="00037991" w:rsidRPr="00847DC6" w:rsidRDefault="00037991" w:rsidP="00C46B23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6F" w:rsidRPr="009A5D6F" w:rsidRDefault="009A5D6F" w:rsidP="009A5D6F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Medienkompetenzrahmen </w:t>
            </w:r>
          </w:p>
          <w:p w:rsidR="009A5D6F" w:rsidRPr="009A5D6F" w:rsidRDefault="009A5D6F" w:rsidP="009A5D6F">
            <w:pPr>
              <w:rPr>
                <w:sz w:val="22"/>
                <w:szCs w:val="22"/>
              </w:rPr>
            </w:pPr>
          </w:p>
          <w:p w:rsidR="009A5D6F" w:rsidRPr="009A5D6F" w:rsidRDefault="009A5D6F" w:rsidP="009A5D6F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>5. Analysieren und reflektieren</w:t>
            </w:r>
          </w:p>
          <w:p w:rsidR="009A5D6F" w:rsidRPr="009A5D6F" w:rsidRDefault="009A5D6F" w:rsidP="009A5D6F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5.1 Medienanalyse: </w:t>
            </w:r>
            <w:r w:rsidRPr="009A5D6F">
              <w:rPr>
                <w:sz w:val="22"/>
                <w:szCs w:val="22"/>
              </w:rPr>
              <w:t>Die Vielfalt der Medien, ihre Entwicklung und Bedeutungen kennen, analysieren und reflektieren</w:t>
            </w:r>
          </w:p>
          <w:p w:rsidR="009A5D6F" w:rsidRPr="009A5D6F" w:rsidRDefault="009A5D6F" w:rsidP="009A5D6F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5.2 Meinungsbildung: </w:t>
            </w:r>
            <w:r w:rsidRPr="009A5D6F">
              <w:rPr>
                <w:sz w:val="22"/>
                <w:szCs w:val="22"/>
              </w:rPr>
              <w:t>Die interessengeleitete Setzung und Verbre</w:t>
            </w:r>
            <w:r w:rsidRPr="009A5D6F">
              <w:rPr>
                <w:sz w:val="22"/>
                <w:szCs w:val="22"/>
              </w:rPr>
              <w:t>i</w:t>
            </w:r>
            <w:r w:rsidRPr="009A5D6F">
              <w:rPr>
                <w:sz w:val="22"/>
                <w:szCs w:val="22"/>
              </w:rPr>
              <w:t>tung von Themen in Medien erkennen sowie in Bezug auf die Me</w:t>
            </w:r>
            <w:r w:rsidRPr="009A5D6F">
              <w:rPr>
                <w:sz w:val="22"/>
                <w:szCs w:val="22"/>
              </w:rPr>
              <w:t>i</w:t>
            </w:r>
            <w:r w:rsidRPr="009A5D6F">
              <w:rPr>
                <w:sz w:val="22"/>
                <w:szCs w:val="22"/>
              </w:rPr>
              <w:t>nungsbildung beurteilen</w:t>
            </w:r>
          </w:p>
          <w:p w:rsidR="009A5D6F" w:rsidRPr="009A5D6F" w:rsidRDefault="009A5D6F" w:rsidP="009A5D6F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5.3 Identitätsbildung: </w:t>
            </w:r>
            <w:r w:rsidRPr="009A5D6F">
              <w:rPr>
                <w:sz w:val="22"/>
                <w:szCs w:val="22"/>
              </w:rPr>
              <w:t>Chancen und Herausforderungen von Medien für die Realitätswahrnehmung erkennen und analysieren sowie für die eigene Identitätsbildung nutzen</w:t>
            </w:r>
          </w:p>
          <w:p w:rsidR="00037991" w:rsidRPr="008A0EB1" w:rsidRDefault="009A5D6F" w:rsidP="009A5D6F">
            <w:pPr>
              <w:rPr>
                <w:rFonts w:cs="Arial"/>
                <w:sz w:val="22"/>
              </w:rPr>
            </w:pPr>
            <w:r w:rsidRPr="009A5D6F">
              <w:rPr>
                <w:b/>
                <w:sz w:val="22"/>
                <w:szCs w:val="22"/>
              </w:rPr>
              <w:t xml:space="preserve">5.4 Selbstregulierte Mediennutzung: </w:t>
            </w:r>
            <w:r w:rsidRPr="009A5D6F">
              <w:rPr>
                <w:sz w:val="22"/>
                <w:szCs w:val="22"/>
              </w:rPr>
              <w:t>Medien und ihre Wirkungen beschreiben, kritisch reflektieren und deren Nutzung selbstverantwor</w:t>
            </w:r>
            <w:r w:rsidRPr="009A5D6F">
              <w:rPr>
                <w:sz w:val="22"/>
                <w:szCs w:val="22"/>
              </w:rPr>
              <w:t>t</w:t>
            </w:r>
            <w:r w:rsidRPr="009A5D6F">
              <w:rPr>
                <w:sz w:val="22"/>
                <w:szCs w:val="22"/>
              </w:rPr>
              <w:t>lich regulieren; andere bei ihrer Mediennutzung unterstützen</w:t>
            </w: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037991" w:rsidRPr="005E7556" w:rsidRDefault="00037991" w:rsidP="00EA0E5A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 w:rsidR="00EA0E5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 w:rsidR="00DC28AA"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="00EA0E5A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 xml:space="preserve">Die Schülerinnen und 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Schüler</w:t>
            </w:r>
            <w:r w:rsidR="00C55DCD">
              <w:rPr>
                <w:rFonts w:cs="Arial"/>
                <w:b/>
                <w:sz w:val="22"/>
              </w:rPr>
              <w:t xml:space="preserve"> können</w:t>
            </w:r>
            <w:r w:rsidR="00DC28AA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t>…</w:t>
            </w:r>
          </w:p>
        </w:tc>
        <w:tc>
          <w:tcPr>
            <w:tcW w:w="1110" w:type="pct"/>
            <w:gridSpan w:val="2"/>
          </w:tcPr>
          <w:p w:rsidR="00037991" w:rsidRPr="005E7556" w:rsidRDefault="00DC28AA" w:rsidP="00A76880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Teilziele gemäß</w:t>
            </w:r>
            <w:r w:rsidR="00037991" w:rsidRPr="005E7556">
              <w:rPr>
                <w:rFonts w:cs="Arial"/>
                <w:b/>
                <w:sz w:val="22"/>
              </w:rPr>
              <w:t xml:space="preserve"> </w:t>
            </w:r>
            <w:r w:rsidR="00A76880">
              <w:rPr>
                <w:rFonts w:cs="Arial"/>
                <w:b/>
                <w:sz w:val="22"/>
              </w:rPr>
              <w:br/>
            </w:r>
            <w:proofErr w:type="spellStart"/>
            <w:r w:rsidR="00037991" w:rsidRPr="005E7556">
              <w:rPr>
                <w:rFonts w:cs="Arial"/>
                <w:b/>
                <w:sz w:val="22"/>
              </w:rPr>
              <w:t>Medienkompetenz</w:t>
            </w:r>
            <w:r w:rsidR="00A76880">
              <w:rPr>
                <w:rFonts w:cs="Arial"/>
                <w:b/>
                <w:sz w:val="22"/>
              </w:rPr>
              <w:softHyphen/>
            </w:r>
            <w:r w:rsidR="00037991"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 w:rsidR="00DC28A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037991" w:rsidRPr="005E7556" w:rsidRDefault="008F155D" w:rsidP="008F155D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</w:r>
            <w:r w:rsidR="00F8579A">
              <w:rPr>
                <w:rFonts w:cs="Arial"/>
                <w:b/>
                <w:sz w:val="22"/>
              </w:rPr>
              <w:t>Hypertexte u</w:t>
            </w:r>
            <w:r w:rsidR="00F8579A">
              <w:rPr>
                <w:rFonts w:cs="Arial"/>
                <w:b/>
                <w:sz w:val="22"/>
              </w:rPr>
              <w:t>n</w:t>
            </w:r>
            <w:r w:rsidR="00F8579A">
              <w:rPr>
                <w:rFonts w:cs="Arial"/>
                <w:b/>
                <w:sz w:val="22"/>
              </w:rPr>
              <w:t>tersuchen</w:t>
            </w:r>
            <w:r w:rsidR="00037991" w:rsidRPr="005E7556">
              <w:rPr>
                <w:rFonts w:cs="Arial"/>
                <w:b/>
                <w:sz w:val="22"/>
              </w:rPr>
              <w:t>:</w:t>
            </w:r>
          </w:p>
          <w:p w:rsidR="00037991" w:rsidRDefault="00F8579A" w:rsidP="009A5D6F">
            <w:pPr>
              <w:pStyle w:val="Aufzhlungszeichen1-klein"/>
              <w:ind w:left="313"/>
            </w:pPr>
            <w:r>
              <w:t xml:space="preserve">eine beliebige Internetseite </w:t>
            </w:r>
            <w:r w:rsidR="00A7502B">
              <w:t>zu einem gemei</w:t>
            </w:r>
            <w:r w:rsidR="00A7502B">
              <w:t>n</w:t>
            </w:r>
            <w:r w:rsidR="00A7502B">
              <w:t>samen Them</w:t>
            </w:r>
            <w:r w:rsidR="00A7502B">
              <w:t>a</w:t>
            </w:r>
            <w:r>
              <w:t>aufsuchen und analysieren:</w:t>
            </w:r>
          </w:p>
          <w:p w:rsidR="00F8579A" w:rsidRPr="00F8579A" w:rsidRDefault="00F8579A" w:rsidP="00F8579A">
            <w:pPr>
              <w:pStyle w:val="Listenabsatz"/>
              <w:numPr>
                <w:ilvl w:val="0"/>
                <w:numId w:val="49"/>
              </w:numPr>
              <w:ind w:left="596" w:hanging="283"/>
              <w:rPr>
                <w:sz w:val="22"/>
                <w:szCs w:val="22"/>
              </w:rPr>
            </w:pPr>
            <w:r w:rsidRPr="00F8579A">
              <w:rPr>
                <w:sz w:val="22"/>
                <w:szCs w:val="22"/>
              </w:rPr>
              <w:t>Wie ist die ausgewählte Seite aufg</w:t>
            </w:r>
            <w:r w:rsidRPr="00F8579A">
              <w:rPr>
                <w:sz w:val="22"/>
                <w:szCs w:val="22"/>
              </w:rPr>
              <w:t>e</w:t>
            </w:r>
            <w:r w:rsidRPr="00F8579A">
              <w:rPr>
                <w:sz w:val="22"/>
                <w:szCs w:val="22"/>
              </w:rPr>
              <w:t>baut?</w:t>
            </w:r>
          </w:p>
          <w:p w:rsidR="00F8579A" w:rsidRPr="00F8579A" w:rsidRDefault="00F8579A" w:rsidP="00F8579A">
            <w:pPr>
              <w:pStyle w:val="Listenabsatz"/>
              <w:numPr>
                <w:ilvl w:val="0"/>
                <w:numId w:val="49"/>
              </w:numPr>
              <w:ind w:left="596" w:hanging="283"/>
            </w:pPr>
            <w:r w:rsidRPr="00F8579A">
              <w:rPr>
                <w:sz w:val="22"/>
                <w:szCs w:val="22"/>
              </w:rPr>
              <w:t>In welcher Beziehung stehen die Internetse</w:t>
            </w:r>
            <w:r w:rsidRPr="00F8579A">
              <w:rPr>
                <w:sz w:val="22"/>
                <w:szCs w:val="22"/>
              </w:rPr>
              <w:t>i</w:t>
            </w:r>
            <w:r w:rsidRPr="00F8579A">
              <w:rPr>
                <w:sz w:val="22"/>
                <w:szCs w:val="22"/>
              </w:rPr>
              <w:t>ten untere</w:t>
            </w:r>
            <w:r w:rsidRPr="00F8579A">
              <w:rPr>
                <w:sz w:val="22"/>
                <w:szCs w:val="22"/>
              </w:rPr>
              <w:t>i</w:t>
            </w:r>
            <w:r w:rsidRPr="00F8579A">
              <w:rPr>
                <w:sz w:val="22"/>
                <w:szCs w:val="22"/>
              </w:rPr>
              <w:t>nander</w:t>
            </w:r>
            <w:r>
              <w:t xml:space="preserve">? </w:t>
            </w:r>
          </w:p>
        </w:tc>
        <w:tc>
          <w:tcPr>
            <w:tcW w:w="1575" w:type="pct"/>
            <w:gridSpan w:val="4"/>
          </w:tcPr>
          <w:p w:rsidR="00F226AD" w:rsidRPr="004D7EC3" w:rsidRDefault="00A7502B" w:rsidP="004D7EC3">
            <w:pPr>
              <w:pStyle w:val="Aufzhlungszeichen1-klein"/>
            </w:pPr>
            <w:r w:rsidRPr="00A7502B">
              <w:t>Strategien in medialen Pr</w:t>
            </w:r>
            <w:r w:rsidRPr="00A7502B">
              <w:t>o</w:t>
            </w:r>
            <w:r w:rsidRPr="00A7502B">
              <w:t>duktionen identifizieren und in Zielperspektiven einor</w:t>
            </w:r>
            <w:r w:rsidRPr="00A7502B">
              <w:t>d</w:t>
            </w:r>
            <w:r w:rsidRPr="00A7502B">
              <w:t>nen.</w:t>
            </w:r>
          </w:p>
        </w:tc>
        <w:tc>
          <w:tcPr>
            <w:tcW w:w="1110" w:type="pct"/>
            <w:gridSpan w:val="2"/>
          </w:tcPr>
          <w:p w:rsidR="004D7EC3" w:rsidRPr="004D7EC3" w:rsidRDefault="00A7502B" w:rsidP="004D7EC3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</w:t>
            </w:r>
            <w:r w:rsidR="00DC28AA">
              <w:rPr>
                <w:rFonts w:cs="Arial"/>
                <w:sz w:val="22"/>
              </w:rPr>
              <w:t>.</w:t>
            </w:r>
            <w:r w:rsidR="004D7EC3">
              <w:rPr>
                <w:rFonts w:cs="Arial"/>
                <w:sz w:val="22"/>
              </w:rPr>
              <w:t>1</w:t>
            </w:r>
            <w:r w:rsidR="00DC28AA">
              <w:rPr>
                <w:rFonts w:cs="Arial"/>
                <w:sz w:val="22"/>
              </w:rPr>
              <w:tab/>
            </w:r>
            <w:r w:rsidR="004D7EC3" w:rsidRPr="004D7EC3">
              <w:rPr>
                <w:rFonts w:cs="Arial"/>
                <w:sz w:val="22"/>
              </w:rPr>
              <w:t>Die Vielfalt der Medien, ihre En</w:t>
            </w:r>
            <w:r w:rsidR="004D7EC3" w:rsidRPr="004D7EC3">
              <w:rPr>
                <w:rFonts w:cs="Arial"/>
                <w:sz w:val="22"/>
              </w:rPr>
              <w:t>t</w:t>
            </w:r>
            <w:r w:rsidR="004D7EC3" w:rsidRPr="004D7EC3">
              <w:rPr>
                <w:rFonts w:cs="Arial"/>
                <w:sz w:val="22"/>
              </w:rPr>
              <w:t>wicklung und B</w:t>
            </w:r>
            <w:r w:rsidR="004D7EC3" w:rsidRPr="004D7EC3">
              <w:rPr>
                <w:rFonts w:cs="Arial"/>
                <w:sz w:val="22"/>
              </w:rPr>
              <w:t>e</w:t>
            </w:r>
            <w:r w:rsidR="004D7EC3" w:rsidRPr="004D7EC3">
              <w:rPr>
                <w:rFonts w:cs="Arial"/>
                <w:sz w:val="22"/>
              </w:rPr>
              <w:t>deutungen kennen, analysieren und reflektieren</w:t>
            </w:r>
          </w:p>
          <w:p w:rsidR="00A7502B" w:rsidRPr="00A7502B" w:rsidRDefault="00A7502B" w:rsidP="00A7502B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  <w:p w:rsidR="00037991" w:rsidRPr="005E7556" w:rsidRDefault="00037991" w:rsidP="00EA0E5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037991" w:rsidRPr="00155A16" w:rsidRDefault="00037991" w:rsidP="002936DD">
            <w:pPr>
              <w:pStyle w:val="Aufzhlungszeichen1-klein"/>
            </w:pP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037991" w:rsidRPr="005E7556" w:rsidRDefault="008F155D" w:rsidP="008F155D">
            <w:pPr>
              <w:pStyle w:val="Listenabsatz"/>
              <w:pageBreakBefore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2.</w:t>
            </w:r>
            <w:r>
              <w:rPr>
                <w:rFonts w:cs="Arial"/>
                <w:b/>
                <w:sz w:val="22"/>
              </w:rPr>
              <w:tab/>
            </w:r>
            <w:r w:rsidR="00A7502B">
              <w:rPr>
                <w:rFonts w:cs="Arial"/>
                <w:b/>
                <w:sz w:val="22"/>
              </w:rPr>
              <w:t>Definition von Hypertexten</w:t>
            </w:r>
          </w:p>
          <w:p w:rsidR="004B5EE3" w:rsidRPr="005E7556" w:rsidRDefault="00CA5746" w:rsidP="004D7EC3">
            <w:pPr>
              <w:pStyle w:val="Aufzhlungszeichen1-klein"/>
              <w:ind w:left="313"/>
            </w:pPr>
            <w:r>
              <w:t>Erarbeitung e</w:t>
            </w:r>
            <w:r>
              <w:t>i</w:t>
            </w:r>
            <w:r>
              <w:t>ner Definition</w:t>
            </w:r>
            <w:r w:rsidR="004D7EC3">
              <w:t xml:space="preserve"> </w:t>
            </w:r>
            <w:r>
              <w:t xml:space="preserve"> </w:t>
            </w:r>
          </w:p>
        </w:tc>
        <w:tc>
          <w:tcPr>
            <w:tcW w:w="1575" w:type="pct"/>
            <w:gridSpan w:val="4"/>
          </w:tcPr>
          <w:p w:rsidR="00B53EBE" w:rsidRPr="00CE044A" w:rsidRDefault="004D7EC3" w:rsidP="004D7EC3">
            <w:pPr>
              <w:pStyle w:val="Aufzhlungszeichen1-klein"/>
            </w:pPr>
            <w:r>
              <w:t>bei schriftlichen Texte ko</w:t>
            </w:r>
            <w:r>
              <w:t>m</w:t>
            </w:r>
            <w:r>
              <w:t>plexe Sachverhalte (MSA: differenziert) identifizieren.</w:t>
            </w:r>
          </w:p>
        </w:tc>
        <w:tc>
          <w:tcPr>
            <w:tcW w:w="1110" w:type="pct"/>
            <w:gridSpan w:val="2"/>
          </w:tcPr>
          <w:p w:rsidR="00037991" w:rsidRPr="005E7556" w:rsidRDefault="00A7502B" w:rsidP="00A7502B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</w:t>
            </w:r>
            <w:r w:rsidR="00DC28AA">
              <w:rPr>
                <w:rFonts w:cs="Arial"/>
                <w:sz w:val="22"/>
              </w:rPr>
              <w:t>.</w:t>
            </w:r>
            <w:r>
              <w:rPr>
                <w:rFonts w:cs="Arial"/>
                <w:sz w:val="22"/>
              </w:rPr>
              <w:t>1</w:t>
            </w:r>
            <w:r w:rsidR="00DC28AA">
              <w:rPr>
                <w:rFonts w:cs="Arial"/>
                <w:sz w:val="22"/>
              </w:rPr>
              <w:tab/>
            </w:r>
            <w:r w:rsidRPr="00A7502B">
              <w:rPr>
                <w:rFonts w:cs="Arial"/>
                <w:sz w:val="22"/>
              </w:rPr>
              <w:t>Die Vielfalt der Medien, ihre En</w:t>
            </w:r>
            <w:r w:rsidRPr="00A7502B">
              <w:rPr>
                <w:rFonts w:cs="Arial"/>
                <w:sz w:val="22"/>
              </w:rPr>
              <w:t>t</w:t>
            </w:r>
            <w:r w:rsidRPr="00A7502B">
              <w:rPr>
                <w:rFonts w:cs="Arial"/>
                <w:sz w:val="22"/>
              </w:rPr>
              <w:t>wicklung und B</w:t>
            </w:r>
            <w:r w:rsidRPr="00A7502B">
              <w:rPr>
                <w:rFonts w:cs="Arial"/>
                <w:sz w:val="22"/>
              </w:rPr>
              <w:t>e</w:t>
            </w:r>
            <w:r w:rsidRPr="00A7502B">
              <w:rPr>
                <w:rFonts w:cs="Arial"/>
                <w:sz w:val="22"/>
              </w:rPr>
              <w:t>deutungen kennen, analysieren und reflektieren</w:t>
            </w:r>
          </w:p>
        </w:tc>
        <w:tc>
          <w:tcPr>
            <w:tcW w:w="1373" w:type="pct"/>
            <w:gridSpan w:val="2"/>
          </w:tcPr>
          <w:p w:rsidR="00CA5746" w:rsidRPr="00CA5746" w:rsidRDefault="00CA5746" w:rsidP="00CA5746">
            <w:pPr>
              <w:pStyle w:val="Aufzhlungszeichen1-klein"/>
              <w:numPr>
                <w:ilvl w:val="0"/>
                <w:numId w:val="0"/>
              </w:numPr>
              <w:ind w:left="43"/>
              <w:rPr>
                <w:rFonts w:cs="Arial"/>
              </w:rPr>
            </w:pPr>
            <w:r>
              <w:rPr>
                <w:rFonts w:cs="Arial"/>
              </w:rPr>
              <w:t>Mögliche Grundlage für die Vorbereitung des Sachte</w:t>
            </w:r>
            <w:r>
              <w:rPr>
                <w:rFonts w:cs="Arial"/>
              </w:rPr>
              <w:t>x</w:t>
            </w:r>
            <w:r>
              <w:rPr>
                <w:rFonts w:cs="Arial"/>
              </w:rPr>
              <w:t>tes:</w:t>
            </w:r>
          </w:p>
          <w:p w:rsidR="0038361A" w:rsidRPr="00A7502B" w:rsidRDefault="0038361A" w:rsidP="0038361A">
            <w:pPr>
              <w:pStyle w:val="Aufzhlungszeichen1-klein"/>
              <w:rPr>
                <w:spacing w:val="-3"/>
              </w:rPr>
            </w:pPr>
            <w:r>
              <w:t xml:space="preserve">Definition zum Begriff des Hypertexts: </w:t>
            </w:r>
            <w:hyperlink r:id="rId9" w:history="1">
              <w:r w:rsidRPr="00FB0C19">
                <w:rPr>
                  <w:rStyle w:val="Hyperlink"/>
                  <w:spacing w:val="-3"/>
                </w:rPr>
                <w:t>https://wiki.infowiss.net/Hypertext</w:t>
              </w:r>
            </w:hyperlink>
            <w:r>
              <w:rPr>
                <w:spacing w:val="-3"/>
              </w:rPr>
              <w:t xml:space="preserve"> </w:t>
            </w:r>
          </w:p>
          <w:p w:rsidR="00CA5746" w:rsidRDefault="00CA5746" w:rsidP="00CA5746"/>
          <w:p w:rsidR="00CA5746" w:rsidRPr="00CA5746" w:rsidRDefault="00CA5746" w:rsidP="00CA5746"/>
        </w:tc>
      </w:tr>
      <w:tr w:rsidR="00A76880" w:rsidRPr="00C3022A" w:rsidTr="00EA66F7">
        <w:tc>
          <w:tcPr>
            <w:tcW w:w="942" w:type="pct"/>
            <w:gridSpan w:val="2"/>
          </w:tcPr>
          <w:p w:rsidR="00037991" w:rsidRPr="005E7556" w:rsidRDefault="008F155D" w:rsidP="008F155D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3.</w:t>
            </w:r>
            <w:r>
              <w:rPr>
                <w:rFonts w:cs="Arial"/>
                <w:b/>
                <w:sz w:val="22"/>
              </w:rPr>
              <w:tab/>
            </w:r>
            <w:r w:rsidR="004D7EC3">
              <w:rPr>
                <w:rFonts w:cs="Arial"/>
                <w:b/>
                <w:sz w:val="22"/>
              </w:rPr>
              <w:t>Vergleich</w:t>
            </w:r>
            <w:r w:rsidR="00EE4132">
              <w:rPr>
                <w:rFonts w:cs="Arial"/>
                <w:b/>
                <w:spacing w:val="-3"/>
                <w:sz w:val="22"/>
              </w:rPr>
              <w:t>:</w:t>
            </w:r>
            <w:r w:rsidR="004D7EC3">
              <w:rPr>
                <w:rFonts w:cs="Arial"/>
                <w:b/>
                <w:spacing w:val="-3"/>
                <w:sz w:val="22"/>
              </w:rPr>
              <w:t xml:space="preserve"> Printtexte und Hypertexte</w:t>
            </w:r>
          </w:p>
          <w:p w:rsidR="00C3022A" w:rsidRDefault="00147AC3" w:rsidP="004D7EC3">
            <w:pPr>
              <w:pStyle w:val="Aufzhlungszeichen1-klein"/>
              <w:ind w:left="313"/>
              <w:rPr>
                <w:spacing w:val="-2"/>
              </w:rPr>
            </w:pPr>
            <w:r>
              <w:t>Er</w:t>
            </w:r>
            <w:r w:rsidRPr="00EA0E5A">
              <w:rPr>
                <w:spacing w:val="-2"/>
              </w:rPr>
              <w:t xml:space="preserve">stellen </w:t>
            </w:r>
            <w:r w:rsidR="004D7EC3">
              <w:rPr>
                <w:spacing w:val="-2"/>
              </w:rPr>
              <w:t>einer Gegenüberste</w:t>
            </w:r>
            <w:r w:rsidR="004D7EC3">
              <w:rPr>
                <w:spacing w:val="-2"/>
              </w:rPr>
              <w:t>l</w:t>
            </w:r>
            <w:r w:rsidR="004D7EC3">
              <w:rPr>
                <w:spacing w:val="-2"/>
              </w:rPr>
              <w:t>lung</w:t>
            </w:r>
          </w:p>
          <w:p w:rsidR="004D7EC3" w:rsidRDefault="004D7EC3" w:rsidP="004D7EC3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Worin unte</w:t>
            </w:r>
            <w:r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scheiden sich Hypertexte von Printtexten?</w:t>
            </w:r>
          </w:p>
          <w:p w:rsidR="004D7EC3" w:rsidRDefault="004D7EC3" w:rsidP="004D7EC3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Vor- und Nac</w:t>
            </w:r>
            <w:r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teile von H</w:t>
            </w:r>
            <w:r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pertexten</w:t>
            </w:r>
          </w:p>
          <w:p w:rsidR="004D7EC3" w:rsidRPr="004D7EC3" w:rsidRDefault="004D7EC3" w:rsidP="004D7EC3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Synthese: M</w:t>
            </w:r>
            <w:r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dienauswahl in Abhängigkeit von den Les</w:t>
            </w:r>
            <w:r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zielen</w:t>
            </w:r>
          </w:p>
        </w:tc>
        <w:tc>
          <w:tcPr>
            <w:tcW w:w="1575" w:type="pct"/>
            <w:gridSpan w:val="4"/>
          </w:tcPr>
          <w:p w:rsidR="00037991" w:rsidRDefault="004D7EC3" w:rsidP="004D7EC3">
            <w:pPr>
              <w:pStyle w:val="Aufzhlungszeichen1-klein"/>
            </w:pPr>
            <w:r>
              <w:t>selbstständig informierende, analytische, argumentative und produktionsorientierte Texte erstellen</w:t>
            </w:r>
          </w:p>
          <w:p w:rsidR="004D7EC3" w:rsidRDefault="004D7EC3" w:rsidP="004D7EC3">
            <w:pPr>
              <w:pStyle w:val="Aufzhlungszeichen1-klein"/>
            </w:pPr>
            <w:r>
              <w:t>die Qualität von Informati</w:t>
            </w:r>
            <w:r>
              <w:t>o</w:t>
            </w:r>
            <w:r>
              <w:t>nen aus verschiedenen Que</w:t>
            </w:r>
            <w:r>
              <w:t>l</w:t>
            </w:r>
            <w:r>
              <w:t>len bewerten (z.B. Grad von Fiktionalität, Seriosität; durch Verlinkung entstehende Ä</w:t>
            </w:r>
            <w:r>
              <w:t>n</w:t>
            </w:r>
            <w:r>
              <w:t>derungen der Information</w:t>
            </w:r>
            <w:r>
              <w:t>s</w:t>
            </w:r>
            <w:r>
              <w:t>qualität).</w:t>
            </w:r>
          </w:p>
          <w:p w:rsidR="004D7EC3" w:rsidRPr="004D7EC3" w:rsidRDefault="004D7EC3" w:rsidP="004D7EC3"/>
        </w:tc>
        <w:tc>
          <w:tcPr>
            <w:tcW w:w="1110" w:type="pct"/>
            <w:gridSpan w:val="2"/>
          </w:tcPr>
          <w:p w:rsidR="00037991" w:rsidRPr="005E7556" w:rsidRDefault="004D7EC3" w:rsidP="00EA0E5A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</w:t>
            </w:r>
            <w:r w:rsidR="00DC28AA">
              <w:rPr>
                <w:rFonts w:cs="Arial"/>
                <w:sz w:val="22"/>
              </w:rPr>
              <w:t>.4</w:t>
            </w:r>
            <w:r w:rsidR="00DC28AA">
              <w:rPr>
                <w:rFonts w:cs="Arial"/>
                <w:sz w:val="22"/>
              </w:rPr>
              <w:tab/>
            </w:r>
            <w:r w:rsidRPr="009A5D6F">
              <w:rPr>
                <w:sz w:val="22"/>
                <w:szCs w:val="22"/>
              </w:rPr>
              <w:t>Medien und ihre Wirkungen b</w:t>
            </w:r>
            <w:r w:rsidRPr="009A5D6F">
              <w:rPr>
                <w:sz w:val="22"/>
                <w:szCs w:val="22"/>
              </w:rPr>
              <w:t>e</w:t>
            </w:r>
            <w:r w:rsidRPr="009A5D6F">
              <w:rPr>
                <w:sz w:val="22"/>
                <w:szCs w:val="22"/>
              </w:rPr>
              <w:t>schreiben, kritisch reflektieren und deren Nutzung selbstverantwor</w:t>
            </w:r>
            <w:r w:rsidRPr="009A5D6F">
              <w:rPr>
                <w:sz w:val="22"/>
                <w:szCs w:val="22"/>
              </w:rPr>
              <w:t>t</w:t>
            </w:r>
            <w:r w:rsidRPr="009A5D6F">
              <w:rPr>
                <w:sz w:val="22"/>
                <w:szCs w:val="22"/>
              </w:rPr>
              <w:t>lich regulieren; andere bei ihrer Mediennutzung unterstützen</w:t>
            </w:r>
          </w:p>
        </w:tc>
        <w:tc>
          <w:tcPr>
            <w:tcW w:w="1373" w:type="pct"/>
            <w:gridSpan w:val="2"/>
          </w:tcPr>
          <w:p w:rsidR="00F84E82" w:rsidRPr="00CA5746" w:rsidRDefault="00F84E82" w:rsidP="00F84E82">
            <w:pPr>
              <w:pStyle w:val="Aufzhlungszeichen1-klein"/>
              <w:numPr>
                <w:ilvl w:val="0"/>
                <w:numId w:val="0"/>
              </w:numPr>
              <w:ind w:left="43"/>
              <w:rPr>
                <w:rFonts w:cs="Arial"/>
              </w:rPr>
            </w:pPr>
            <w:r>
              <w:rPr>
                <w:rFonts w:cs="Arial"/>
              </w:rPr>
              <w:t>Mögliche Grundlage für die Vorbereitung:</w:t>
            </w:r>
          </w:p>
          <w:p w:rsidR="00037991" w:rsidRPr="00C3022A" w:rsidRDefault="00E1730A" w:rsidP="00F84E82">
            <w:pPr>
              <w:pStyle w:val="Aufzhlungszeichen1-klein"/>
            </w:pPr>
            <w:hyperlink r:id="rId10" w:history="1">
              <w:r w:rsidR="00F84E82" w:rsidRPr="008E2A60">
                <w:rPr>
                  <w:rStyle w:val="Hyperlink"/>
                </w:rPr>
                <w:t>https://www.degruyter.com/downloadpdf/j/bd.2015.49.issue-9/bd-2015-0109/bd-2015-0109.pdf</w:t>
              </w:r>
            </w:hyperlink>
            <w:r w:rsidR="00F84E82">
              <w:t xml:space="preserve"> </w:t>
            </w:r>
          </w:p>
        </w:tc>
      </w:tr>
    </w:tbl>
    <w:p w:rsidR="00037991" w:rsidRPr="005E7556" w:rsidRDefault="00037991" w:rsidP="00037991">
      <w:pPr>
        <w:rPr>
          <w:rFonts w:cs="Arial"/>
        </w:rPr>
      </w:pPr>
    </w:p>
    <w:p w:rsidR="00037991" w:rsidRPr="005E7556" w:rsidRDefault="00037991" w:rsidP="00037991">
      <w:pPr>
        <w:spacing w:after="160" w:line="259" w:lineRule="auto"/>
        <w:rPr>
          <w:rFonts w:cs="Arial"/>
          <w:b/>
        </w:rPr>
      </w:pPr>
    </w:p>
    <w:p w:rsidR="002E6E59" w:rsidRDefault="002E6E59" w:rsidP="002E6E59">
      <w:pPr>
        <w:pStyle w:val="berschrift-Teilaufgabe"/>
        <w:spacing w:line="360" w:lineRule="auto"/>
        <w:jc w:val="center"/>
        <w:sectPr w:rsidR="002E6E59" w:rsidSect="00EA66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74" w:right="1247" w:bottom="1418" w:left="1247" w:header="851" w:footer="851" w:gutter="0"/>
          <w:cols w:space="708"/>
          <w:docGrid w:linePitch="360"/>
        </w:sectPr>
      </w:pPr>
    </w:p>
    <w:p w:rsidR="002E6E59" w:rsidRDefault="002E6E59" w:rsidP="002E6E59">
      <w:pPr>
        <w:pStyle w:val="berschrift-Teilaufgabe"/>
        <w:spacing w:line="360" w:lineRule="auto"/>
        <w:jc w:val="center"/>
      </w:pPr>
      <w:r w:rsidRPr="005E7556">
        <w:lastRenderedPageBreak/>
        <w:t>Entwurf Medienkompetenz „</w:t>
      </w:r>
      <w:r>
        <w:t>Analysieren und Reflektieren</w:t>
      </w:r>
      <w:r w:rsidRPr="005E7556">
        <w:t xml:space="preserve">“ – </w:t>
      </w:r>
      <w:r>
        <w:br/>
        <w:t xml:space="preserve">Hypertexte als mediale Textform 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2E6E59" w:rsidRPr="005E7556" w:rsidTr="00C72DD9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3301CC" w:rsidRDefault="002E6E59" w:rsidP="00C72DD9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3301CC" w:rsidRDefault="002E6E59" w:rsidP="00C72DD9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3301CC" w:rsidRDefault="002E6E59" w:rsidP="00C72DD9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3301CC" w:rsidRDefault="002E6E59" w:rsidP="00C72DD9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00FF00"/>
          </w:tcPr>
          <w:p w:rsidR="002E6E59" w:rsidRPr="003301CC" w:rsidRDefault="002E6E59" w:rsidP="00C72DD9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6E59" w:rsidRPr="00E26968" w:rsidRDefault="002E6E59" w:rsidP="00C72DD9">
            <w:pPr>
              <w:jc w:val="center"/>
              <w:rPr>
                <w:rFonts w:cs="Arial"/>
                <w:sz w:val="22"/>
              </w:rPr>
            </w:pPr>
            <w:r w:rsidRPr="00E26968">
              <w:rPr>
                <w:rFonts w:cs="Arial"/>
                <w:sz w:val="22"/>
              </w:rPr>
              <w:t>Jahrgang 10</w:t>
            </w:r>
          </w:p>
        </w:tc>
      </w:tr>
      <w:tr w:rsidR="002E6E59" w:rsidRPr="005E7556" w:rsidTr="00C72DD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6E59" w:rsidRDefault="002E6E59" w:rsidP="00C72DD9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2E6E59" w:rsidRPr="00F8579A" w:rsidRDefault="002E6E59" w:rsidP="00C72DD9">
            <w:pPr>
              <w:rPr>
                <w:sz w:val="22"/>
                <w:szCs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</w:r>
            <w:r w:rsidRPr="00F8579A">
              <w:rPr>
                <w:b/>
                <w:sz w:val="22"/>
                <w:szCs w:val="22"/>
              </w:rPr>
              <w:t>Medien im Wandel – Sachtexte in verschiedenen medialen Erscheinungsformen</w:t>
            </w:r>
          </w:p>
          <w:p w:rsidR="002E6E59" w:rsidRPr="005E7556" w:rsidRDefault="002E6E59" w:rsidP="00C72DD9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  <w:t xml:space="preserve">6 – </w:t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2E6E59" w:rsidRPr="005E7556" w:rsidTr="00C72DD9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75785E" w:rsidRDefault="002E6E59" w:rsidP="00C72DD9">
            <w:pPr>
              <w:pStyle w:val="berschrift-Teilaufgabe"/>
              <w:rPr>
                <w:sz w:val="22"/>
                <w:szCs w:val="22"/>
              </w:rPr>
            </w:pPr>
            <w:r w:rsidRPr="0075785E">
              <w:rPr>
                <w:sz w:val="22"/>
                <w:szCs w:val="22"/>
                <w:highlight w:val="green"/>
              </w:rPr>
              <w:t>Kernlehrplan Gesamtschule</w:t>
            </w:r>
          </w:p>
          <w:p w:rsidR="002E6E59" w:rsidRPr="005E7556" w:rsidRDefault="002E6E59" w:rsidP="00C72DD9">
            <w:pPr>
              <w:rPr>
                <w:rFonts w:cs="Arial"/>
                <w:sz w:val="22"/>
              </w:rPr>
            </w:pPr>
          </w:p>
          <w:p w:rsidR="002E6E59" w:rsidRDefault="002E6E59" w:rsidP="00C72DD9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2E6E59" w:rsidRDefault="002E6E59" w:rsidP="00C72DD9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Erweiterung des Textbegriffes durch digitale Medien und ve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gleich mit Printtexten</w:t>
            </w:r>
          </w:p>
          <w:p w:rsidR="002E6E59" w:rsidRDefault="002E6E59" w:rsidP="00C72DD9">
            <w:pPr>
              <w:rPr>
                <w:rFonts w:cs="Arial"/>
                <w:b/>
                <w:sz w:val="22"/>
              </w:rPr>
            </w:pPr>
          </w:p>
          <w:p w:rsidR="002E6E59" w:rsidRDefault="002E6E59" w:rsidP="00C72DD9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2E6E59" w:rsidRPr="007F47DB" w:rsidRDefault="002E6E59" w:rsidP="00C72DD9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können die Textform Hypertext beschreiben und kritisch reflekti</w:t>
            </w:r>
            <w:r>
              <w:rPr>
                <w:rFonts w:cs="Arial"/>
                <w:sz w:val="22"/>
              </w:rPr>
              <w:t>e</w:t>
            </w:r>
            <w:r>
              <w:rPr>
                <w:rFonts w:cs="Arial"/>
                <w:sz w:val="22"/>
              </w:rPr>
              <w:t>ren.</w:t>
            </w:r>
          </w:p>
          <w:p w:rsidR="002E6E59" w:rsidRPr="00847DC6" w:rsidRDefault="002E6E59" w:rsidP="00C72DD9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9A5D6F" w:rsidRDefault="002E6E59" w:rsidP="00C72DD9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Medienkompetenzrahmen </w:t>
            </w:r>
          </w:p>
          <w:p w:rsidR="002E6E59" w:rsidRPr="009A5D6F" w:rsidRDefault="002E6E59" w:rsidP="00C72DD9">
            <w:pPr>
              <w:rPr>
                <w:sz w:val="22"/>
                <w:szCs w:val="22"/>
              </w:rPr>
            </w:pPr>
          </w:p>
          <w:p w:rsidR="002E6E59" w:rsidRPr="009A5D6F" w:rsidRDefault="002E6E59" w:rsidP="00C72DD9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>5. Analysieren und reflektieren</w:t>
            </w:r>
          </w:p>
          <w:p w:rsidR="002E6E59" w:rsidRPr="009A5D6F" w:rsidRDefault="002E6E59" w:rsidP="00C72DD9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5.1 Medienanalyse: </w:t>
            </w:r>
            <w:r w:rsidRPr="009A5D6F">
              <w:rPr>
                <w:sz w:val="22"/>
                <w:szCs w:val="22"/>
              </w:rPr>
              <w:t>Die Vielfalt der Medien, ihre Entwicklung und Bedeutungen kennen, analysieren und reflektieren</w:t>
            </w:r>
          </w:p>
          <w:p w:rsidR="002E6E59" w:rsidRPr="009A5D6F" w:rsidRDefault="002E6E59" w:rsidP="00C72DD9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5.2 Meinungsbildung: </w:t>
            </w:r>
            <w:r w:rsidRPr="009A5D6F">
              <w:rPr>
                <w:sz w:val="22"/>
                <w:szCs w:val="22"/>
              </w:rPr>
              <w:t>Die interessengeleitete Setzung und Verbre</w:t>
            </w:r>
            <w:r w:rsidRPr="009A5D6F">
              <w:rPr>
                <w:sz w:val="22"/>
                <w:szCs w:val="22"/>
              </w:rPr>
              <w:t>i</w:t>
            </w:r>
            <w:r w:rsidRPr="009A5D6F">
              <w:rPr>
                <w:sz w:val="22"/>
                <w:szCs w:val="22"/>
              </w:rPr>
              <w:t>tung von Themen in Medien erkennen sowie in Bezug auf die Me</w:t>
            </w:r>
            <w:r w:rsidRPr="009A5D6F">
              <w:rPr>
                <w:sz w:val="22"/>
                <w:szCs w:val="22"/>
              </w:rPr>
              <w:t>i</w:t>
            </w:r>
            <w:r w:rsidRPr="009A5D6F">
              <w:rPr>
                <w:sz w:val="22"/>
                <w:szCs w:val="22"/>
              </w:rPr>
              <w:t>nungsbildung beurteilen</w:t>
            </w:r>
          </w:p>
          <w:p w:rsidR="002E6E59" w:rsidRPr="009A5D6F" w:rsidRDefault="002E6E59" w:rsidP="00C72DD9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5.3 Identitätsbildung: </w:t>
            </w:r>
            <w:r w:rsidRPr="009A5D6F">
              <w:rPr>
                <w:sz w:val="22"/>
                <w:szCs w:val="22"/>
              </w:rPr>
              <w:t>Chancen und Herausforderungen von Medien für die Realitätswahrnehmung erkennen und analysieren sowie für die eigene Identitätsbildung nutzen</w:t>
            </w:r>
          </w:p>
          <w:p w:rsidR="002E6E59" w:rsidRPr="008A0EB1" w:rsidRDefault="002E6E59" w:rsidP="00C72DD9">
            <w:pPr>
              <w:rPr>
                <w:rFonts w:cs="Arial"/>
                <w:sz w:val="22"/>
              </w:rPr>
            </w:pPr>
            <w:r w:rsidRPr="009A5D6F">
              <w:rPr>
                <w:b/>
                <w:sz w:val="22"/>
                <w:szCs w:val="22"/>
              </w:rPr>
              <w:t xml:space="preserve">5.4 Selbstregulierte Mediennutzung: </w:t>
            </w:r>
            <w:r w:rsidRPr="009A5D6F">
              <w:rPr>
                <w:sz w:val="22"/>
                <w:szCs w:val="22"/>
              </w:rPr>
              <w:t>Medien und ihre Wirkungen beschreiben, kritisch reflektieren und deren Nutzung selbstverantwor</w:t>
            </w:r>
            <w:r w:rsidRPr="009A5D6F">
              <w:rPr>
                <w:sz w:val="22"/>
                <w:szCs w:val="22"/>
              </w:rPr>
              <w:t>t</w:t>
            </w:r>
            <w:r w:rsidRPr="009A5D6F">
              <w:rPr>
                <w:sz w:val="22"/>
                <w:szCs w:val="22"/>
              </w:rPr>
              <w:t>lich regulieren; andere bei ihrer Mediennutzung unterstützen</w:t>
            </w:r>
          </w:p>
        </w:tc>
      </w:tr>
      <w:tr w:rsidR="002E6E59" w:rsidRPr="005E7556" w:rsidTr="00C72DD9">
        <w:tc>
          <w:tcPr>
            <w:tcW w:w="942" w:type="pct"/>
            <w:gridSpan w:val="2"/>
          </w:tcPr>
          <w:p w:rsidR="002E6E59" w:rsidRPr="00DC28AA" w:rsidRDefault="002E6E59" w:rsidP="00C72DD9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2E6E59" w:rsidRPr="005E7556" w:rsidRDefault="002E6E59" w:rsidP="0075785E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…</w:t>
            </w:r>
          </w:p>
        </w:tc>
        <w:tc>
          <w:tcPr>
            <w:tcW w:w="1110" w:type="pct"/>
            <w:gridSpan w:val="2"/>
          </w:tcPr>
          <w:p w:rsidR="002E6E59" w:rsidRPr="005E7556" w:rsidRDefault="002E6E59" w:rsidP="00C72DD9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2E6E59" w:rsidRPr="00DC28AA" w:rsidRDefault="002E6E59" w:rsidP="00C72DD9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2E6E59" w:rsidRPr="005E7556" w:rsidTr="00C72DD9">
        <w:tc>
          <w:tcPr>
            <w:tcW w:w="942" w:type="pct"/>
            <w:gridSpan w:val="2"/>
          </w:tcPr>
          <w:p w:rsidR="002E6E59" w:rsidRPr="005E7556" w:rsidRDefault="002E6E59" w:rsidP="00C72DD9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  <w:t>Hypertexte u</w:t>
            </w:r>
            <w:r>
              <w:rPr>
                <w:rFonts w:cs="Arial"/>
                <w:b/>
                <w:sz w:val="22"/>
              </w:rPr>
              <w:t>n</w:t>
            </w:r>
            <w:r>
              <w:rPr>
                <w:rFonts w:cs="Arial"/>
                <w:b/>
                <w:sz w:val="22"/>
              </w:rPr>
              <w:t>tersuchen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2E6E59" w:rsidRDefault="002E6E59" w:rsidP="00C72DD9">
            <w:pPr>
              <w:pStyle w:val="Aufzhlungszeichen1-klein"/>
              <w:ind w:left="313"/>
            </w:pPr>
            <w:r>
              <w:t>eine beliebige Internetseite zu einem gemei</w:t>
            </w:r>
            <w:r>
              <w:t>n</w:t>
            </w:r>
            <w:r>
              <w:t>samen Them</w:t>
            </w:r>
            <w:r>
              <w:t>a</w:t>
            </w:r>
            <w:r>
              <w:t>aufsuchen und analysieren:</w:t>
            </w:r>
          </w:p>
          <w:p w:rsidR="002E6E59" w:rsidRPr="00F8579A" w:rsidRDefault="002E6E59" w:rsidP="00C72DD9">
            <w:pPr>
              <w:pStyle w:val="Listenabsatz"/>
              <w:numPr>
                <w:ilvl w:val="0"/>
                <w:numId w:val="49"/>
              </w:numPr>
              <w:ind w:left="596" w:hanging="283"/>
              <w:rPr>
                <w:sz w:val="22"/>
                <w:szCs w:val="22"/>
              </w:rPr>
            </w:pPr>
            <w:r w:rsidRPr="00F8579A">
              <w:rPr>
                <w:sz w:val="22"/>
                <w:szCs w:val="22"/>
              </w:rPr>
              <w:t>Wie ist die ausgewählte Seite aufg</w:t>
            </w:r>
            <w:r w:rsidRPr="00F8579A">
              <w:rPr>
                <w:sz w:val="22"/>
                <w:szCs w:val="22"/>
              </w:rPr>
              <w:t>e</w:t>
            </w:r>
            <w:r w:rsidRPr="00F8579A">
              <w:rPr>
                <w:sz w:val="22"/>
                <w:szCs w:val="22"/>
              </w:rPr>
              <w:t>baut?</w:t>
            </w:r>
          </w:p>
          <w:p w:rsidR="002E6E59" w:rsidRPr="00F8579A" w:rsidRDefault="002E6E59" w:rsidP="00C72DD9">
            <w:pPr>
              <w:pStyle w:val="Listenabsatz"/>
              <w:numPr>
                <w:ilvl w:val="0"/>
                <w:numId w:val="49"/>
              </w:numPr>
              <w:ind w:left="596" w:hanging="283"/>
            </w:pPr>
            <w:r w:rsidRPr="00F8579A">
              <w:rPr>
                <w:sz w:val="22"/>
                <w:szCs w:val="22"/>
              </w:rPr>
              <w:t>In welcher Beziehung stehen die Internetse</w:t>
            </w:r>
            <w:r w:rsidRPr="00F8579A">
              <w:rPr>
                <w:sz w:val="22"/>
                <w:szCs w:val="22"/>
              </w:rPr>
              <w:t>i</w:t>
            </w:r>
            <w:r w:rsidRPr="00F8579A">
              <w:rPr>
                <w:sz w:val="22"/>
                <w:szCs w:val="22"/>
              </w:rPr>
              <w:t>ten untere</w:t>
            </w:r>
            <w:r w:rsidRPr="00F8579A">
              <w:rPr>
                <w:sz w:val="22"/>
                <w:szCs w:val="22"/>
              </w:rPr>
              <w:t>i</w:t>
            </w:r>
            <w:r w:rsidRPr="00F8579A">
              <w:rPr>
                <w:sz w:val="22"/>
                <w:szCs w:val="22"/>
              </w:rPr>
              <w:t>nander</w:t>
            </w:r>
            <w:r>
              <w:t xml:space="preserve">? </w:t>
            </w:r>
          </w:p>
        </w:tc>
        <w:tc>
          <w:tcPr>
            <w:tcW w:w="1575" w:type="pct"/>
            <w:gridSpan w:val="4"/>
          </w:tcPr>
          <w:p w:rsidR="002E6E59" w:rsidRPr="004D7EC3" w:rsidRDefault="006972B7" w:rsidP="00C72DD9">
            <w:pPr>
              <w:pStyle w:val="Aufzhlungszeichen1-klein"/>
            </w:pPr>
            <w:r>
              <w:t>nutzen selbstständig Bücher und Medien zur Recherche und berücksichtigen zune</w:t>
            </w:r>
            <w:r>
              <w:t>h</w:t>
            </w:r>
            <w:r>
              <w:t>men fachübergreifende A</w:t>
            </w:r>
            <w:r>
              <w:t>s</w:t>
            </w:r>
            <w:r>
              <w:t xml:space="preserve">pekte. </w:t>
            </w:r>
          </w:p>
        </w:tc>
        <w:tc>
          <w:tcPr>
            <w:tcW w:w="1110" w:type="pct"/>
            <w:gridSpan w:val="2"/>
          </w:tcPr>
          <w:p w:rsidR="002E6E59" w:rsidRPr="004D7EC3" w:rsidRDefault="002E6E59" w:rsidP="00C72DD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5.1</w:t>
            </w:r>
            <w:r>
              <w:rPr>
                <w:rFonts w:cs="Arial"/>
                <w:sz w:val="22"/>
              </w:rPr>
              <w:tab/>
            </w:r>
            <w:r w:rsidRPr="004D7EC3">
              <w:rPr>
                <w:rFonts w:cs="Arial"/>
                <w:sz w:val="22"/>
              </w:rPr>
              <w:t>Die Vielfalt der Medien, ihre En</w:t>
            </w:r>
            <w:r w:rsidRPr="004D7EC3">
              <w:rPr>
                <w:rFonts w:cs="Arial"/>
                <w:sz w:val="22"/>
              </w:rPr>
              <w:t>t</w:t>
            </w:r>
            <w:r w:rsidRPr="004D7EC3">
              <w:rPr>
                <w:rFonts w:cs="Arial"/>
                <w:sz w:val="22"/>
              </w:rPr>
              <w:t>wicklung und B</w:t>
            </w:r>
            <w:r w:rsidRPr="004D7EC3">
              <w:rPr>
                <w:rFonts w:cs="Arial"/>
                <w:sz w:val="22"/>
              </w:rPr>
              <w:t>e</w:t>
            </w:r>
            <w:r w:rsidRPr="004D7EC3">
              <w:rPr>
                <w:rFonts w:cs="Arial"/>
                <w:sz w:val="22"/>
              </w:rPr>
              <w:t>deutungen kennen, analysieren und reflektieren</w:t>
            </w:r>
          </w:p>
          <w:p w:rsidR="002E6E59" w:rsidRPr="00A7502B" w:rsidRDefault="002E6E59" w:rsidP="00C72DD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  <w:p w:rsidR="002E6E59" w:rsidRPr="005E7556" w:rsidRDefault="002E6E59" w:rsidP="00C72DD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2E6E59" w:rsidRPr="00155A16" w:rsidRDefault="002E6E59" w:rsidP="0038361A">
            <w:pPr>
              <w:pStyle w:val="Aufzhlungszeichen1-klein"/>
              <w:numPr>
                <w:ilvl w:val="0"/>
                <w:numId w:val="0"/>
              </w:numPr>
              <w:ind w:left="284"/>
            </w:pPr>
          </w:p>
        </w:tc>
      </w:tr>
      <w:tr w:rsidR="002E6E59" w:rsidRPr="005E7556" w:rsidTr="00C72DD9">
        <w:tc>
          <w:tcPr>
            <w:tcW w:w="942" w:type="pct"/>
            <w:gridSpan w:val="2"/>
          </w:tcPr>
          <w:p w:rsidR="002E6E59" w:rsidRPr="005E7556" w:rsidRDefault="002E6E59" w:rsidP="00C72DD9">
            <w:pPr>
              <w:pStyle w:val="Listenabsatz"/>
              <w:pageBreakBefore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2.</w:t>
            </w:r>
            <w:r>
              <w:rPr>
                <w:rFonts w:cs="Arial"/>
                <w:b/>
                <w:sz w:val="22"/>
              </w:rPr>
              <w:tab/>
              <w:t>Definition von Hypertexten</w:t>
            </w:r>
          </w:p>
          <w:p w:rsidR="002E6E59" w:rsidRPr="005E7556" w:rsidRDefault="002E6E59" w:rsidP="00C72DD9">
            <w:pPr>
              <w:pStyle w:val="Aufzhlungszeichen1-klein"/>
              <w:ind w:left="313"/>
            </w:pPr>
            <w:r>
              <w:t>Erarbeitung e</w:t>
            </w:r>
            <w:r>
              <w:t>i</w:t>
            </w:r>
            <w:r>
              <w:t xml:space="preserve">ner Definition  </w:t>
            </w:r>
          </w:p>
        </w:tc>
        <w:tc>
          <w:tcPr>
            <w:tcW w:w="1575" w:type="pct"/>
            <w:gridSpan w:val="4"/>
          </w:tcPr>
          <w:p w:rsidR="006972B7" w:rsidRDefault="006972B7" w:rsidP="006972B7">
            <w:pPr>
              <w:pStyle w:val="Aufzhlungszeichen1-klein"/>
            </w:pPr>
            <w:r>
              <w:t>verfügen über erweiterte Str</w:t>
            </w:r>
            <w:r>
              <w:t>a</w:t>
            </w:r>
            <w:r>
              <w:t>tegien und Techniken des Textverstehens.</w:t>
            </w:r>
          </w:p>
          <w:p w:rsidR="006972B7" w:rsidRPr="006972B7" w:rsidRDefault="006972B7" w:rsidP="006972B7">
            <w:pPr>
              <w:pStyle w:val="Aufzhlungszeichen1-klein"/>
            </w:pPr>
            <w:r>
              <w:t>verstehen Sachtexte.</w:t>
            </w:r>
          </w:p>
        </w:tc>
        <w:tc>
          <w:tcPr>
            <w:tcW w:w="1110" w:type="pct"/>
            <w:gridSpan w:val="2"/>
          </w:tcPr>
          <w:p w:rsidR="002E6E59" w:rsidRPr="005E7556" w:rsidRDefault="002E6E59" w:rsidP="00C72DD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5.1</w:t>
            </w:r>
            <w:r>
              <w:rPr>
                <w:rFonts w:cs="Arial"/>
                <w:sz w:val="22"/>
              </w:rPr>
              <w:tab/>
            </w:r>
            <w:r w:rsidRPr="00A7502B">
              <w:rPr>
                <w:rFonts w:cs="Arial"/>
                <w:sz w:val="22"/>
              </w:rPr>
              <w:t>Die Vielfalt der Medien, ihre En</w:t>
            </w:r>
            <w:r w:rsidRPr="00A7502B">
              <w:rPr>
                <w:rFonts w:cs="Arial"/>
                <w:sz w:val="22"/>
              </w:rPr>
              <w:t>t</w:t>
            </w:r>
            <w:r w:rsidRPr="00A7502B">
              <w:rPr>
                <w:rFonts w:cs="Arial"/>
                <w:sz w:val="22"/>
              </w:rPr>
              <w:t>wicklung und B</w:t>
            </w:r>
            <w:r w:rsidRPr="00A7502B">
              <w:rPr>
                <w:rFonts w:cs="Arial"/>
                <w:sz w:val="22"/>
              </w:rPr>
              <w:t>e</w:t>
            </w:r>
            <w:r w:rsidRPr="00A7502B">
              <w:rPr>
                <w:rFonts w:cs="Arial"/>
                <w:sz w:val="22"/>
              </w:rPr>
              <w:t>deutungen kennen, analysieren und reflektieren</w:t>
            </w:r>
          </w:p>
        </w:tc>
        <w:tc>
          <w:tcPr>
            <w:tcW w:w="1373" w:type="pct"/>
            <w:gridSpan w:val="2"/>
          </w:tcPr>
          <w:p w:rsidR="002E6E59" w:rsidRPr="00CA5746" w:rsidRDefault="002E6E59" w:rsidP="00C72DD9">
            <w:pPr>
              <w:pStyle w:val="Aufzhlungszeichen1-klein"/>
              <w:numPr>
                <w:ilvl w:val="0"/>
                <w:numId w:val="0"/>
              </w:numPr>
              <w:ind w:left="43"/>
              <w:rPr>
                <w:rFonts w:cs="Arial"/>
              </w:rPr>
            </w:pPr>
            <w:r>
              <w:rPr>
                <w:rFonts w:cs="Arial"/>
              </w:rPr>
              <w:t>Mögliche Grundlage für die Vorbereitung des Sachte</w:t>
            </w:r>
            <w:r>
              <w:rPr>
                <w:rFonts w:cs="Arial"/>
              </w:rPr>
              <w:t>x</w:t>
            </w:r>
            <w:r>
              <w:rPr>
                <w:rFonts w:cs="Arial"/>
              </w:rPr>
              <w:t>tes:</w:t>
            </w:r>
          </w:p>
          <w:p w:rsidR="0038361A" w:rsidRPr="00A7502B" w:rsidRDefault="0038361A" w:rsidP="0038361A">
            <w:pPr>
              <w:pStyle w:val="Aufzhlungszeichen1-klein"/>
              <w:rPr>
                <w:spacing w:val="-3"/>
              </w:rPr>
            </w:pPr>
            <w:r>
              <w:t xml:space="preserve">Definition zum Begriff des Hypertexts: </w:t>
            </w:r>
            <w:hyperlink r:id="rId17" w:history="1">
              <w:r w:rsidRPr="00FB0C19">
                <w:rPr>
                  <w:rStyle w:val="Hyperlink"/>
                  <w:spacing w:val="-3"/>
                </w:rPr>
                <w:t>https://wiki.infowiss.net/Hypertext</w:t>
              </w:r>
            </w:hyperlink>
            <w:r>
              <w:rPr>
                <w:spacing w:val="-3"/>
              </w:rPr>
              <w:t xml:space="preserve"> </w:t>
            </w:r>
          </w:p>
          <w:p w:rsidR="002E6E59" w:rsidRDefault="002E6E59" w:rsidP="00C72DD9"/>
          <w:p w:rsidR="002E6E59" w:rsidRPr="00CA5746" w:rsidRDefault="002E6E59" w:rsidP="00C72DD9"/>
        </w:tc>
      </w:tr>
      <w:tr w:rsidR="002E6E59" w:rsidRPr="00C3022A" w:rsidTr="00C72DD9">
        <w:tc>
          <w:tcPr>
            <w:tcW w:w="942" w:type="pct"/>
            <w:gridSpan w:val="2"/>
          </w:tcPr>
          <w:p w:rsidR="002E6E59" w:rsidRPr="005E7556" w:rsidRDefault="002E6E59" w:rsidP="00C72DD9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3.</w:t>
            </w:r>
            <w:r>
              <w:rPr>
                <w:rFonts w:cs="Arial"/>
                <w:b/>
                <w:sz w:val="22"/>
              </w:rPr>
              <w:tab/>
              <w:t>Vergleich</w:t>
            </w:r>
            <w:r>
              <w:rPr>
                <w:rFonts w:cs="Arial"/>
                <w:b/>
                <w:spacing w:val="-3"/>
                <w:sz w:val="22"/>
              </w:rPr>
              <w:t>: Printtexte und Hypertexte</w:t>
            </w:r>
          </w:p>
          <w:p w:rsidR="002E6E59" w:rsidRDefault="002E6E59" w:rsidP="00C72DD9">
            <w:pPr>
              <w:pStyle w:val="Aufzhlungszeichen1-klein"/>
              <w:ind w:left="313"/>
              <w:rPr>
                <w:spacing w:val="-2"/>
              </w:rPr>
            </w:pPr>
            <w:r>
              <w:t>Er</w:t>
            </w:r>
            <w:r w:rsidRPr="00EA0E5A">
              <w:rPr>
                <w:spacing w:val="-2"/>
              </w:rPr>
              <w:t xml:space="preserve">stellen </w:t>
            </w:r>
            <w:r>
              <w:rPr>
                <w:spacing w:val="-2"/>
              </w:rPr>
              <w:t>einer Gegenüberste</w:t>
            </w:r>
            <w:r>
              <w:rPr>
                <w:spacing w:val="-2"/>
              </w:rPr>
              <w:t>l</w:t>
            </w:r>
            <w:r>
              <w:rPr>
                <w:spacing w:val="-2"/>
              </w:rPr>
              <w:t>lung</w:t>
            </w:r>
          </w:p>
          <w:p w:rsidR="002E6E59" w:rsidRDefault="002E6E59" w:rsidP="00C72DD9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Worin unte</w:t>
            </w:r>
            <w:r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scheiden sich Hypertexte von Printtexten?</w:t>
            </w:r>
          </w:p>
          <w:p w:rsidR="002E6E59" w:rsidRDefault="002E6E59" w:rsidP="00C72DD9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Vor- und Nac</w:t>
            </w:r>
            <w:r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teile von H</w:t>
            </w:r>
            <w:r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pertexten</w:t>
            </w:r>
          </w:p>
          <w:p w:rsidR="002E6E59" w:rsidRPr="004D7EC3" w:rsidRDefault="002E6E59" w:rsidP="00C72DD9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Synthese: M</w:t>
            </w:r>
            <w:r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dienauswahl in Abhängigkeit von den Les</w:t>
            </w:r>
            <w:r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zielen</w:t>
            </w:r>
          </w:p>
        </w:tc>
        <w:tc>
          <w:tcPr>
            <w:tcW w:w="1575" w:type="pct"/>
            <w:gridSpan w:val="4"/>
          </w:tcPr>
          <w:p w:rsidR="002E6E59" w:rsidRDefault="006972B7" w:rsidP="00C72DD9">
            <w:pPr>
              <w:pStyle w:val="Aufzhlungszeichen1-klein"/>
            </w:pPr>
            <w:r>
              <w:t>informieren über komplexe Sachverhalte, über G</w:t>
            </w:r>
            <w:r>
              <w:t>e</w:t>
            </w:r>
            <w:r>
              <w:t>sprächsergebnisse und A</w:t>
            </w:r>
            <w:r>
              <w:t>r</w:t>
            </w:r>
            <w:r>
              <w:t>beitsabläufe und beschreiben vom eigenen oder fremden Standpunkt aus.</w:t>
            </w:r>
          </w:p>
          <w:p w:rsidR="002E6E59" w:rsidRDefault="006972B7" w:rsidP="00C72DD9">
            <w:pPr>
              <w:pStyle w:val="Aufzhlungszeichen1-klein"/>
            </w:pPr>
            <w:r>
              <w:t>untersuchen Information</w:t>
            </w:r>
            <w:r>
              <w:t>s</w:t>
            </w:r>
            <w:r>
              <w:t>vermittlung, Wirklichkeit</w:t>
            </w:r>
            <w:r>
              <w:t>s</w:t>
            </w:r>
            <w:r>
              <w:t>darstellung und Meinungsbi</w:t>
            </w:r>
            <w:r>
              <w:t>l</w:t>
            </w:r>
            <w:r>
              <w:t>dung in Texten der Masse</w:t>
            </w:r>
            <w:r>
              <w:t>n</w:t>
            </w:r>
            <w:r>
              <w:t>medien, berücksichtigen d</w:t>
            </w:r>
            <w:r>
              <w:t>a</w:t>
            </w:r>
            <w:r>
              <w:t>bei euch medienkritische P</w:t>
            </w:r>
            <w:r>
              <w:t>o</w:t>
            </w:r>
            <w:r>
              <w:t>sitionen. Sie verfügen über die notwenige Fachtermin</w:t>
            </w:r>
            <w:r>
              <w:t>o</w:t>
            </w:r>
            <w:r>
              <w:t>logie und über Methoden zur Untersuchung medial vermi</w:t>
            </w:r>
            <w:r>
              <w:t>t</w:t>
            </w:r>
            <w:r>
              <w:t xml:space="preserve">telter Texte. </w:t>
            </w:r>
          </w:p>
          <w:p w:rsidR="002E6E59" w:rsidRPr="004D7EC3" w:rsidRDefault="002E6E59" w:rsidP="00C72DD9"/>
        </w:tc>
        <w:tc>
          <w:tcPr>
            <w:tcW w:w="1110" w:type="pct"/>
            <w:gridSpan w:val="2"/>
          </w:tcPr>
          <w:p w:rsidR="002E6E59" w:rsidRPr="005E7556" w:rsidRDefault="002E6E59" w:rsidP="00C72DD9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5.4</w:t>
            </w:r>
            <w:r>
              <w:rPr>
                <w:rFonts w:cs="Arial"/>
                <w:sz w:val="22"/>
              </w:rPr>
              <w:tab/>
            </w:r>
            <w:r w:rsidRPr="009A5D6F">
              <w:rPr>
                <w:sz w:val="22"/>
                <w:szCs w:val="22"/>
              </w:rPr>
              <w:t>Medien und ihre Wirkungen b</w:t>
            </w:r>
            <w:r w:rsidRPr="009A5D6F">
              <w:rPr>
                <w:sz w:val="22"/>
                <w:szCs w:val="22"/>
              </w:rPr>
              <w:t>e</w:t>
            </w:r>
            <w:r w:rsidRPr="009A5D6F">
              <w:rPr>
                <w:sz w:val="22"/>
                <w:szCs w:val="22"/>
              </w:rPr>
              <w:t>schreiben, kritisch reflektieren und deren Nutzung selbstverantwor</w:t>
            </w:r>
            <w:r w:rsidRPr="009A5D6F">
              <w:rPr>
                <w:sz w:val="22"/>
                <w:szCs w:val="22"/>
              </w:rPr>
              <w:t>t</w:t>
            </w:r>
            <w:r w:rsidRPr="009A5D6F">
              <w:rPr>
                <w:sz w:val="22"/>
                <w:szCs w:val="22"/>
              </w:rPr>
              <w:t>lich regulieren; andere bei ihrer Mediennutzung unterstützen</w:t>
            </w:r>
          </w:p>
        </w:tc>
        <w:tc>
          <w:tcPr>
            <w:tcW w:w="1373" w:type="pct"/>
            <w:gridSpan w:val="2"/>
          </w:tcPr>
          <w:p w:rsidR="002E6E59" w:rsidRPr="00CA5746" w:rsidRDefault="002E6E59" w:rsidP="00C72DD9">
            <w:pPr>
              <w:pStyle w:val="Aufzhlungszeichen1-klein"/>
              <w:numPr>
                <w:ilvl w:val="0"/>
                <w:numId w:val="0"/>
              </w:numPr>
              <w:ind w:left="43"/>
              <w:rPr>
                <w:rFonts w:cs="Arial"/>
              </w:rPr>
            </w:pPr>
            <w:r>
              <w:rPr>
                <w:rFonts w:cs="Arial"/>
              </w:rPr>
              <w:t>Mögliche Grundlage für die Vorbereitung:</w:t>
            </w:r>
          </w:p>
          <w:p w:rsidR="002E6E59" w:rsidRPr="00C3022A" w:rsidRDefault="00E1730A" w:rsidP="00C72DD9">
            <w:pPr>
              <w:pStyle w:val="Aufzhlungszeichen1-klein"/>
            </w:pPr>
            <w:hyperlink r:id="rId18" w:history="1">
              <w:r w:rsidR="002E6E59" w:rsidRPr="008E2A60">
                <w:rPr>
                  <w:rStyle w:val="Hyperlink"/>
                </w:rPr>
                <w:t>https://www.degruyter.com/downloadpdf/j/bd.2015.49.issue-9/bd-2015-0109/bd-2015-0109.pdf</w:t>
              </w:r>
            </w:hyperlink>
            <w:r w:rsidR="002E6E59">
              <w:t xml:space="preserve"> </w:t>
            </w:r>
          </w:p>
        </w:tc>
      </w:tr>
    </w:tbl>
    <w:p w:rsidR="002E6E59" w:rsidRPr="005E7556" w:rsidRDefault="002E6E59" w:rsidP="002E6E59">
      <w:pPr>
        <w:rPr>
          <w:rFonts w:cs="Arial"/>
        </w:rPr>
      </w:pPr>
    </w:p>
    <w:p w:rsidR="002E6E59" w:rsidRPr="005E7556" w:rsidRDefault="002E6E59" w:rsidP="002E6E59">
      <w:pPr>
        <w:spacing w:after="160" w:line="259" w:lineRule="auto"/>
        <w:rPr>
          <w:rFonts w:cs="Arial"/>
          <w:b/>
        </w:rPr>
      </w:pPr>
    </w:p>
    <w:p w:rsidR="002E6E59" w:rsidRDefault="002E6E59" w:rsidP="002E6E59">
      <w:pPr>
        <w:pStyle w:val="berschrift-Teilaufgabe"/>
        <w:spacing w:line="360" w:lineRule="auto"/>
        <w:jc w:val="center"/>
        <w:sectPr w:rsidR="002E6E59" w:rsidSect="00EA66F7">
          <w:pgSz w:w="11906" w:h="16838" w:code="9"/>
          <w:pgMar w:top="1474" w:right="1247" w:bottom="1418" w:left="1247" w:header="851" w:footer="851" w:gutter="0"/>
          <w:cols w:space="708"/>
          <w:docGrid w:linePitch="360"/>
        </w:sectPr>
      </w:pPr>
    </w:p>
    <w:p w:rsidR="002E6E59" w:rsidRDefault="002E6E59" w:rsidP="002E6E59">
      <w:pPr>
        <w:pStyle w:val="berschrift-Teilaufgabe"/>
        <w:spacing w:line="360" w:lineRule="auto"/>
        <w:jc w:val="center"/>
      </w:pPr>
      <w:r w:rsidRPr="005E7556">
        <w:lastRenderedPageBreak/>
        <w:t>Entwurf Medienkompetenz „</w:t>
      </w:r>
      <w:r>
        <w:t>Analysieren und Reflektieren</w:t>
      </w:r>
      <w:r w:rsidRPr="005E7556">
        <w:t xml:space="preserve">“ – </w:t>
      </w:r>
      <w:r>
        <w:br/>
        <w:t xml:space="preserve">Hypertexte als mediale Textform 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2E6E59" w:rsidRPr="005E7556" w:rsidTr="00C72DD9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3301CC" w:rsidRDefault="002E6E59" w:rsidP="00C72DD9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3301CC" w:rsidRDefault="002E6E59" w:rsidP="00C72DD9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3301CC" w:rsidRDefault="002E6E59" w:rsidP="00C72DD9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3301CC" w:rsidRDefault="002E6E59" w:rsidP="00C72DD9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00FF00"/>
          </w:tcPr>
          <w:p w:rsidR="002E6E59" w:rsidRPr="003301CC" w:rsidRDefault="002E6E59" w:rsidP="00C72DD9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6E59" w:rsidRPr="00E26968" w:rsidRDefault="002E6E59" w:rsidP="00C72DD9">
            <w:pPr>
              <w:jc w:val="center"/>
              <w:rPr>
                <w:rFonts w:cs="Arial"/>
                <w:sz w:val="22"/>
              </w:rPr>
            </w:pPr>
            <w:r w:rsidRPr="00E26968">
              <w:rPr>
                <w:rFonts w:cs="Arial"/>
                <w:sz w:val="22"/>
              </w:rPr>
              <w:t>Jahrgang 10</w:t>
            </w:r>
          </w:p>
        </w:tc>
      </w:tr>
      <w:tr w:rsidR="002E6E59" w:rsidRPr="005E7556" w:rsidTr="00C72DD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6E59" w:rsidRDefault="002E6E59" w:rsidP="00C72DD9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2E6E59" w:rsidRPr="00F8579A" w:rsidRDefault="002E6E59" w:rsidP="00C72DD9">
            <w:pPr>
              <w:rPr>
                <w:sz w:val="22"/>
                <w:szCs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</w:r>
            <w:r w:rsidRPr="00F8579A">
              <w:rPr>
                <w:b/>
                <w:sz w:val="22"/>
                <w:szCs w:val="22"/>
              </w:rPr>
              <w:t>Medien im Wandel – Sachtexte in verschiedenen medialen Erscheinungsformen</w:t>
            </w:r>
          </w:p>
          <w:p w:rsidR="002E6E59" w:rsidRPr="005E7556" w:rsidRDefault="002E6E59" w:rsidP="00C72DD9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  <w:t xml:space="preserve">6 – </w:t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2E6E59" w:rsidRPr="005E7556" w:rsidTr="00C72DD9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5E7556" w:rsidRDefault="006972B7" w:rsidP="00C72DD9">
            <w:pPr>
              <w:pStyle w:val="berschrift-Teilaufgabe"/>
            </w:pPr>
            <w:r>
              <w:rPr>
                <w:highlight w:val="green"/>
              </w:rPr>
              <w:t>Kernlehrplan Realschule</w:t>
            </w:r>
          </w:p>
          <w:p w:rsidR="002E6E59" w:rsidRPr="005E7556" w:rsidRDefault="002E6E59" w:rsidP="00C72DD9">
            <w:pPr>
              <w:rPr>
                <w:rFonts w:cs="Arial"/>
                <w:sz w:val="22"/>
              </w:rPr>
            </w:pPr>
          </w:p>
          <w:p w:rsidR="002E6E59" w:rsidRDefault="002E6E59" w:rsidP="00C72DD9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2E6E59" w:rsidRDefault="002E6E59" w:rsidP="00C72DD9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Erweiterung des Textbegriffes durch digitale Medien und ve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gleich mit Printtexten</w:t>
            </w:r>
          </w:p>
          <w:p w:rsidR="002E6E59" w:rsidRDefault="002E6E59" w:rsidP="00C72DD9">
            <w:pPr>
              <w:rPr>
                <w:rFonts w:cs="Arial"/>
                <w:b/>
                <w:sz w:val="22"/>
              </w:rPr>
            </w:pPr>
          </w:p>
          <w:p w:rsidR="002E6E59" w:rsidRDefault="002E6E59" w:rsidP="00C72DD9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2E6E59" w:rsidRPr="007F47DB" w:rsidRDefault="002E6E59" w:rsidP="00C72DD9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können die Textform Hypertext beschreiben und kritisch reflekti</w:t>
            </w:r>
            <w:r>
              <w:rPr>
                <w:rFonts w:cs="Arial"/>
                <w:sz w:val="22"/>
              </w:rPr>
              <w:t>e</w:t>
            </w:r>
            <w:r>
              <w:rPr>
                <w:rFonts w:cs="Arial"/>
                <w:sz w:val="22"/>
              </w:rPr>
              <w:t>ren.</w:t>
            </w:r>
          </w:p>
          <w:p w:rsidR="002E6E59" w:rsidRPr="00847DC6" w:rsidRDefault="002E6E59" w:rsidP="00C72DD9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59" w:rsidRPr="009A5D6F" w:rsidRDefault="002E6E59" w:rsidP="00C72DD9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Medienkompetenzrahmen </w:t>
            </w:r>
          </w:p>
          <w:p w:rsidR="002E6E59" w:rsidRPr="009A5D6F" w:rsidRDefault="002E6E59" w:rsidP="00C72DD9">
            <w:pPr>
              <w:rPr>
                <w:sz w:val="22"/>
                <w:szCs w:val="22"/>
              </w:rPr>
            </w:pPr>
          </w:p>
          <w:p w:rsidR="002E6E59" w:rsidRPr="009A5D6F" w:rsidRDefault="002E6E59" w:rsidP="00C72DD9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>5. Analysieren und reflektieren</w:t>
            </w:r>
          </w:p>
          <w:p w:rsidR="002E6E59" w:rsidRPr="009A5D6F" w:rsidRDefault="002E6E59" w:rsidP="00C72DD9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5.1 Medienanalyse: </w:t>
            </w:r>
            <w:r w:rsidRPr="009A5D6F">
              <w:rPr>
                <w:sz w:val="22"/>
                <w:szCs w:val="22"/>
              </w:rPr>
              <w:t>Die Vielfalt der Medien, ihre Entwicklung und Bedeutungen kennen, analysieren und reflektieren</w:t>
            </w:r>
          </w:p>
          <w:p w:rsidR="002E6E59" w:rsidRPr="009A5D6F" w:rsidRDefault="002E6E59" w:rsidP="00C72DD9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5.2 Meinungsbildung: </w:t>
            </w:r>
            <w:r w:rsidRPr="009A5D6F">
              <w:rPr>
                <w:sz w:val="22"/>
                <w:szCs w:val="22"/>
              </w:rPr>
              <w:t>Die interessengeleitete Setzung und Verbre</w:t>
            </w:r>
            <w:r w:rsidRPr="009A5D6F">
              <w:rPr>
                <w:sz w:val="22"/>
                <w:szCs w:val="22"/>
              </w:rPr>
              <w:t>i</w:t>
            </w:r>
            <w:r w:rsidRPr="009A5D6F">
              <w:rPr>
                <w:sz w:val="22"/>
                <w:szCs w:val="22"/>
              </w:rPr>
              <w:t>tung von Themen in Medien erkennen sowie in Bezug auf die Me</w:t>
            </w:r>
            <w:r w:rsidRPr="009A5D6F">
              <w:rPr>
                <w:sz w:val="22"/>
                <w:szCs w:val="22"/>
              </w:rPr>
              <w:t>i</w:t>
            </w:r>
            <w:r w:rsidRPr="009A5D6F">
              <w:rPr>
                <w:sz w:val="22"/>
                <w:szCs w:val="22"/>
              </w:rPr>
              <w:t>nungsbildung beurteilen</w:t>
            </w:r>
          </w:p>
          <w:p w:rsidR="002E6E59" w:rsidRPr="009A5D6F" w:rsidRDefault="002E6E59" w:rsidP="00C72DD9">
            <w:pPr>
              <w:rPr>
                <w:sz w:val="22"/>
                <w:szCs w:val="22"/>
              </w:rPr>
            </w:pPr>
            <w:r w:rsidRPr="009A5D6F">
              <w:rPr>
                <w:b/>
                <w:sz w:val="22"/>
                <w:szCs w:val="22"/>
              </w:rPr>
              <w:t xml:space="preserve">5.3 Identitätsbildung: </w:t>
            </w:r>
            <w:r w:rsidRPr="009A5D6F">
              <w:rPr>
                <w:sz w:val="22"/>
                <w:szCs w:val="22"/>
              </w:rPr>
              <w:t>Chancen und Herausforderungen von Medien für die Realitätswahrnehmung erkennen und analysieren sowie für die eigene Identitätsbildung nutzen</w:t>
            </w:r>
          </w:p>
          <w:p w:rsidR="002E6E59" w:rsidRPr="008A0EB1" w:rsidRDefault="002E6E59" w:rsidP="00C72DD9">
            <w:pPr>
              <w:rPr>
                <w:rFonts w:cs="Arial"/>
                <w:sz w:val="22"/>
              </w:rPr>
            </w:pPr>
            <w:r w:rsidRPr="009A5D6F">
              <w:rPr>
                <w:b/>
                <w:sz w:val="22"/>
                <w:szCs w:val="22"/>
              </w:rPr>
              <w:t xml:space="preserve">5.4 Selbstregulierte Mediennutzung: </w:t>
            </w:r>
            <w:r w:rsidRPr="009A5D6F">
              <w:rPr>
                <w:sz w:val="22"/>
                <w:szCs w:val="22"/>
              </w:rPr>
              <w:t>Medien und ihre Wirkungen beschreiben, kritisch reflektieren und deren Nutzung selbstverantwor</w:t>
            </w:r>
            <w:r w:rsidRPr="009A5D6F">
              <w:rPr>
                <w:sz w:val="22"/>
                <w:szCs w:val="22"/>
              </w:rPr>
              <w:t>t</w:t>
            </w:r>
            <w:r w:rsidRPr="009A5D6F">
              <w:rPr>
                <w:sz w:val="22"/>
                <w:szCs w:val="22"/>
              </w:rPr>
              <w:t>lich regulieren; andere bei ihrer Mediennutzung unterstützen</w:t>
            </w:r>
          </w:p>
        </w:tc>
      </w:tr>
      <w:tr w:rsidR="002E6E59" w:rsidRPr="005E7556" w:rsidTr="00C72DD9">
        <w:tc>
          <w:tcPr>
            <w:tcW w:w="942" w:type="pct"/>
            <w:gridSpan w:val="2"/>
          </w:tcPr>
          <w:p w:rsidR="002E6E59" w:rsidRPr="00DC28AA" w:rsidRDefault="002E6E59" w:rsidP="00C72DD9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2E6E59" w:rsidRPr="005E7556" w:rsidRDefault="002E6E59" w:rsidP="006972B7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…</w:t>
            </w:r>
          </w:p>
        </w:tc>
        <w:tc>
          <w:tcPr>
            <w:tcW w:w="1110" w:type="pct"/>
            <w:gridSpan w:val="2"/>
          </w:tcPr>
          <w:p w:rsidR="002E6E59" w:rsidRPr="005E7556" w:rsidRDefault="002E6E59" w:rsidP="00C72DD9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2E6E59" w:rsidRPr="00DC28AA" w:rsidRDefault="002E6E59" w:rsidP="00C72DD9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6972B7" w:rsidRPr="002B7613" w:rsidTr="00C72DD9">
        <w:tc>
          <w:tcPr>
            <w:tcW w:w="942" w:type="pct"/>
            <w:gridSpan w:val="2"/>
          </w:tcPr>
          <w:p w:rsidR="006972B7" w:rsidRPr="005E7556" w:rsidRDefault="006972B7" w:rsidP="00C72DD9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  <w:t>Hypertexte u</w:t>
            </w:r>
            <w:r>
              <w:rPr>
                <w:rFonts w:cs="Arial"/>
                <w:b/>
                <w:sz w:val="22"/>
              </w:rPr>
              <w:t>n</w:t>
            </w:r>
            <w:r>
              <w:rPr>
                <w:rFonts w:cs="Arial"/>
                <w:b/>
                <w:sz w:val="22"/>
              </w:rPr>
              <w:t>tersuchen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6972B7" w:rsidRDefault="006972B7" w:rsidP="00C72DD9">
            <w:pPr>
              <w:pStyle w:val="Aufzhlungszeichen1-klein"/>
              <w:ind w:left="313"/>
            </w:pPr>
            <w:r>
              <w:t>eine beliebige Internetseite zu einem gemei</w:t>
            </w:r>
            <w:r>
              <w:t>n</w:t>
            </w:r>
            <w:r>
              <w:t>samen Them</w:t>
            </w:r>
            <w:r>
              <w:t>a</w:t>
            </w:r>
            <w:r>
              <w:t>aufsuchen und analysieren:</w:t>
            </w:r>
          </w:p>
          <w:p w:rsidR="006972B7" w:rsidRPr="00F8579A" w:rsidRDefault="006972B7" w:rsidP="00C72DD9">
            <w:pPr>
              <w:pStyle w:val="Listenabsatz"/>
              <w:numPr>
                <w:ilvl w:val="0"/>
                <w:numId w:val="49"/>
              </w:numPr>
              <w:ind w:left="596" w:hanging="283"/>
              <w:rPr>
                <w:sz w:val="22"/>
                <w:szCs w:val="22"/>
              </w:rPr>
            </w:pPr>
            <w:r w:rsidRPr="00F8579A">
              <w:rPr>
                <w:sz w:val="22"/>
                <w:szCs w:val="22"/>
              </w:rPr>
              <w:t>Wie ist die ausgewählte Seite aufg</w:t>
            </w:r>
            <w:r w:rsidRPr="00F8579A">
              <w:rPr>
                <w:sz w:val="22"/>
                <w:szCs w:val="22"/>
              </w:rPr>
              <w:t>e</w:t>
            </w:r>
            <w:r w:rsidRPr="00F8579A">
              <w:rPr>
                <w:sz w:val="22"/>
                <w:szCs w:val="22"/>
              </w:rPr>
              <w:t>baut?</w:t>
            </w:r>
          </w:p>
          <w:p w:rsidR="006972B7" w:rsidRPr="00F8579A" w:rsidRDefault="006972B7" w:rsidP="00C72DD9">
            <w:pPr>
              <w:pStyle w:val="Listenabsatz"/>
              <w:numPr>
                <w:ilvl w:val="0"/>
                <w:numId w:val="49"/>
              </w:numPr>
              <w:ind w:left="596" w:hanging="283"/>
            </w:pPr>
            <w:r w:rsidRPr="00F8579A">
              <w:rPr>
                <w:sz w:val="22"/>
                <w:szCs w:val="22"/>
              </w:rPr>
              <w:t>In welcher Beziehung stehen die Internetse</w:t>
            </w:r>
            <w:r w:rsidRPr="00F8579A">
              <w:rPr>
                <w:sz w:val="22"/>
                <w:szCs w:val="22"/>
              </w:rPr>
              <w:t>i</w:t>
            </w:r>
            <w:r w:rsidRPr="00F8579A">
              <w:rPr>
                <w:sz w:val="22"/>
                <w:szCs w:val="22"/>
              </w:rPr>
              <w:t>ten untere</w:t>
            </w:r>
            <w:r w:rsidRPr="00F8579A">
              <w:rPr>
                <w:sz w:val="22"/>
                <w:szCs w:val="22"/>
              </w:rPr>
              <w:t>i</w:t>
            </w:r>
            <w:r w:rsidRPr="00F8579A">
              <w:rPr>
                <w:sz w:val="22"/>
                <w:szCs w:val="22"/>
              </w:rPr>
              <w:t>nander</w:t>
            </w:r>
            <w:r>
              <w:t xml:space="preserve">? </w:t>
            </w:r>
          </w:p>
        </w:tc>
        <w:tc>
          <w:tcPr>
            <w:tcW w:w="1575" w:type="pct"/>
            <w:gridSpan w:val="4"/>
          </w:tcPr>
          <w:p w:rsidR="006972B7" w:rsidRPr="004D7EC3" w:rsidRDefault="006972B7" w:rsidP="00C72DD9">
            <w:pPr>
              <w:pStyle w:val="Aufzhlungszeichen1-klein"/>
            </w:pPr>
            <w:r w:rsidRPr="00622C88">
              <w:t>nutzen selbstständig Bücher und Medien zur Recherche und berücksichtigen zune</w:t>
            </w:r>
            <w:r w:rsidRPr="00622C88">
              <w:t>h</w:t>
            </w:r>
            <w:r w:rsidRPr="00622C88">
              <w:t>men fachübergreifende A</w:t>
            </w:r>
            <w:r w:rsidRPr="00622C88">
              <w:t>s</w:t>
            </w:r>
            <w:r w:rsidRPr="00622C88">
              <w:t xml:space="preserve">pekte. </w:t>
            </w:r>
          </w:p>
        </w:tc>
        <w:tc>
          <w:tcPr>
            <w:tcW w:w="1110" w:type="pct"/>
            <w:gridSpan w:val="2"/>
          </w:tcPr>
          <w:p w:rsidR="006972B7" w:rsidRPr="004D7EC3" w:rsidRDefault="006972B7" w:rsidP="00C72DD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5.1</w:t>
            </w:r>
            <w:r>
              <w:rPr>
                <w:rFonts w:cs="Arial"/>
                <w:sz w:val="22"/>
              </w:rPr>
              <w:tab/>
            </w:r>
            <w:r w:rsidRPr="004D7EC3">
              <w:rPr>
                <w:rFonts w:cs="Arial"/>
                <w:sz w:val="22"/>
              </w:rPr>
              <w:t>Die Vielfalt der Medien, ihre En</w:t>
            </w:r>
            <w:r w:rsidRPr="004D7EC3">
              <w:rPr>
                <w:rFonts w:cs="Arial"/>
                <w:sz w:val="22"/>
              </w:rPr>
              <w:t>t</w:t>
            </w:r>
            <w:r w:rsidRPr="004D7EC3">
              <w:rPr>
                <w:rFonts w:cs="Arial"/>
                <w:sz w:val="22"/>
              </w:rPr>
              <w:t>wicklung und B</w:t>
            </w:r>
            <w:r w:rsidRPr="004D7EC3">
              <w:rPr>
                <w:rFonts w:cs="Arial"/>
                <w:sz w:val="22"/>
              </w:rPr>
              <w:t>e</w:t>
            </w:r>
            <w:r w:rsidRPr="004D7EC3">
              <w:rPr>
                <w:rFonts w:cs="Arial"/>
                <w:sz w:val="22"/>
              </w:rPr>
              <w:t>deutungen kennen, analysieren und reflektieren</w:t>
            </w:r>
          </w:p>
          <w:p w:rsidR="006972B7" w:rsidRPr="00A7502B" w:rsidRDefault="006972B7" w:rsidP="00C72DD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  <w:p w:rsidR="006972B7" w:rsidRPr="005E7556" w:rsidRDefault="006972B7" w:rsidP="00C72DD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6972B7" w:rsidRPr="00E26968" w:rsidRDefault="006972B7" w:rsidP="002936DD">
            <w:pPr>
              <w:pStyle w:val="Aufzhlungszeichen1-klein"/>
              <w:numPr>
                <w:ilvl w:val="0"/>
                <w:numId w:val="0"/>
              </w:numPr>
              <w:ind w:left="284"/>
            </w:pPr>
          </w:p>
        </w:tc>
      </w:tr>
      <w:tr w:rsidR="006972B7" w:rsidRPr="005E7556" w:rsidTr="00C72DD9">
        <w:tc>
          <w:tcPr>
            <w:tcW w:w="942" w:type="pct"/>
            <w:gridSpan w:val="2"/>
          </w:tcPr>
          <w:p w:rsidR="006972B7" w:rsidRPr="005E7556" w:rsidRDefault="006972B7" w:rsidP="00C72DD9">
            <w:pPr>
              <w:pStyle w:val="Listenabsatz"/>
              <w:pageBreakBefore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2.</w:t>
            </w:r>
            <w:r>
              <w:rPr>
                <w:rFonts w:cs="Arial"/>
                <w:b/>
                <w:sz w:val="22"/>
              </w:rPr>
              <w:tab/>
              <w:t>Definition von Hypertexten</w:t>
            </w:r>
          </w:p>
          <w:p w:rsidR="006972B7" w:rsidRPr="005E7556" w:rsidRDefault="006972B7" w:rsidP="00C72DD9">
            <w:pPr>
              <w:pStyle w:val="Aufzhlungszeichen1-klein"/>
              <w:ind w:left="313"/>
            </w:pPr>
            <w:r>
              <w:t>Erarbeitung e</w:t>
            </w:r>
            <w:r>
              <w:t>i</w:t>
            </w:r>
            <w:r>
              <w:t xml:space="preserve">ner Definition  </w:t>
            </w:r>
          </w:p>
        </w:tc>
        <w:tc>
          <w:tcPr>
            <w:tcW w:w="1575" w:type="pct"/>
            <w:gridSpan w:val="4"/>
          </w:tcPr>
          <w:p w:rsidR="006972B7" w:rsidRDefault="006972B7" w:rsidP="00C72DD9">
            <w:pPr>
              <w:pStyle w:val="Aufzhlungszeichen1-klein"/>
            </w:pPr>
            <w:r>
              <w:t>wenden erweiterte Strategien und Techniken des Textve</w:t>
            </w:r>
            <w:r>
              <w:t>r</w:t>
            </w:r>
            <w:r>
              <w:t>stehens weitgehend selbs</w:t>
            </w:r>
            <w:r>
              <w:t>t</w:t>
            </w:r>
            <w:r>
              <w:t xml:space="preserve">ständig an. </w:t>
            </w:r>
          </w:p>
          <w:p w:rsidR="006972B7" w:rsidRPr="006972B7" w:rsidRDefault="006972B7" w:rsidP="00C72DD9">
            <w:pPr>
              <w:pStyle w:val="Aufzhlungszeichen1-klein"/>
            </w:pPr>
            <w:r w:rsidRPr="00622C88">
              <w:t>verstehen Sachtexte.</w:t>
            </w:r>
          </w:p>
        </w:tc>
        <w:tc>
          <w:tcPr>
            <w:tcW w:w="1110" w:type="pct"/>
            <w:gridSpan w:val="2"/>
          </w:tcPr>
          <w:p w:rsidR="006972B7" w:rsidRPr="005E7556" w:rsidRDefault="006972B7" w:rsidP="00C72DD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5.1</w:t>
            </w:r>
            <w:r>
              <w:rPr>
                <w:rFonts w:cs="Arial"/>
                <w:sz w:val="22"/>
              </w:rPr>
              <w:tab/>
            </w:r>
            <w:r w:rsidRPr="00A7502B">
              <w:rPr>
                <w:rFonts w:cs="Arial"/>
                <w:sz w:val="22"/>
              </w:rPr>
              <w:t>Die Vielfalt der Medien, ihre En</w:t>
            </w:r>
            <w:r w:rsidRPr="00A7502B">
              <w:rPr>
                <w:rFonts w:cs="Arial"/>
                <w:sz w:val="22"/>
              </w:rPr>
              <w:t>t</w:t>
            </w:r>
            <w:r w:rsidRPr="00A7502B">
              <w:rPr>
                <w:rFonts w:cs="Arial"/>
                <w:sz w:val="22"/>
              </w:rPr>
              <w:t>wicklung und B</w:t>
            </w:r>
            <w:r w:rsidRPr="00A7502B">
              <w:rPr>
                <w:rFonts w:cs="Arial"/>
                <w:sz w:val="22"/>
              </w:rPr>
              <w:t>e</w:t>
            </w:r>
            <w:r w:rsidRPr="00A7502B">
              <w:rPr>
                <w:rFonts w:cs="Arial"/>
                <w:sz w:val="22"/>
              </w:rPr>
              <w:t>deutungen kennen, analysieren und reflektieren</w:t>
            </w:r>
          </w:p>
        </w:tc>
        <w:tc>
          <w:tcPr>
            <w:tcW w:w="1373" w:type="pct"/>
            <w:gridSpan w:val="2"/>
          </w:tcPr>
          <w:p w:rsidR="006972B7" w:rsidRPr="00CA5746" w:rsidRDefault="006972B7" w:rsidP="00C72DD9">
            <w:pPr>
              <w:pStyle w:val="Aufzhlungszeichen1-klein"/>
              <w:numPr>
                <w:ilvl w:val="0"/>
                <w:numId w:val="0"/>
              </w:numPr>
              <w:ind w:left="43"/>
              <w:rPr>
                <w:rFonts w:cs="Arial"/>
              </w:rPr>
            </w:pPr>
            <w:r>
              <w:rPr>
                <w:rFonts w:cs="Arial"/>
              </w:rPr>
              <w:t>Mögliche Grundlage für die Vorbereitung des Sachte</w:t>
            </w:r>
            <w:r>
              <w:rPr>
                <w:rFonts w:cs="Arial"/>
              </w:rPr>
              <w:t>x</w:t>
            </w:r>
            <w:r>
              <w:rPr>
                <w:rFonts w:cs="Arial"/>
              </w:rPr>
              <w:t>tes:</w:t>
            </w:r>
          </w:p>
          <w:p w:rsidR="0038361A" w:rsidRPr="00A7502B" w:rsidRDefault="0038361A" w:rsidP="0038361A">
            <w:pPr>
              <w:pStyle w:val="Aufzhlungszeichen1-klein"/>
              <w:rPr>
                <w:spacing w:val="-3"/>
              </w:rPr>
            </w:pPr>
            <w:r>
              <w:t xml:space="preserve">Definition zum Begriff des Hypertexts: </w:t>
            </w:r>
            <w:hyperlink r:id="rId19" w:history="1">
              <w:r w:rsidRPr="00FB0C19">
                <w:rPr>
                  <w:rStyle w:val="Hyperlink"/>
                  <w:spacing w:val="-3"/>
                </w:rPr>
                <w:t>https://wiki.infowiss.net/Hypertext</w:t>
              </w:r>
            </w:hyperlink>
            <w:r>
              <w:rPr>
                <w:spacing w:val="-3"/>
              </w:rPr>
              <w:t xml:space="preserve"> </w:t>
            </w:r>
          </w:p>
          <w:p w:rsidR="006972B7" w:rsidRDefault="006972B7" w:rsidP="00C72DD9"/>
          <w:p w:rsidR="006972B7" w:rsidRPr="00CA5746" w:rsidRDefault="006972B7" w:rsidP="00C72DD9"/>
        </w:tc>
      </w:tr>
      <w:tr w:rsidR="006972B7" w:rsidRPr="00C3022A" w:rsidTr="00C72DD9">
        <w:tc>
          <w:tcPr>
            <w:tcW w:w="942" w:type="pct"/>
            <w:gridSpan w:val="2"/>
          </w:tcPr>
          <w:p w:rsidR="006972B7" w:rsidRPr="005E7556" w:rsidRDefault="006972B7" w:rsidP="00C72DD9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3.</w:t>
            </w:r>
            <w:r>
              <w:rPr>
                <w:rFonts w:cs="Arial"/>
                <w:b/>
                <w:sz w:val="22"/>
              </w:rPr>
              <w:tab/>
              <w:t>Vergleich</w:t>
            </w:r>
            <w:r>
              <w:rPr>
                <w:rFonts w:cs="Arial"/>
                <w:b/>
                <w:spacing w:val="-3"/>
                <w:sz w:val="22"/>
              </w:rPr>
              <w:t>: Printtexte und Hypertexte</w:t>
            </w:r>
          </w:p>
          <w:p w:rsidR="006972B7" w:rsidRDefault="006972B7" w:rsidP="00C72DD9">
            <w:pPr>
              <w:pStyle w:val="Aufzhlungszeichen1-klein"/>
              <w:ind w:left="313"/>
              <w:rPr>
                <w:spacing w:val="-2"/>
              </w:rPr>
            </w:pPr>
            <w:r>
              <w:t>Er</w:t>
            </w:r>
            <w:r w:rsidRPr="00EA0E5A">
              <w:rPr>
                <w:spacing w:val="-2"/>
              </w:rPr>
              <w:t xml:space="preserve">stellen </w:t>
            </w:r>
            <w:r>
              <w:rPr>
                <w:spacing w:val="-2"/>
              </w:rPr>
              <w:t>einer Gegenüberste</w:t>
            </w:r>
            <w:r>
              <w:rPr>
                <w:spacing w:val="-2"/>
              </w:rPr>
              <w:t>l</w:t>
            </w:r>
            <w:r>
              <w:rPr>
                <w:spacing w:val="-2"/>
              </w:rPr>
              <w:t>lung</w:t>
            </w:r>
          </w:p>
          <w:p w:rsidR="006972B7" w:rsidRDefault="006972B7" w:rsidP="00C72DD9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Worin unte</w:t>
            </w:r>
            <w:r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scheiden sich Hypertexte von Printtexten?</w:t>
            </w:r>
          </w:p>
          <w:p w:rsidR="006972B7" w:rsidRDefault="006972B7" w:rsidP="00C72DD9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Vor- und Nac</w:t>
            </w:r>
            <w:r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teile von H</w:t>
            </w:r>
            <w:r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pertexten</w:t>
            </w:r>
          </w:p>
          <w:p w:rsidR="006972B7" w:rsidRPr="004D7EC3" w:rsidRDefault="006972B7" w:rsidP="00C72DD9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Synthese: M</w:t>
            </w:r>
            <w:r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dienauswahl in Abhängigkeit von den Les</w:t>
            </w:r>
            <w:r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zielen</w:t>
            </w:r>
          </w:p>
        </w:tc>
        <w:tc>
          <w:tcPr>
            <w:tcW w:w="1575" w:type="pct"/>
            <w:gridSpan w:val="4"/>
          </w:tcPr>
          <w:p w:rsidR="006972B7" w:rsidRPr="00622C88" w:rsidRDefault="006972B7" w:rsidP="00C72DD9">
            <w:pPr>
              <w:pStyle w:val="Aufzhlungszeichen1-klein"/>
            </w:pPr>
            <w:r w:rsidRPr="00622C88">
              <w:t>informieren über komplexe Sachverhalte, über G</w:t>
            </w:r>
            <w:r w:rsidRPr="00622C88">
              <w:t>e</w:t>
            </w:r>
            <w:r w:rsidRPr="00622C88">
              <w:t>sprächsergebnisse und A</w:t>
            </w:r>
            <w:r w:rsidRPr="00622C88">
              <w:t>r</w:t>
            </w:r>
            <w:r w:rsidRPr="00622C88">
              <w:t>beitsabläufe und beschreiben vom eigenen oder fremden</w:t>
            </w:r>
            <w:r w:rsidR="00622C88" w:rsidRPr="00622C88">
              <w:t xml:space="preserve"> Standpunkt aus; sie beschre</w:t>
            </w:r>
            <w:r w:rsidR="00622C88" w:rsidRPr="00622C88">
              <w:t>i</w:t>
            </w:r>
            <w:r w:rsidR="00622C88" w:rsidRPr="00622C88">
              <w:t>ben Textvorlagen bzw. Au</w:t>
            </w:r>
            <w:r w:rsidR="00622C88" w:rsidRPr="00622C88">
              <w:t>s</w:t>
            </w:r>
            <w:r w:rsidR="00622C88" w:rsidRPr="00622C88">
              <w:t>züge und Aspekte hiervon.</w:t>
            </w:r>
          </w:p>
          <w:p w:rsidR="006972B7" w:rsidRPr="00622C88" w:rsidRDefault="006972B7" w:rsidP="00C72DD9">
            <w:pPr>
              <w:pStyle w:val="Aufzhlungszeichen1-klein"/>
            </w:pPr>
            <w:r w:rsidRPr="00622C88">
              <w:t xml:space="preserve">untersuchen </w:t>
            </w:r>
            <w:r w:rsidR="00622C88" w:rsidRPr="00622C88">
              <w:t xml:space="preserve">die </w:t>
            </w:r>
            <w:r w:rsidRPr="00622C88">
              <w:t>Informat</w:t>
            </w:r>
            <w:r w:rsidRPr="00622C88">
              <w:t>i</w:t>
            </w:r>
            <w:r w:rsidRPr="00622C88">
              <w:t>onsvermittlung</w:t>
            </w:r>
            <w:r w:rsidR="00622C88" w:rsidRPr="00622C88">
              <w:t xml:space="preserve"> und Me</w:t>
            </w:r>
            <w:r w:rsidR="00622C88" w:rsidRPr="00622C88">
              <w:t>i</w:t>
            </w:r>
            <w:r w:rsidR="00622C88" w:rsidRPr="00622C88">
              <w:t xml:space="preserve">nungsbildung in Texten der Massenmedien. </w:t>
            </w:r>
          </w:p>
          <w:p w:rsidR="006972B7" w:rsidRPr="004D7EC3" w:rsidRDefault="006972B7" w:rsidP="00C72DD9"/>
        </w:tc>
        <w:tc>
          <w:tcPr>
            <w:tcW w:w="1110" w:type="pct"/>
            <w:gridSpan w:val="2"/>
          </w:tcPr>
          <w:p w:rsidR="006972B7" w:rsidRPr="005E7556" w:rsidRDefault="006972B7" w:rsidP="00C72DD9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5.4</w:t>
            </w:r>
            <w:r>
              <w:rPr>
                <w:rFonts w:cs="Arial"/>
                <w:sz w:val="22"/>
              </w:rPr>
              <w:tab/>
            </w:r>
            <w:r w:rsidRPr="009A5D6F">
              <w:rPr>
                <w:sz w:val="22"/>
                <w:szCs w:val="22"/>
              </w:rPr>
              <w:t>Medien und ihre Wirkungen b</w:t>
            </w:r>
            <w:r w:rsidRPr="009A5D6F">
              <w:rPr>
                <w:sz w:val="22"/>
                <w:szCs w:val="22"/>
              </w:rPr>
              <w:t>e</w:t>
            </w:r>
            <w:r w:rsidRPr="009A5D6F">
              <w:rPr>
                <w:sz w:val="22"/>
                <w:szCs w:val="22"/>
              </w:rPr>
              <w:t>schreiben, kritisch reflektieren und deren Nutzung selbstverantwor</w:t>
            </w:r>
            <w:r w:rsidRPr="009A5D6F">
              <w:rPr>
                <w:sz w:val="22"/>
                <w:szCs w:val="22"/>
              </w:rPr>
              <w:t>t</w:t>
            </w:r>
            <w:r w:rsidRPr="009A5D6F">
              <w:rPr>
                <w:sz w:val="22"/>
                <w:szCs w:val="22"/>
              </w:rPr>
              <w:t>lich regulieren; andere bei ihrer Mediennutzung unterstützen</w:t>
            </w:r>
          </w:p>
        </w:tc>
        <w:tc>
          <w:tcPr>
            <w:tcW w:w="1373" w:type="pct"/>
            <w:gridSpan w:val="2"/>
          </w:tcPr>
          <w:p w:rsidR="006972B7" w:rsidRPr="00CA5746" w:rsidRDefault="006972B7" w:rsidP="00C72DD9">
            <w:pPr>
              <w:pStyle w:val="Aufzhlungszeichen1-klein"/>
              <w:numPr>
                <w:ilvl w:val="0"/>
                <w:numId w:val="0"/>
              </w:numPr>
              <w:ind w:left="43"/>
              <w:rPr>
                <w:rFonts w:cs="Arial"/>
              </w:rPr>
            </w:pPr>
            <w:r>
              <w:rPr>
                <w:rFonts w:cs="Arial"/>
              </w:rPr>
              <w:t>Mögliche Grundlage für die Vorbereitung:</w:t>
            </w:r>
          </w:p>
          <w:p w:rsidR="006972B7" w:rsidRPr="00C3022A" w:rsidRDefault="00E1730A" w:rsidP="00C72DD9">
            <w:pPr>
              <w:pStyle w:val="Aufzhlungszeichen1-klein"/>
            </w:pPr>
            <w:hyperlink r:id="rId20" w:history="1">
              <w:r w:rsidR="006972B7" w:rsidRPr="008E2A60">
                <w:rPr>
                  <w:rStyle w:val="Hyperlink"/>
                </w:rPr>
                <w:t>https://www.degruyter.com/downloadpdf/j/bd.2015.49.issue-9/bd-2015-0109/bd-2015-0109.pdf</w:t>
              </w:r>
            </w:hyperlink>
            <w:r w:rsidR="006972B7">
              <w:t xml:space="preserve"> </w:t>
            </w:r>
          </w:p>
        </w:tc>
      </w:tr>
    </w:tbl>
    <w:p w:rsidR="002E6E59" w:rsidRPr="002E6E59" w:rsidRDefault="002E6E59" w:rsidP="002E6E59"/>
    <w:sectPr w:rsidR="002E6E59" w:rsidRPr="002E6E59" w:rsidSect="00EA66F7">
      <w:pgSz w:w="11906" w:h="16838" w:code="9"/>
      <w:pgMar w:top="1474" w:right="1247" w:bottom="1418" w:left="1247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220" w:rsidRDefault="00015220" w:rsidP="00015220">
      <w:r>
        <w:separator/>
      </w:r>
    </w:p>
  </w:endnote>
  <w:endnote w:type="continuationSeparator" w:id="0">
    <w:p w:rsidR="00015220" w:rsidRDefault="00015220" w:rsidP="0001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 BT">
    <w:panose1 w:val="00000000000000000000"/>
    <w:charset w:val="6F"/>
    <w:family w:val="decorative"/>
    <w:notTrueType/>
    <w:pitch w:val="variable"/>
    <w:sig w:usb0="00000001" w:usb1="00000000" w:usb2="00000000" w:usb3="00000000" w:csb0="00000000" w:csb1="00000000"/>
  </w:font>
  <w:font w:name="AdLib Win95BT">
    <w:altName w:val="Courier New"/>
    <w:charset w:val="00"/>
    <w:family w:val="decorative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00000000" w:usb1="500078FF" w:usb2="00000021" w:usb3="00000000" w:csb0="000001BF" w:csb1="00000000"/>
  </w:font>
  <w:font w:name="Liberation Sans">
    <w:altName w:val="Arial"/>
    <w:panose1 w:val="020B06040202020202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2070409020205020404"/>
    <w:charset w:val="00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220" w:rsidRDefault="00015220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30A" w:rsidRDefault="00E1730A" w:rsidP="00E1730A">
    <w:pPr>
      <w:pStyle w:val="Fuzeile"/>
    </w:pPr>
    <w:r>
      <w:t>QUA-LiS NRW, Arbeitsbereich 4, fachlich verantwortlich: Eva Pertzel &amp; Dr. Anna Ulrike Franken</w:t>
    </w:r>
  </w:p>
  <w:p w:rsidR="00015220" w:rsidRDefault="00015220">
    <w:pPr>
      <w:pStyle w:val="Fuzeil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220" w:rsidRDefault="0001522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220" w:rsidRDefault="00015220" w:rsidP="00015220">
      <w:r>
        <w:separator/>
      </w:r>
    </w:p>
  </w:footnote>
  <w:footnote w:type="continuationSeparator" w:id="0">
    <w:p w:rsidR="00015220" w:rsidRDefault="00015220" w:rsidP="00015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220" w:rsidRDefault="00015220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220" w:rsidRPr="00015220" w:rsidRDefault="00015220" w:rsidP="00015220">
    <w:pPr>
      <w:pStyle w:val="Kopfzeile"/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3995420</wp:posOffset>
          </wp:positionH>
          <wp:positionV relativeFrom="paragraph">
            <wp:posOffset>-267335</wp:posOffset>
          </wp:positionV>
          <wp:extent cx="1990725" cy="533400"/>
          <wp:effectExtent l="0" t="0" r="9525" b="0"/>
          <wp:wrapTight wrapText="bothSides">
            <wp:wrapPolygon edited="0">
              <wp:start x="0" y="0"/>
              <wp:lineTo x="0" y="20829"/>
              <wp:lineTo x="21497" y="20829"/>
              <wp:lineTo x="21497" y="0"/>
              <wp:lineTo x="0" y="0"/>
            </wp:wrapPolygon>
          </wp:wrapTight>
          <wp:docPr id="2" name="Grafik 2" descr="QUA-LiS-Logo-Far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UA-LiS-Logo-Farb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220" w:rsidRDefault="0001522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5CB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EEE6D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CCD1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A5CAE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8328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50EC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E038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724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6747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9E63056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Arial Black" w:hAnsi="Arial Black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E915EF"/>
    <w:multiLevelType w:val="hybridMultilevel"/>
    <w:tmpl w:val="46C433A4"/>
    <w:lvl w:ilvl="0" w:tplc="102249FE">
      <w:start w:val="1"/>
      <w:numFmt w:val="bullet"/>
      <w:pStyle w:val="Aufzhlungszeichen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62A1A43"/>
    <w:multiLevelType w:val="multilevel"/>
    <w:tmpl w:val="799840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07725A68"/>
    <w:multiLevelType w:val="multilevel"/>
    <w:tmpl w:val="39248CA6"/>
    <w:lvl w:ilvl="0">
      <w:start w:val="1"/>
      <w:numFmt w:val="bullet"/>
      <w:lvlText w:val=""/>
      <w:lvlJc w:val="left"/>
      <w:pPr>
        <w:tabs>
          <w:tab w:val="num" w:pos="814"/>
        </w:tabs>
        <w:ind w:left="737" w:hanging="283"/>
      </w:pPr>
      <w:rPr>
        <w:rFonts w:ascii="Wingdings" w:hAnsi="Wingdings" w:hint="default"/>
        <w:sz w:val="1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90770F6"/>
    <w:multiLevelType w:val="singleLevel"/>
    <w:tmpl w:val="405A1A5E"/>
    <w:lvl w:ilvl="0">
      <w:start w:val="1"/>
      <w:numFmt w:val="bullet"/>
      <w:lvlText w:val="*"/>
      <w:lvlJc w:val="left"/>
      <w:pPr>
        <w:tabs>
          <w:tab w:val="num" w:pos="927"/>
        </w:tabs>
        <w:ind w:left="851" w:hanging="284"/>
      </w:pPr>
      <w:rPr>
        <w:rFonts w:ascii="Arial" w:hAnsi="Arial" w:hint="default"/>
        <w:sz w:val="32"/>
      </w:rPr>
    </w:lvl>
  </w:abstractNum>
  <w:abstractNum w:abstractNumId="15">
    <w:nsid w:val="105F4347"/>
    <w:multiLevelType w:val="multilevel"/>
    <w:tmpl w:val="7DE66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1343638"/>
    <w:multiLevelType w:val="singleLevel"/>
    <w:tmpl w:val="2AB268A4"/>
    <w:lvl w:ilvl="0">
      <w:start w:val="1"/>
      <w:numFmt w:val="bullet"/>
      <w:lvlText w:val=""/>
      <w:lvlJc w:val="left"/>
      <w:pPr>
        <w:tabs>
          <w:tab w:val="num" w:pos="454"/>
        </w:tabs>
        <w:ind w:left="454" w:hanging="454"/>
      </w:pPr>
      <w:rPr>
        <w:rFonts w:ascii="ZapfDingbats BT" w:hAnsi="ZapfDingbats BT" w:hint="default"/>
        <w:sz w:val="20"/>
      </w:rPr>
    </w:lvl>
  </w:abstractNum>
  <w:abstractNum w:abstractNumId="17">
    <w:nsid w:val="11907B3E"/>
    <w:multiLevelType w:val="hybridMultilevel"/>
    <w:tmpl w:val="953CC8A6"/>
    <w:lvl w:ilvl="0" w:tplc="0E2AE1E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0F098A"/>
    <w:multiLevelType w:val="singleLevel"/>
    <w:tmpl w:val="C730FB88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dLib Win95BT" w:hAnsi="AdLib Win95BT" w:hint="default"/>
        <w:sz w:val="24"/>
      </w:rPr>
    </w:lvl>
  </w:abstractNum>
  <w:abstractNum w:abstractNumId="19">
    <w:nsid w:val="185E7642"/>
    <w:multiLevelType w:val="multilevel"/>
    <w:tmpl w:val="235E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B582AF3"/>
    <w:multiLevelType w:val="singleLevel"/>
    <w:tmpl w:val="871E071C"/>
    <w:lvl w:ilvl="0">
      <w:start w:val="1"/>
      <w:numFmt w:val="bullet"/>
      <w:lvlText w:val=""/>
      <w:lvlJc w:val="left"/>
      <w:pPr>
        <w:tabs>
          <w:tab w:val="num" w:pos="1778"/>
        </w:tabs>
        <w:ind w:left="1645" w:hanging="227"/>
      </w:pPr>
      <w:rPr>
        <w:rFonts w:ascii="Symbol" w:hAnsi="Symbol" w:hint="default"/>
        <w:sz w:val="26"/>
      </w:rPr>
    </w:lvl>
  </w:abstractNum>
  <w:abstractNum w:abstractNumId="21">
    <w:nsid w:val="22F121A7"/>
    <w:multiLevelType w:val="hybridMultilevel"/>
    <w:tmpl w:val="386022C0"/>
    <w:lvl w:ilvl="0" w:tplc="1564EB44">
      <w:start w:val="1"/>
      <w:numFmt w:val="bullet"/>
      <w:pStyle w:val="Aufzhlungszeichen2-klein"/>
      <w:lvlText w:val="–"/>
      <w:lvlJc w:val="left"/>
      <w:pPr>
        <w:tabs>
          <w:tab w:val="num" w:pos="567"/>
        </w:tabs>
        <w:ind w:left="567" w:hanging="283"/>
      </w:pPr>
      <w:rPr>
        <w:rFonts w:ascii="Arial Black" w:hAnsi="Arial Black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38E2F89"/>
    <w:multiLevelType w:val="hybridMultilevel"/>
    <w:tmpl w:val="D5BC36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6643B0"/>
    <w:multiLevelType w:val="multilevel"/>
    <w:tmpl w:val="C770BD62"/>
    <w:lvl w:ilvl="0">
      <w:start w:val="1"/>
      <w:numFmt w:val="bullet"/>
      <w:lvlText w:val="&gt;"/>
      <w:lvlJc w:val="left"/>
      <w:pPr>
        <w:tabs>
          <w:tab w:val="num" w:pos="927"/>
        </w:tabs>
        <w:ind w:left="850" w:hanging="283"/>
      </w:pPr>
      <w:rPr>
        <w:rFonts w:ascii="Arial Black" w:hAnsi="Arial Black" w:hint="default"/>
        <w:sz w:val="18"/>
        <w:szCs w:val="1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FEB7B78"/>
    <w:multiLevelType w:val="multilevel"/>
    <w:tmpl w:val="12EE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66626C"/>
    <w:multiLevelType w:val="multilevel"/>
    <w:tmpl w:val="61C40C3A"/>
    <w:lvl w:ilvl="0">
      <w:start w:val="1"/>
      <w:numFmt w:val="bullet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2F3F9A"/>
    <w:multiLevelType w:val="hybridMultilevel"/>
    <w:tmpl w:val="64E040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232C23"/>
    <w:multiLevelType w:val="hybridMultilevel"/>
    <w:tmpl w:val="20FCB790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E1F86"/>
    <w:multiLevelType w:val="singleLevel"/>
    <w:tmpl w:val="DC1826C4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28"/>
      </w:rPr>
    </w:lvl>
  </w:abstractNum>
  <w:abstractNum w:abstractNumId="29">
    <w:nsid w:val="56F9510C"/>
    <w:multiLevelType w:val="multilevel"/>
    <w:tmpl w:val="A872A586"/>
    <w:lvl w:ilvl="0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476FDF"/>
    <w:multiLevelType w:val="hybridMultilevel"/>
    <w:tmpl w:val="B33813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251DDF"/>
    <w:multiLevelType w:val="hybridMultilevel"/>
    <w:tmpl w:val="76EE0184"/>
    <w:lvl w:ilvl="0" w:tplc="AC2EF60C">
      <w:start w:val="1"/>
      <w:numFmt w:val="bullet"/>
      <w:pStyle w:val="Aufzhlungszeichen2"/>
      <w:lvlText w:val="–"/>
      <w:lvlJc w:val="left"/>
      <w:pPr>
        <w:tabs>
          <w:tab w:val="num" w:pos="568"/>
        </w:tabs>
        <w:ind w:left="568" w:hanging="284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262977"/>
    <w:multiLevelType w:val="hybridMultilevel"/>
    <w:tmpl w:val="20FCB790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DD22F0"/>
    <w:multiLevelType w:val="hybridMultilevel"/>
    <w:tmpl w:val="F0FCAEFE"/>
    <w:lvl w:ilvl="0" w:tplc="18780CB4">
      <w:start w:val="1"/>
      <w:numFmt w:val="bullet"/>
      <w:pStyle w:val="Aufzhlungszeichen1-klei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9B47F4"/>
    <w:multiLevelType w:val="hybridMultilevel"/>
    <w:tmpl w:val="1272E9E6"/>
    <w:lvl w:ilvl="0" w:tplc="170C888E">
      <w:start w:val="1"/>
      <w:numFmt w:val="bullet"/>
      <w:lvlText w:val="&gt;"/>
      <w:lvlJc w:val="left"/>
      <w:pPr>
        <w:tabs>
          <w:tab w:val="num" w:pos="-31680"/>
        </w:tabs>
        <w:ind w:left="964" w:hanging="397"/>
      </w:pPr>
      <w:rPr>
        <w:rFonts w:ascii="Arial Black" w:hAnsi="Arial Black" w:hint="default"/>
        <w:sz w:val="18"/>
        <w:szCs w:val="18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7D5813"/>
    <w:multiLevelType w:val="multilevel"/>
    <w:tmpl w:val="72A0F62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D753E3"/>
    <w:multiLevelType w:val="singleLevel"/>
    <w:tmpl w:val="7ADE191E"/>
    <w:lvl w:ilvl="0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 Black" w:hAnsi="Arial Black" w:hint="default"/>
        <w:sz w:val="22"/>
        <w:szCs w:val="22"/>
      </w:rPr>
    </w:lvl>
  </w:abstractNum>
  <w:abstractNum w:abstractNumId="37">
    <w:nsid w:val="75034709"/>
    <w:multiLevelType w:val="hybridMultilevel"/>
    <w:tmpl w:val="20FCB790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2D0778"/>
    <w:multiLevelType w:val="singleLevel"/>
    <w:tmpl w:val="83024CDA"/>
    <w:lvl w:ilvl="0">
      <w:start w:val="1"/>
      <w:numFmt w:val="bullet"/>
      <w:lvlText w:val=""/>
      <w:lvlJc w:val="left"/>
      <w:pPr>
        <w:tabs>
          <w:tab w:val="num" w:pos="360"/>
        </w:tabs>
        <w:ind w:left="227" w:hanging="227"/>
      </w:pPr>
      <w:rPr>
        <w:rFonts w:ascii="Wingdings" w:hAnsi="Wingdings" w:hint="default"/>
        <w:b/>
        <w:i w:val="0"/>
        <w:sz w:val="16"/>
      </w:rPr>
    </w:lvl>
  </w:abstractNum>
  <w:abstractNum w:abstractNumId="39">
    <w:nsid w:val="7B1240D6"/>
    <w:multiLevelType w:val="multilevel"/>
    <w:tmpl w:val="6DBAE6C8"/>
    <w:lvl w:ilvl="0">
      <w:start w:val="1"/>
      <w:numFmt w:val="bullet"/>
      <w:lvlText w:val="–"/>
      <w:lvlJc w:val="left"/>
      <w:pPr>
        <w:tabs>
          <w:tab w:val="num" w:pos="284"/>
        </w:tabs>
        <w:ind w:left="567" w:hanging="283"/>
      </w:pPr>
      <w:rPr>
        <w:rFonts w:ascii="Arial Black" w:hAnsi="Arial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D44F85"/>
    <w:multiLevelType w:val="hybridMultilevel"/>
    <w:tmpl w:val="E1E8FE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15"/>
  </w:num>
  <w:num w:numId="4">
    <w:abstractNumId w:val="40"/>
  </w:num>
  <w:num w:numId="5">
    <w:abstractNumId w:val="27"/>
  </w:num>
  <w:num w:numId="6">
    <w:abstractNumId w:val="30"/>
  </w:num>
  <w:num w:numId="7">
    <w:abstractNumId w:val="22"/>
  </w:num>
  <w:num w:numId="8">
    <w:abstractNumId w:val="26"/>
  </w:num>
  <w:num w:numId="9">
    <w:abstractNumId w:val="37"/>
  </w:num>
  <w:num w:numId="10">
    <w:abstractNumId w:val="32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2">
    <w:abstractNumId w:val="1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567" w:hanging="283"/>
        </w:pPr>
        <w:rPr>
          <w:rFonts w:ascii="AdLib Win95BT" w:hAnsi="AdLib Win95BT" w:hint="default"/>
          <w:sz w:val="24"/>
        </w:rPr>
      </w:lvl>
    </w:lvlOverride>
  </w:num>
  <w:num w:numId="13">
    <w:abstractNumId w:val="1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"/>
        <w:legacy w:legacy="1" w:legacySpace="0" w:legacyIndent="567"/>
        <w:lvlJc w:val="left"/>
        <w:pPr>
          <w:ind w:left="567" w:hanging="567"/>
        </w:pPr>
        <w:rPr>
          <w:rFonts w:ascii="Arial" w:hAnsi="Arial" w:hint="default"/>
          <w:sz w:val="32"/>
        </w:rPr>
      </w:lvl>
    </w:lvlOverride>
  </w:num>
  <w:num w:numId="16">
    <w:abstractNumId w:val="1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567" w:hanging="283"/>
        </w:pPr>
        <w:rPr>
          <w:rFonts w:ascii="Courier New" w:hAnsi="Courier New" w:hint="default"/>
          <w:sz w:val="24"/>
        </w:rPr>
      </w:lvl>
    </w:lvlOverride>
  </w:num>
  <w:num w:numId="17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18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sz w:val="28"/>
        </w:rPr>
      </w:lvl>
    </w:lvlOverride>
  </w:num>
  <w:num w:numId="20">
    <w:abstractNumId w:val="1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850" w:hanging="283"/>
        </w:pPr>
        <w:rPr>
          <w:rFonts w:ascii="Arial" w:hAnsi="Arial" w:hint="default"/>
        </w:rPr>
      </w:lvl>
    </w:lvlOverride>
  </w:num>
  <w:num w:numId="21">
    <w:abstractNumId w:val="28"/>
  </w:num>
  <w:num w:numId="22">
    <w:abstractNumId w:val="16"/>
  </w:num>
  <w:num w:numId="23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24">
    <w:abstractNumId w:val="38"/>
  </w:num>
  <w:num w:numId="25">
    <w:abstractNumId w:val="20"/>
  </w:num>
  <w:num w:numId="26">
    <w:abstractNumId w:val="36"/>
  </w:num>
  <w:num w:numId="27">
    <w:abstractNumId w:val="14"/>
  </w:num>
  <w:num w:numId="28">
    <w:abstractNumId w:val="34"/>
  </w:num>
  <w:num w:numId="29">
    <w:abstractNumId w:val="13"/>
  </w:num>
  <w:num w:numId="30">
    <w:abstractNumId w:val="23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1"/>
  </w:num>
  <w:num w:numId="42">
    <w:abstractNumId w:val="31"/>
  </w:num>
  <w:num w:numId="43">
    <w:abstractNumId w:val="21"/>
  </w:num>
  <w:num w:numId="44">
    <w:abstractNumId w:val="39"/>
  </w:num>
  <w:num w:numId="45">
    <w:abstractNumId w:val="25"/>
  </w:num>
  <w:num w:numId="46">
    <w:abstractNumId w:val="29"/>
  </w:num>
  <w:num w:numId="47">
    <w:abstractNumId w:val="35"/>
  </w:num>
  <w:num w:numId="48">
    <w:abstractNumId w:val="33"/>
  </w:num>
  <w:num w:numId="49">
    <w:abstractNumId w:val="17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55"/>
    <w:rsid w:val="00003078"/>
    <w:rsid w:val="00015220"/>
    <w:rsid w:val="00037991"/>
    <w:rsid w:val="00085B1B"/>
    <w:rsid w:val="000948D0"/>
    <w:rsid w:val="000B51D8"/>
    <w:rsid w:val="000B54AC"/>
    <w:rsid w:val="000B5E17"/>
    <w:rsid w:val="000D3D40"/>
    <w:rsid w:val="00130331"/>
    <w:rsid w:val="00147AC3"/>
    <w:rsid w:val="001815D0"/>
    <w:rsid w:val="001C5CCD"/>
    <w:rsid w:val="002212D4"/>
    <w:rsid w:val="00291E4A"/>
    <w:rsid w:val="002936DD"/>
    <w:rsid w:val="002B7613"/>
    <w:rsid w:val="002E6E59"/>
    <w:rsid w:val="003301CC"/>
    <w:rsid w:val="00356BE2"/>
    <w:rsid w:val="00370A0D"/>
    <w:rsid w:val="00371586"/>
    <w:rsid w:val="0038361A"/>
    <w:rsid w:val="003B352F"/>
    <w:rsid w:val="003E7E77"/>
    <w:rsid w:val="003F14B9"/>
    <w:rsid w:val="004B5EE3"/>
    <w:rsid w:val="004C39A2"/>
    <w:rsid w:val="004D7EC3"/>
    <w:rsid w:val="004F688D"/>
    <w:rsid w:val="0050385C"/>
    <w:rsid w:val="00540A83"/>
    <w:rsid w:val="00563D81"/>
    <w:rsid w:val="005B2F84"/>
    <w:rsid w:val="005C02CD"/>
    <w:rsid w:val="00622C88"/>
    <w:rsid w:val="006972B7"/>
    <w:rsid w:val="006E3BBA"/>
    <w:rsid w:val="007046C0"/>
    <w:rsid w:val="0075209A"/>
    <w:rsid w:val="0075785E"/>
    <w:rsid w:val="007B3439"/>
    <w:rsid w:val="007C237E"/>
    <w:rsid w:val="00850559"/>
    <w:rsid w:val="008642C9"/>
    <w:rsid w:val="0087496C"/>
    <w:rsid w:val="00875AA0"/>
    <w:rsid w:val="008A0EB1"/>
    <w:rsid w:val="008E59EF"/>
    <w:rsid w:val="008F155D"/>
    <w:rsid w:val="009537D5"/>
    <w:rsid w:val="00975164"/>
    <w:rsid w:val="00982EA8"/>
    <w:rsid w:val="009A5D6F"/>
    <w:rsid w:val="009B3255"/>
    <w:rsid w:val="00A076CC"/>
    <w:rsid w:val="00A101AC"/>
    <w:rsid w:val="00A14B27"/>
    <w:rsid w:val="00A32660"/>
    <w:rsid w:val="00A362AF"/>
    <w:rsid w:val="00A74440"/>
    <w:rsid w:val="00A7502B"/>
    <w:rsid w:val="00A76880"/>
    <w:rsid w:val="00A85373"/>
    <w:rsid w:val="00AA110E"/>
    <w:rsid w:val="00AB2737"/>
    <w:rsid w:val="00AD0E3F"/>
    <w:rsid w:val="00AD70F0"/>
    <w:rsid w:val="00AE0409"/>
    <w:rsid w:val="00B132B6"/>
    <w:rsid w:val="00B53EBE"/>
    <w:rsid w:val="00B62C50"/>
    <w:rsid w:val="00B6797F"/>
    <w:rsid w:val="00BA6077"/>
    <w:rsid w:val="00BD0451"/>
    <w:rsid w:val="00BF3570"/>
    <w:rsid w:val="00C3022A"/>
    <w:rsid w:val="00C46B23"/>
    <w:rsid w:val="00C55DCD"/>
    <w:rsid w:val="00C92F5C"/>
    <w:rsid w:val="00CA5746"/>
    <w:rsid w:val="00CB6955"/>
    <w:rsid w:val="00CE044A"/>
    <w:rsid w:val="00CF45D4"/>
    <w:rsid w:val="00D0311C"/>
    <w:rsid w:val="00D32F61"/>
    <w:rsid w:val="00D81701"/>
    <w:rsid w:val="00DC28AA"/>
    <w:rsid w:val="00E1730A"/>
    <w:rsid w:val="00E26968"/>
    <w:rsid w:val="00E96A92"/>
    <w:rsid w:val="00EA0E5A"/>
    <w:rsid w:val="00EA66F7"/>
    <w:rsid w:val="00EC438E"/>
    <w:rsid w:val="00EE4132"/>
    <w:rsid w:val="00EF64FA"/>
    <w:rsid w:val="00F226AD"/>
    <w:rsid w:val="00F84E82"/>
    <w:rsid w:val="00F8579A"/>
    <w:rsid w:val="00F92917"/>
    <w:rsid w:val="00FB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6B23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4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8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4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4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8579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8579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8579A"/>
    <w:rPr>
      <w:rFonts w:ascii="Liberation Serif" w:eastAsia="Times New Roman" w:hAnsi="Liberation Serif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8579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8579A"/>
    <w:rPr>
      <w:rFonts w:ascii="Liberation Serif" w:eastAsia="Times New Roman" w:hAnsi="Liberation Serif" w:cs="Times New Roman"/>
      <w:b/>
      <w:bCs/>
      <w:sz w:val="20"/>
      <w:szCs w:val="20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101A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6B23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4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8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4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4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8579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8579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8579A"/>
    <w:rPr>
      <w:rFonts w:ascii="Liberation Serif" w:eastAsia="Times New Roman" w:hAnsi="Liberation Serif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8579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8579A"/>
    <w:rPr>
      <w:rFonts w:ascii="Liberation Serif" w:eastAsia="Times New Roman" w:hAnsi="Liberation Serif" w:cs="Times New Roman"/>
      <w:b/>
      <w:bCs/>
      <w:sz w:val="20"/>
      <w:szCs w:val="20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101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284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028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6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75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3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01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66426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403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40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99844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492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8833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3774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645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4523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8625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711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s://www.degruyter.com/downloadpdf/j/bd.2015.49.issue-9/bd-2015-0109/bd-2015-0109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wiki.infowiss.net/Hypertext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www.degruyter.com/downloadpdf/j/bd.2015.49.issue-9/bd-2015-0109/bd-2015-0109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degruyter.com/downloadpdf/j/bd.2015.49.issue-9/bd-2015-0109/bd-2015-0109.pdf" TargetMode="External"/><Relationship Id="rId19" Type="http://schemas.openxmlformats.org/officeDocument/2006/relationships/hyperlink" Target="https://wiki.infowiss.net/Hypertex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iki.infowiss.net/Hypertext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61792-48B1-40F2-A8D4-FC64E6D07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78E5CB7E.dotm</Template>
  <TotalTime>0</TotalTime>
  <Pages>6</Pages>
  <Words>1314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Pertzel, Eva</dc:creator>
  <cp:lastModifiedBy>Pertzel, Eva</cp:lastModifiedBy>
  <cp:revision>13</cp:revision>
  <cp:lastPrinted>2019-05-23T12:17:00Z</cp:lastPrinted>
  <dcterms:created xsi:type="dcterms:W3CDTF">2019-09-13T08:29:00Z</dcterms:created>
  <dcterms:modified xsi:type="dcterms:W3CDTF">2019-09-17T09:09:00Z</dcterms:modified>
</cp:coreProperties>
</file>