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69"/>
      </w:tblGrid>
      <w:tr w:rsidR="00486418" w:rsidTr="00CB1AD3">
        <w:trPr>
          <w:trHeight w:val="934"/>
        </w:trPr>
        <w:tc>
          <w:tcPr>
            <w:tcW w:w="3569" w:type="dxa"/>
            <w:tcMar>
              <w:top w:w="57" w:type="dxa"/>
              <w:bottom w:w="57" w:type="dxa"/>
            </w:tcMar>
            <w:vAlign w:val="center"/>
          </w:tcPr>
          <w:p w:rsidR="00087C81" w:rsidRDefault="00486418" w:rsidP="00CB1AD3">
            <w:pPr>
              <w:jc w:val="center"/>
              <w:rPr>
                <w:b/>
              </w:rPr>
            </w:pPr>
            <w:bookmarkStart w:id="0" w:name="_Hlk815540"/>
            <w:r>
              <w:rPr>
                <w:b/>
              </w:rPr>
              <w:t xml:space="preserve">Didaktische </w:t>
            </w:r>
          </w:p>
          <w:p w:rsidR="00486418" w:rsidRDefault="00486418" w:rsidP="00CB1AD3">
            <w:pPr>
              <w:jc w:val="center"/>
              <w:rPr>
                <w:b/>
              </w:rPr>
            </w:pPr>
            <w:r>
              <w:rPr>
                <w:b/>
              </w:rPr>
              <w:t>Entscheidungen</w:t>
            </w:r>
          </w:p>
        </w:tc>
        <w:tc>
          <w:tcPr>
            <w:tcW w:w="3569" w:type="dxa"/>
            <w:tcMar>
              <w:top w:w="57" w:type="dxa"/>
              <w:bottom w:w="57" w:type="dxa"/>
            </w:tcMar>
            <w:vAlign w:val="center"/>
          </w:tcPr>
          <w:p w:rsidR="00087C81" w:rsidRDefault="00486418" w:rsidP="00CB1AD3">
            <w:pPr>
              <w:jc w:val="center"/>
              <w:rPr>
                <w:b/>
              </w:rPr>
            </w:pPr>
            <w:r>
              <w:rPr>
                <w:b/>
              </w:rPr>
              <w:t xml:space="preserve">Methodische </w:t>
            </w:r>
          </w:p>
          <w:p w:rsidR="00486418" w:rsidRDefault="00486418" w:rsidP="00CB1AD3">
            <w:pPr>
              <w:jc w:val="center"/>
              <w:rPr>
                <w:b/>
              </w:rPr>
            </w:pPr>
            <w:bookmarkStart w:id="1" w:name="_GoBack"/>
            <w:bookmarkEnd w:id="1"/>
            <w:r>
              <w:rPr>
                <w:b/>
              </w:rPr>
              <w:t>Entscheidungen</w:t>
            </w:r>
          </w:p>
        </w:tc>
        <w:tc>
          <w:tcPr>
            <w:tcW w:w="3569" w:type="dxa"/>
            <w:tcMar>
              <w:top w:w="57" w:type="dxa"/>
              <w:bottom w:w="57" w:type="dxa"/>
            </w:tcMar>
            <w:vAlign w:val="center"/>
          </w:tcPr>
          <w:p w:rsidR="00486418" w:rsidRDefault="00486418" w:rsidP="00CB1AD3">
            <w:pPr>
              <w:jc w:val="center"/>
              <w:rPr>
                <w:b/>
              </w:rPr>
            </w:pPr>
            <w:r>
              <w:rPr>
                <w:b/>
              </w:rPr>
              <w:t>Themen reflektierter Praxis und Fachbegriffe</w:t>
            </w:r>
          </w:p>
        </w:tc>
        <w:tc>
          <w:tcPr>
            <w:tcW w:w="3569" w:type="dxa"/>
            <w:tcMar>
              <w:top w:w="57" w:type="dxa"/>
              <w:bottom w:w="57" w:type="dxa"/>
            </w:tcMar>
            <w:vAlign w:val="center"/>
          </w:tcPr>
          <w:p w:rsidR="00486418" w:rsidRDefault="00486418" w:rsidP="00CB1AD3">
            <w:pPr>
              <w:jc w:val="center"/>
              <w:rPr>
                <w:b/>
              </w:rPr>
            </w:pPr>
            <w:r>
              <w:rPr>
                <w:b/>
              </w:rPr>
              <w:t>Leistungsbewertung</w:t>
            </w:r>
          </w:p>
        </w:tc>
      </w:tr>
      <w:tr w:rsidR="00486418" w:rsidRPr="00280880" w:rsidTr="00CB1AD3">
        <w:trPr>
          <w:trHeight w:val="6377"/>
        </w:trPr>
        <w:tc>
          <w:tcPr>
            <w:tcW w:w="3569" w:type="dxa"/>
          </w:tcPr>
          <w:p w:rsidR="00486418" w:rsidRPr="00280880" w:rsidRDefault="00486418" w:rsidP="00CB1AD3">
            <w:pPr>
              <w:spacing w:after="360"/>
              <w:jc w:val="left"/>
              <w:rPr>
                <w:sz w:val="20"/>
              </w:rPr>
            </w:pPr>
            <w:r w:rsidRPr="00280880">
              <w:rPr>
                <w:sz w:val="20"/>
              </w:rPr>
              <w:t xml:space="preserve">Hier </w:t>
            </w:r>
            <w:r w:rsidR="00A6115D">
              <w:rPr>
                <w:sz w:val="20"/>
              </w:rPr>
              <w:t xml:space="preserve">geht es um </w:t>
            </w:r>
            <w:r w:rsidRPr="00280880">
              <w:rPr>
                <w:sz w:val="20"/>
              </w:rPr>
              <w:t>die didaktische Grundidee</w:t>
            </w:r>
            <w:r>
              <w:rPr>
                <w:sz w:val="20"/>
              </w:rPr>
              <w:t xml:space="preserve"> Ihres UVs</w:t>
            </w:r>
            <w:r w:rsidRPr="00280880">
              <w:rPr>
                <w:sz w:val="20"/>
              </w:rPr>
              <w:t>!</w:t>
            </w:r>
          </w:p>
        </w:tc>
        <w:tc>
          <w:tcPr>
            <w:tcW w:w="3569" w:type="dxa"/>
          </w:tcPr>
          <w:p w:rsidR="00486418" w:rsidRPr="00280880" w:rsidRDefault="00486418" w:rsidP="00CB1AD3">
            <w:pPr>
              <w:spacing w:after="360"/>
              <w:jc w:val="left"/>
              <w:rPr>
                <w:sz w:val="20"/>
              </w:rPr>
            </w:pPr>
            <w:r w:rsidRPr="00280880">
              <w:rPr>
                <w:sz w:val="20"/>
              </w:rPr>
              <w:t xml:space="preserve">Hier </w:t>
            </w:r>
            <w:r w:rsidR="00A6115D">
              <w:rPr>
                <w:sz w:val="20"/>
              </w:rPr>
              <w:t>geht es um</w:t>
            </w:r>
            <w:r w:rsidRPr="00280880">
              <w:rPr>
                <w:sz w:val="20"/>
              </w:rPr>
              <w:t xml:space="preserve"> </w:t>
            </w:r>
            <w:r w:rsidR="00A6115D">
              <w:rPr>
                <w:sz w:val="20"/>
              </w:rPr>
              <w:t>d</w:t>
            </w:r>
            <w:r w:rsidRPr="00280880">
              <w:rPr>
                <w:sz w:val="20"/>
              </w:rPr>
              <w:t>ie Aufgabentypen, Methoden selbstständigen Arbeitens etc.!</w:t>
            </w:r>
          </w:p>
        </w:tc>
        <w:tc>
          <w:tcPr>
            <w:tcW w:w="3569" w:type="dxa"/>
          </w:tcPr>
          <w:p w:rsidR="00486418" w:rsidRDefault="00486418" w:rsidP="00CB1AD3">
            <w:pPr>
              <w:spacing w:after="360"/>
              <w:jc w:val="left"/>
              <w:rPr>
                <w:sz w:val="20"/>
              </w:rPr>
            </w:pPr>
            <w:r w:rsidRPr="00280880">
              <w:rPr>
                <w:sz w:val="20"/>
              </w:rPr>
              <w:t xml:space="preserve">Hier </w:t>
            </w:r>
            <w:r w:rsidR="00A6115D">
              <w:rPr>
                <w:sz w:val="20"/>
              </w:rPr>
              <w:t>geht es um</w:t>
            </w:r>
            <w:r w:rsidRPr="00280880">
              <w:rPr>
                <w:sz w:val="20"/>
              </w:rPr>
              <w:t xml:space="preserve"> die wichtigsten </w:t>
            </w:r>
            <w:r>
              <w:rPr>
                <w:sz w:val="20"/>
              </w:rPr>
              <w:t>Reflexionsanlässe</w:t>
            </w:r>
            <w:r w:rsidRPr="00280880">
              <w:rPr>
                <w:sz w:val="20"/>
              </w:rPr>
              <w:t xml:space="preserve"> und zu vermittelnde Fachbegriff</w:t>
            </w:r>
            <w:r w:rsidR="00A6115D">
              <w:rPr>
                <w:sz w:val="20"/>
              </w:rPr>
              <w:t>e</w:t>
            </w:r>
            <w:r w:rsidRPr="00280880">
              <w:rPr>
                <w:sz w:val="20"/>
              </w:rPr>
              <w:t>!</w:t>
            </w:r>
          </w:p>
          <w:p w:rsidR="00486418" w:rsidRDefault="00486418" w:rsidP="00CB1AD3">
            <w:pPr>
              <w:spacing w:after="36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Reflektierte Praxis:</w:t>
            </w:r>
          </w:p>
          <w:p w:rsidR="00486418" w:rsidRDefault="00486418" w:rsidP="00CB1AD3">
            <w:pPr>
              <w:spacing w:after="360"/>
              <w:jc w:val="left"/>
              <w:rPr>
                <w:sz w:val="20"/>
              </w:rPr>
            </w:pPr>
          </w:p>
          <w:p w:rsidR="00486418" w:rsidRDefault="00486418" w:rsidP="00CB1AD3">
            <w:pPr>
              <w:spacing w:after="360"/>
              <w:jc w:val="left"/>
              <w:rPr>
                <w:sz w:val="20"/>
              </w:rPr>
            </w:pPr>
          </w:p>
          <w:p w:rsidR="00486418" w:rsidRDefault="00486418" w:rsidP="00CB1AD3">
            <w:pPr>
              <w:spacing w:after="360"/>
              <w:jc w:val="left"/>
              <w:rPr>
                <w:sz w:val="20"/>
              </w:rPr>
            </w:pPr>
          </w:p>
          <w:p w:rsidR="00486418" w:rsidRPr="00E917D8" w:rsidRDefault="00486418" w:rsidP="00CB1AD3">
            <w:pPr>
              <w:spacing w:after="360"/>
              <w:jc w:val="left"/>
              <w:rPr>
                <w:b/>
                <w:sz w:val="22"/>
              </w:rPr>
            </w:pPr>
            <w:r w:rsidRPr="00E917D8">
              <w:rPr>
                <w:b/>
                <w:sz w:val="22"/>
              </w:rPr>
              <w:t>Fachbegriffe:</w:t>
            </w:r>
          </w:p>
        </w:tc>
        <w:tc>
          <w:tcPr>
            <w:tcW w:w="3569" w:type="dxa"/>
          </w:tcPr>
          <w:p w:rsidR="00486418" w:rsidRDefault="00486418" w:rsidP="00CB1AD3">
            <w:pPr>
              <w:spacing w:after="360"/>
              <w:jc w:val="left"/>
              <w:rPr>
                <w:sz w:val="20"/>
              </w:rPr>
            </w:pPr>
            <w:r w:rsidRPr="00280880">
              <w:rPr>
                <w:sz w:val="20"/>
              </w:rPr>
              <w:t xml:space="preserve">Hier </w:t>
            </w:r>
            <w:r w:rsidR="00A6115D">
              <w:rPr>
                <w:sz w:val="20"/>
              </w:rPr>
              <w:t>geht es um</w:t>
            </w:r>
            <w:r w:rsidRPr="00280880">
              <w:rPr>
                <w:sz w:val="20"/>
              </w:rPr>
              <w:t xml:space="preserve"> die vereinbarten Überprüfungsformen sowie Kriterien und Beobachtungsschwerpunkte zur Leistungsbewertun</w:t>
            </w:r>
            <w:r w:rsidR="00A6115D">
              <w:rPr>
                <w:sz w:val="20"/>
              </w:rPr>
              <w:t>g:</w:t>
            </w:r>
          </w:p>
          <w:p w:rsidR="00486418" w:rsidRPr="00280880" w:rsidRDefault="00486418" w:rsidP="00CB1AD3">
            <w:pPr>
              <w:spacing w:after="360"/>
              <w:jc w:val="left"/>
              <w:rPr>
                <w:b/>
                <w:sz w:val="22"/>
              </w:rPr>
            </w:pPr>
            <w:r w:rsidRPr="00280880">
              <w:rPr>
                <w:b/>
                <w:sz w:val="22"/>
              </w:rPr>
              <w:t>unterrichtsbegleitend:</w:t>
            </w:r>
          </w:p>
          <w:p w:rsidR="00486418" w:rsidRDefault="00486418" w:rsidP="00CB1AD3">
            <w:pPr>
              <w:spacing w:after="360"/>
              <w:jc w:val="left"/>
              <w:rPr>
                <w:sz w:val="20"/>
              </w:rPr>
            </w:pPr>
          </w:p>
          <w:p w:rsidR="00486418" w:rsidRDefault="00486418" w:rsidP="00CB1AD3">
            <w:pPr>
              <w:spacing w:after="360"/>
              <w:jc w:val="left"/>
              <w:rPr>
                <w:sz w:val="20"/>
              </w:rPr>
            </w:pPr>
            <w:r>
              <w:rPr>
                <w:sz w:val="20"/>
              </w:rPr>
              <w:t>Beobachtungsschwerpunkte:</w:t>
            </w:r>
          </w:p>
          <w:p w:rsidR="00486418" w:rsidRDefault="00486418" w:rsidP="00CB1AD3">
            <w:pPr>
              <w:spacing w:after="360"/>
              <w:jc w:val="left"/>
              <w:rPr>
                <w:sz w:val="20"/>
              </w:rPr>
            </w:pPr>
          </w:p>
          <w:p w:rsidR="00486418" w:rsidRDefault="00486418" w:rsidP="00CB1AD3">
            <w:pPr>
              <w:spacing w:after="360"/>
              <w:jc w:val="left"/>
              <w:rPr>
                <w:b/>
                <w:sz w:val="22"/>
              </w:rPr>
            </w:pPr>
            <w:r w:rsidRPr="00280880">
              <w:rPr>
                <w:b/>
                <w:sz w:val="22"/>
              </w:rPr>
              <w:t>punktuell</w:t>
            </w:r>
            <w:r>
              <w:rPr>
                <w:b/>
                <w:sz w:val="22"/>
              </w:rPr>
              <w:t>:</w:t>
            </w:r>
          </w:p>
          <w:p w:rsidR="00486418" w:rsidRDefault="00486418" w:rsidP="00CB1AD3">
            <w:pPr>
              <w:spacing w:after="360"/>
              <w:jc w:val="left"/>
              <w:rPr>
                <w:sz w:val="20"/>
              </w:rPr>
            </w:pPr>
          </w:p>
          <w:p w:rsidR="00486418" w:rsidRPr="00280880" w:rsidRDefault="00486418" w:rsidP="00CB1AD3">
            <w:pPr>
              <w:spacing w:after="360"/>
              <w:jc w:val="left"/>
              <w:rPr>
                <w:sz w:val="20"/>
              </w:rPr>
            </w:pPr>
            <w:r>
              <w:rPr>
                <w:sz w:val="20"/>
              </w:rPr>
              <w:t>Beobachtungsschwerpunkte</w:t>
            </w:r>
          </w:p>
        </w:tc>
      </w:tr>
      <w:bookmarkEnd w:id="0"/>
    </w:tbl>
    <w:p w:rsidR="00644764" w:rsidRDefault="00087C81"/>
    <w:sectPr w:rsidR="00644764" w:rsidSect="00486418">
      <w:pgSz w:w="16838" w:h="11906" w:orient="landscape"/>
      <w:pgMar w:top="1417" w:right="113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574A8"/>
    <w:multiLevelType w:val="hybridMultilevel"/>
    <w:tmpl w:val="519E6EDE"/>
    <w:lvl w:ilvl="0" w:tplc="0EE610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3024F"/>
    <w:multiLevelType w:val="hybridMultilevel"/>
    <w:tmpl w:val="7B2EF6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7250DA"/>
    <w:multiLevelType w:val="hybridMultilevel"/>
    <w:tmpl w:val="7A20983A"/>
    <w:lvl w:ilvl="0" w:tplc="2AF0B10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B3063"/>
    <w:multiLevelType w:val="hybridMultilevel"/>
    <w:tmpl w:val="C956735C"/>
    <w:lvl w:ilvl="0" w:tplc="ED5099C0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418EF"/>
    <w:multiLevelType w:val="hybridMultilevel"/>
    <w:tmpl w:val="7012E4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A58"/>
    <w:rsid w:val="00087AD8"/>
    <w:rsid w:val="00087C81"/>
    <w:rsid w:val="000A78BD"/>
    <w:rsid w:val="00100A58"/>
    <w:rsid w:val="00240520"/>
    <w:rsid w:val="00345922"/>
    <w:rsid w:val="0037783D"/>
    <w:rsid w:val="00387AA9"/>
    <w:rsid w:val="00442621"/>
    <w:rsid w:val="004463FD"/>
    <w:rsid w:val="00486418"/>
    <w:rsid w:val="005019E1"/>
    <w:rsid w:val="00546081"/>
    <w:rsid w:val="005833CF"/>
    <w:rsid w:val="005E1A0E"/>
    <w:rsid w:val="00645775"/>
    <w:rsid w:val="006D4858"/>
    <w:rsid w:val="006D6E94"/>
    <w:rsid w:val="00732A87"/>
    <w:rsid w:val="007430F4"/>
    <w:rsid w:val="00764DC6"/>
    <w:rsid w:val="00775E0D"/>
    <w:rsid w:val="007B2E77"/>
    <w:rsid w:val="007B4BEB"/>
    <w:rsid w:val="007C0EA4"/>
    <w:rsid w:val="00822167"/>
    <w:rsid w:val="008D6C61"/>
    <w:rsid w:val="008E637D"/>
    <w:rsid w:val="009C4EAD"/>
    <w:rsid w:val="00A20156"/>
    <w:rsid w:val="00A6115D"/>
    <w:rsid w:val="00A91DFF"/>
    <w:rsid w:val="00A92AD4"/>
    <w:rsid w:val="00AF05EC"/>
    <w:rsid w:val="00B71CF5"/>
    <w:rsid w:val="00C2409C"/>
    <w:rsid w:val="00C261E2"/>
    <w:rsid w:val="00D062EF"/>
    <w:rsid w:val="00D219CA"/>
    <w:rsid w:val="00D8465C"/>
    <w:rsid w:val="00D9300F"/>
    <w:rsid w:val="00DB683F"/>
    <w:rsid w:val="00DE2FCF"/>
    <w:rsid w:val="00E54F8F"/>
    <w:rsid w:val="00EB746D"/>
    <w:rsid w:val="00EE36BA"/>
    <w:rsid w:val="00EF46C5"/>
    <w:rsid w:val="00F0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D91BA"/>
  <w15:chartTrackingRefBased/>
  <w15:docId w15:val="{70C225FB-AB4A-4CCB-9B2D-A315EFD4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00A58"/>
    <w:pPr>
      <w:jc w:val="both"/>
    </w:pPr>
    <w:rPr>
      <w:rFonts w:ascii="Arial" w:eastAsia="Times New Roman" w:hAnsi="Arial"/>
      <w:sz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00A58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100A58"/>
    <w:rPr>
      <w:color w:val="808080"/>
    </w:rPr>
  </w:style>
  <w:style w:type="table" w:styleId="Tabellenraster">
    <w:name w:val="Table Grid"/>
    <w:basedOn w:val="NormaleTabelle"/>
    <w:uiPriority w:val="39"/>
    <w:rsid w:val="00486418"/>
    <w:rPr>
      <w:rFonts w:asciiTheme="minorHAnsi" w:hAnsiTheme="minorHAnsi" w:cstheme="minorBidi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775E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5E0D"/>
    <w:pPr>
      <w:spacing w:after="200"/>
    </w:pPr>
    <w:rPr>
      <w:rFonts w:eastAsiaTheme="minorHAnsi" w:cstheme="minorBidi"/>
      <w:sz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5E0D"/>
    <w:rPr>
      <w:rFonts w:ascii="Arial" w:hAnsi="Arial" w:cstheme="minorBidi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5E0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5E0D"/>
    <w:rPr>
      <w:rFonts w:ascii="Segoe UI" w:eastAsia="Times New Roman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Peters</dc:creator>
  <cp:keywords/>
  <dc:description/>
  <cp:lastModifiedBy>Oliver Peters</cp:lastModifiedBy>
  <cp:revision>2</cp:revision>
  <dcterms:created xsi:type="dcterms:W3CDTF">2019-06-07T09:30:00Z</dcterms:created>
  <dcterms:modified xsi:type="dcterms:W3CDTF">2019-06-07T09:30:00Z</dcterms:modified>
</cp:coreProperties>
</file>