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C0B30" w14:textId="77777777" w:rsidR="00F9540C" w:rsidRPr="00AF50B7" w:rsidRDefault="00F9540C" w:rsidP="00F21874">
      <w:pPr>
        <w:spacing w:after="0"/>
        <w:jc w:val="both"/>
        <w:rPr>
          <w:b/>
          <w:color w:val="C00000"/>
          <w:sz w:val="28"/>
          <w:szCs w:val="28"/>
        </w:rPr>
      </w:pPr>
      <w:r w:rsidRPr="00AF50B7">
        <w:rPr>
          <w:b/>
          <w:color w:val="C00000"/>
          <w:sz w:val="28"/>
          <w:szCs w:val="28"/>
        </w:rPr>
        <w:t>Wie implementiert man die Ergebnisse der Netzwerkarbeit in der Schule?</w:t>
      </w:r>
    </w:p>
    <w:p w14:paraId="0695FAB2" w14:textId="77777777" w:rsidR="00F9540C" w:rsidRPr="009B7B38" w:rsidRDefault="00F9540C" w:rsidP="00F21874">
      <w:pPr>
        <w:spacing w:after="0"/>
        <w:jc w:val="both"/>
        <w:rPr>
          <w:b/>
          <w:sz w:val="24"/>
          <w:szCs w:val="24"/>
        </w:rPr>
      </w:pPr>
    </w:p>
    <w:p w14:paraId="42BF325D" w14:textId="77777777" w:rsidR="00F9540C" w:rsidRPr="00ED64C8" w:rsidRDefault="00F9540C" w:rsidP="00F21874">
      <w:pPr>
        <w:spacing w:after="0"/>
        <w:jc w:val="both"/>
        <w:rPr>
          <w:b/>
          <w:sz w:val="24"/>
          <w:szCs w:val="24"/>
        </w:rPr>
      </w:pPr>
      <w:r w:rsidRPr="00ED64C8">
        <w:rPr>
          <w:b/>
          <w:sz w:val="24"/>
          <w:szCs w:val="24"/>
        </w:rPr>
        <w:t>Kurzantwort</w:t>
      </w:r>
    </w:p>
    <w:p w14:paraId="3BFC005D" w14:textId="77777777" w:rsidR="00F9540C" w:rsidRDefault="00F9540C" w:rsidP="00F21874">
      <w:pPr>
        <w:spacing w:after="0"/>
        <w:jc w:val="both"/>
        <w:rPr>
          <w:sz w:val="24"/>
          <w:szCs w:val="24"/>
        </w:rPr>
      </w:pPr>
    </w:p>
    <w:p w14:paraId="4DA6BCD0" w14:textId="77777777" w:rsidR="00F9540C" w:rsidRDefault="00F9540C" w:rsidP="00F21874">
      <w:pPr>
        <w:spacing w:after="0"/>
        <w:jc w:val="both"/>
        <w:rPr>
          <w:sz w:val="24"/>
          <w:szCs w:val="24"/>
        </w:rPr>
      </w:pPr>
      <w:r>
        <w:rPr>
          <w:sz w:val="24"/>
          <w:szCs w:val="24"/>
        </w:rPr>
        <w:t>Eine Schule, die sich an einem Netzwerkprojekt beteiligt, entsendet in der Regel nur wenige Personen in das Netzwerk. Sie entwickeln über einen zumeist begrenzten Zeitraum ein Konzept, das anschließend oder parallel an der Schule implementiert werden soll.</w:t>
      </w:r>
    </w:p>
    <w:p w14:paraId="10A646EA" w14:textId="093FB674" w:rsidR="00F9540C" w:rsidRDefault="00117C65" w:rsidP="00F21874">
      <w:pPr>
        <w:spacing w:after="0"/>
        <w:jc w:val="both"/>
        <w:rPr>
          <w:sz w:val="24"/>
          <w:szCs w:val="24"/>
        </w:rPr>
      </w:pPr>
      <w:r>
        <w:rPr>
          <w:sz w:val="24"/>
          <w:szCs w:val="24"/>
        </w:rPr>
        <w:t>Die</w:t>
      </w:r>
      <w:r w:rsidR="00F9540C">
        <w:rPr>
          <w:sz w:val="24"/>
          <w:szCs w:val="24"/>
        </w:rPr>
        <w:t xml:space="preserve"> erfolgreiche </w:t>
      </w:r>
      <w:r>
        <w:rPr>
          <w:b/>
          <w:sz w:val="24"/>
          <w:szCs w:val="24"/>
        </w:rPr>
        <w:t>Umsetzung der entwickelten Innovation</w:t>
      </w:r>
      <w:r w:rsidR="00F9540C" w:rsidRPr="00F85CC0">
        <w:rPr>
          <w:b/>
          <w:sz w:val="24"/>
          <w:szCs w:val="24"/>
        </w:rPr>
        <w:t xml:space="preserve"> in </w:t>
      </w:r>
      <w:r w:rsidR="00D75A60">
        <w:rPr>
          <w:b/>
          <w:sz w:val="24"/>
          <w:szCs w:val="24"/>
        </w:rPr>
        <w:t>der Praxis der</w:t>
      </w:r>
      <w:r w:rsidR="00F9540C" w:rsidRPr="00F85CC0">
        <w:rPr>
          <w:b/>
          <w:sz w:val="24"/>
          <w:szCs w:val="24"/>
        </w:rPr>
        <w:t xml:space="preserve"> einzelne</w:t>
      </w:r>
      <w:r w:rsidR="00D75A60">
        <w:rPr>
          <w:b/>
          <w:sz w:val="24"/>
          <w:szCs w:val="24"/>
        </w:rPr>
        <w:t>n</w:t>
      </w:r>
      <w:r w:rsidR="00F9540C" w:rsidRPr="00F85CC0">
        <w:rPr>
          <w:b/>
          <w:sz w:val="24"/>
          <w:szCs w:val="24"/>
        </w:rPr>
        <w:t xml:space="preserve"> Netzwerkschule</w:t>
      </w:r>
      <w:r w:rsidR="00F9540C">
        <w:rPr>
          <w:sz w:val="24"/>
          <w:szCs w:val="24"/>
        </w:rPr>
        <w:t xml:space="preserve"> stellt eine Herausforderung und ein entscheidendes Kriterium zur Beurteilung des Nutzens von Netzwerkarbeit dar. Wenn Netzwerkprojekte scheitern, dann liegt das </w:t>
      </w:r>
      <w:r w:rsidR="00D75A60">
        <w:rPr>
          <w:sz w:val="24"/>
          <w:szCs w:val="24"/>
        </w:rPr>
        <w:t>häufig daran, dass diese</w:t>
      </w:r>
      <w:r w:rsidR="00F9540C">
        <w:rPr>
          <w:sz w:val="24"/>
          <w:szCs w:val="24"/>
        </w:rPr>
        <w:t xml:space="preserve"> </w:t>
      </w:r>
      <w:r w:rsidR="00D75A60">
        <w:rPr>
          <w:sz w:val="24"/>
          <w:szCs w:val="24"/>
        </w:rPr>
        <w:t xml:space="preserve">Umsetzung </w:t>
      </w:r>
      <w:r w:rsidR="00F9540C">
        <w:rPr>
          <w:sz w:val="24"/>
          <w:szCs w:val="24"/>
        </w:rPr>
        <w:t>nicht gelingt.</w:t>
      </w:r>
    </w:p>
    <w:p w14:paraId="55FB4032" w14:textId="103DD9F3" w:rsidR="00F9540C" w:rsidRDefault="00D75A60" w:rsidP="00F21874">
      <w:pPr>
        <w:spacing w:after="0"/>
        <w:jc w:val="both"/>
        <w:rPr>
          <w:sz w:val="24"/>
          <w:szCs w:val="24"/>
        </w:rPr>
      </w:pPr>
      <w:r>
        <w:rPr>
          <w:sz w:val="24"/>
          <w:szCs w:val="24"/>
        </w:rPr>
        <w:t>Um die Bedingungen für eine erfolgreiche</w:t>
      </w:r>
      <w:r w:rsidR="00F9540C">
        <w:rPr>
          <w:sz w:val="24"/>
          <w:szCs w:val="24"/>
        </w:rPr>
        <w:t xml:space="preserve"> </w:t>
      </w:r>
      <w:r>
        <w:rPr>
          <w:sz w:val="24"/>
          <w:szCs w:val="24"/>
        </w:rPr>
        <w:t>Umsetzung</w:t>
      </w:r>
      <w:r w:rsidR="00F9540C">
        <w:rPr>
          <w:sz w:val="24"/>
          <w:szCs w:val="24"/>
        </w:rPr>
        <w:t xml:space="preserve"> zu systematisieren, bietet sich der Blick auf die sogenannte Trias der Schulentwicklung an, da im Idealfall </w:t>
      </w:r>
      <w:r w:rsidR="00F9540C" w:rsidRPr="00F85CC0">
        <w:rPr>
          <w:b/>
          <w:sz w:val="24"/>
          <w:szCs w:val="24"/>
        </w:rPr>
        <w:t>Personal-, Organisations- und Unterrichtsentwicklung</w:t>
      </w:r>
      <w:r w:rsidR="00F9540C">
        <w:rPr>
          <w:sz w:val="24"/>
          <w:szCs w:val="24"/>
        </w:rPr>
        <w:t xml:space="preserve"> Hand in Hand gehen - und zwar am besten schon vor dem Beginn der Netzwerkarbeit.</w:t>
      </w:r>
    </w:p>
    <w:p w14:paraId="22DA990E" w14:textId="77777777" w:rsidR="00F9540C" w:rsidRDefault="00F9540C" w:rsidP="00F21874">
      <w:pPr>
        <w:spacing w:after="0"/>
        <w:jc w:val="both"/>
        <w:rPr>
          <w:sz w:val="24"/>
          <w:szCs w:val="24"/>
        </w:rPr>
      </w:pPr>
    </w:p>
    <w:p w14:paraId="372E6E3A" w14:textId="77777777" w:rsidR="00F9540C" w:rsidRPr="00AF50B7" w:rsidRDefault="00F9540C" w:rsidP="00F21874">
      <w:pPr>
        <w:spacing w:after="0"/>
        <w:jc w:val="both"/>
        <w:rPr>
          <w:b/>
          <w:color w:val="C00000"/>
          <w:sz w:val="24"/>
          <w:szCs w:val="24"/>
        </w:rPr>
      </w:pPr>
      <w:r w:rsidRPr="00AF50B7">
        <w:rPr>
          <w:b/>
          <w:color w:val="C00000"/>
          <w:sz w:val="24"/>
          <w:szCs w:val="24"/>
        </w:rPr>
        <w:t>Weiterführende Informationen</w:t>
      </w:r>
    </w:p>
    <w:p w14:paraId="0B476D22" w14:textId="77777777" w:rsidR="00F9540C" w:rsidRDefault="00F9540C" w:rsidP="00F21874">
      <w:pPr>
        <w:spacing w:after="0"/>
        <w:jc w:val="both"/>
        <w:rPr>
          <w:sz w:val="24"/>
          <w:szCs w:val="24"/>
        </w:rPr>
      </w:pPr>
    </w:p>
    <w:p w14:paraId="4E325E75" w14:textId="77777777" w:rsidR="00F9540C" w:rsidRDefault="00F9540C" w:rsidP="00F21874">
      <w:pPr>
        <w:spacing w:after="0"/>
        <w:jc w:val="both"/>
        <w:rPr>
          <w:sz w:val="24"/>
          <w:szCs w:val="24"/>
        </w:rPr>
      </w:pPr>
      <w:r>
        <w:rPr>
          <w:sz w:val="24"/>
          <w:szCs w:val="24"/>
        </w:rPr>
        <w:t xml:space="preserve">Im komplexen System Schule ist es kaum möglich, einen nachhaltigen Veränderungsprozess zu initiieren, der nicht alle drei Felder der Trias der Schulentwicklung betrifft. Diese Erkenntnis bietet ein analytisches Instrumentarium, die Bedingungen für einen Erfolg zu prüfen, insbesondere für die </w:t>
      </w:r>
      <w:r w:rsidRPr="00F85CC0">
        <w:rPr>
          <w:sz w:val="24"/>
          <w:szCs w:val="24"/>
        </w:rPr>
        <w:t xml:space="preserve">Implementation von </w:t>
      </w:r>
      <w:r>
        <w:rPr>
          <w:sz w:val="24"/>
          <w:szCs w:val="24"/>
        </w:rPr>
        <w:t xml:space="preserve">Ergebnissen aus </w:t>
      </w:r>
      <w:r w:rsidRPr="00F85CC0">
        <w:rPr>
          <w:sz w:val="24"/>
          <w:szCs w:val="24"/>
        </w:rPr>
        <w:t>Netzwerkprojekten.</w:t>
      </w:r>
    </w:p>
    <w:p w14:paraId="7D5E95AD" w14:textId="3B151BDE" w:rsidR="00F9540C" w:rsidRDefault="00F9540C" w:rsidP="00F21874">
      <w:pPr>
        <w:spacing w:after="0"/>
        <w:jc w:val="both"/>
        <w:rPr>
          <w:sz w:val="24"/>
          <w:szCs w:val="24"/>
        </w:rPr>
      </w:pPr>
      <w:r>
        <w:rPr>
          <w:sz w:val="24"/>
          <w:szCs w:val="24"/>
        </w:rPr>
        <w:t xml:space="preserve">Auf der Ebene der </w:t>
      </w:r>
      <w:r w:rsidRPr="009A5FE7">
        <w:rPr>
          <w:b/>
          <w:sz w:val="24"/>
          <w:szCs w:val="24"/>
        </w:rPr>
        <w:t>Organisationsentwicklung</w:t>
      </w:r>
      <w:r>
        <w:rPr>
          <w:sz w:val="24"/>
          <w:szCs w:val="24"/>
        </w:rPr>
        <w:t xml:space="preserve"> lassen sich beispielsweise die Fragen nach den an einem Veränderungsprozess zu beteiligenden Personen und nach notwendigen Teamstrukturen stellen. Die Auswahl von geeigneten Personen für die Mitarbeit im Netzwerk (</w:t>
      </w:r>
      <w:r w:rsidRPr="00AF50B7">
        <w:rPr>
          <w:rFonts w:ascii="Wingdings" w:hAnsi="Wingdings"/>
          <w:color w:val="C00000"/>
        </w:rPr>
        <w:t></w:t>
      </w:r>
      <w:r w:rsidRPr="00AF50B7">
        <w:rPr>
          <w:color w:val="C00000"/>
          <w:sz w:val="24"/>
          <w:szCs w:val="24"/>
        </w:rPr>
        <w:t xml:space="preserve"> "Wer soll in Netzwerken mitarbeiten?"</w:t>
      </w:r>
      <w:r w:rsidRPr="00AF50B7">
        <w:rPr>
          <w:sz w:val="24"/>
          <w:szCs w:val="24"/>
        </w:rPr>
        <w:t>)</w:t>
      </w:r>
      <w:r w:rsidRPr="00AF50B7">
        <w:rPr>
          <w:color w:val="C00000"/>
          <w:sz w:val="24"/>
          <w:szCs w:val="24"/>
        </w:rPr>
        <w:t xml:space="preserve"> </w:t>
      </w:r>
      <w:r>
        <w:rPr>
          <w:sz w:val="24"/>
          <w:szCs w:val="24"/>
        </w:rPr>
        <w:t xml:space="preserve">und die Verknüpfung des Netzwerkthemas mit der Arbeit einer Steuergruppe berührt die </w:t>
      </w:r>
      <w:r w:rsidRPr="009A5FE7">
        <w:rPr>
          <w:b/>
          <w:sz w:val="24"/>
          <w:szCs w:val="24"/>
        </w:rPr>
        <w:t>Personalentwicklung</w:t>
      </w:r>
      <w:r>
        <w:rPr>
          <w:sz w:val="24"/>
          <w:szCs w:val="24"/>
        </w:rPr>
        <w:t xml:space="preserve">. Da es in der Schule in der Regel darum geht, dass Veränderungen zu besseren Lernbedingungen verbunden mit größerem Lernerfolg führen sollen, ist die Ebene der </w:t>
      </w:r>
      <w:r w:rsidRPr="009A5FE7">
        <w:rPr>
          <w:b/>
          <w:sz w:val="24"/>
          <w:szCs w:val="24"/>
        </w:rPr>
        <w:t>Unterrichtsentwicklung</w:t>
      </w:r>
      <w:r>
        <w:rPr>
          <w:sz w:val="24"/>
          <w:szCs w:val="24"/>
        </w:rPr>
        <w:t xml:space="preserve"> zumeist von zentraler Bedeutung. Dann ist unter anderem die Einbindung der Fachkonferenzen zu bedenken, was wiederum zurück zu Fragen der Organisations</w:t>
      </w:r>
      <w:r w:rsidR="00D75A60">
        <w:rPr>
          <w:sz w:val="24"/>
          <w:szCs w:val="24"/>
        </w:rPr>
        <w:t>- und Personalentwicklung führt.</w:t>
      </w:r>
    </w:p>
    <w:p w14:paraId="30A1129F" w14:textId="058A5433" w:rsidR="00F9540C" w:rsidRDefault="00F9540C" w:rsidP="00F21874">
      <w:pPr>
        <w:spacing w:after="0"/>
        <w:jc w:val="both"/>
        <w:rPr>
          <w:sz w:val="24"/>
          <w:szCs w:val="24"/>
        </w:rPr>
      </w:pPr>
    </w:p>
    <w:p w14:paraId="2E543282" w14:textId="4238C40E" w:rsidR="00F9540C" w:rsidRDefault="00F9540C" w:rsidP="00F21874">
      <w:pPr>
        <w:spacing w:after="0"/>
        <w:jc w:val="both"/>
        <w:rPr>
          <w:sz w:val="24"/>
          <w:szCs w:val="24"/>
        </w:rPr>
      </w:pPr>
      <w:r>
        <w:rPr>
          <w:sz w:val="24"/>
          <w:szCs w:val="24"/>
        </w:rPr>
        <w:t xml:space="preserve">Gottmann (2009, S. 36) bietet eine Übersicht zu </w:t>
      </w:r>
      <w:r w:rsidRPr="003C5BF4">
        <w:rPr>
          <w:b/>
          <w:sz w:val="24"/>
          <w:szCs w:val="24"/>
        </w:rPr>
        <w:t>Bedingungen für die erfolgreiche Implementation</w:t>
      </w:r>
      <w:r>
        <w:rPr>
          <w:sz w:val="24"/>
          <w:szCs w:val="24"/>
        </w:rPr>
        <w:t xml:space="preserve"> von Netzwerkergebnissen auf der Schulebene, die sich zu </w:t>
      </w:r>
      <w:r>
        <w:rPr>
          <w:b/>
          <w:sz w:val="24"/>
          <w:szCs w:val="24"/>
        </w:rPr>
        <w:t>Fragen</w:t>
      </w:r>
      <w:r>
        <w:rPr>
          <w:sz w:val="24"/>
          <w:szCs w:val="24"/>
        </w:rPr>
        <w:t xml:space="preserve"> umformulieren lassen und zu den Bereichen Organisations-, Personal- und Unterrichtsentwicklung innerhalb der Schule diskutiert und geklärt werden können. </w:t>
      </w:r>
    </w:p>
    <w:p w14:paraId="011E1416" w14:textId="064161CD" w:rsidR="00117C65" w:rsidRDefault="00117C65" w:rsidP="00F21874">
      <w:pPr>
        <w:spacing w:after="0"/>
        <w:jc w:val="both"/>
        <w:rPr>
          <w:sz w:val="24"/>
          <w:szCs w:val="24"/>
        </w:rPr>
      </w:pPr>
    </w:p>
    <w:p w14:paraId="53C0DCA9" w14:textId="5F1FCA54" w:rsidR="007B579D" w:rsidRDefault="007B579D" w:rsidP="00F21874">
      <w:pPr>
        <w:spacing w:after="0"/>
        <w:jc w:val="both"/>
        <w:rPr>
          <w:sz w:val="24"/>
          <w:szCs w:val="24"/>
        </w:rPr>
      </w:pPr>
    </w:p>
    <w:p w14:paraId="6F226969" w14:textId="6545AA40" w:rsidR="00F9540C" w:rsidRPr="002B5F0A" w:rsidRDefault="00F9540C" w:rsidP="00F21874">
      <w:pPr>
        <w:spacing w:after="0"/>
        <w:jc w:val="both"/>
        <w:rPr>
          <w:sz w:val="24"/>
          <w:szCs w:val="24"/>
        </w:rPr>
      </w:pPr>
    </w:p>
    <w:p w14:paraId="1632C63A" w14:textId="26CCCB12" w:rsidR="00F9540C" w:rsidRPr="002B5F0A" w:rsidRDefault="00CF7D34" w:rsidP="00F21874">
      <w:pPr>
        <w:numPr>
          <w:ilvl w:val="0"/>
          <w:numId w:val="1"/>
        </w:numPr>
        <w:spacing w:after="0"/>
        <w:ind w:left="284" w:hanging="284"/>
        <w:jc w:val="both"/>
        <w:rPr>
          <w:sz w:val="24"/>
          <w:szCs w:val="24"/>
        </w:rPr>
      </w:pPr>
      <w:r>
        <w:rPr>
          <w:noProof/>
          <w:sz w:val="24"/>
          <w:szCs w:val="24"/>
          <w:lang w:eastAsia="de-DE"/>
        </w:rPr>
        <w:lastRenderedPageBreak/>
        <w:drawing>
          <wp:anchor distT="0" distB="0" distL="114300" distR="114300" simplePos="0" relativeHeight="251658240" behindDoc="1" locked="0" layoutInCell="1" allowOverlap="1" wp14:anchorId="4E699E78" wp14:editId="10B1F197">
            <wp:simplePos x="0" y="0"/>
            <wp:positionH relativeFrom="column">
              <wp:posOffset>5076190</wp:posOffset>
            </wp:positionH>
            <wp:positionV relativeFrom="paragraph">
              <wp:posOffset>36830</wp:posOffset>
            </wp:positionV>
            <wp:extent cx="663575" cy="1240790"/>
            <wp:effectExtent l="0" t="0" r="3175" b="0"/>
            <wp:wrapThrough wrapText="bothSides">
              <wp:wrapPolygon edited="0">
                <wp:start x="0" y="0"/>
                <wp:lineTo x="0" y="21224"/>
                <wp:lineTo x="21083" y="21224"/>
                <wp:lineTo x="21083" y="0"/>
                <wp:lineTo x="0" y="0"/>
              </wp:wrapPolygon>
            </wp:wrapThrough>
            <wp:docPr id="3" name="Bild 1" descr="Question Mark, Question, Response, Search En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 Mark, Question, Response, Search Engine"/>
                    <pic:cNvPicPr>
                      <a:picLocks noChangeAspect="1" noChangeArrowheads="1"/>
                    </pic:cNvPicPr>
                  </pic:nvPicPr>
                  <pic:blipFill>
                    <a:blip r:embed="rId7" cstate="print"/>
                    <a:srcRect l="22721" t="6049" r="31645" b="8646"/>
                    <a:stretch>
                      <a:fillRect/>
                    </a:stretch>
                  </pic:blipFill>
                  <pic:spPr bwMode="auto">
                    <a:xfrm>
                      <a:off x="0" y="0"/>
                      <a:ext cx="663575" cy="1240790"/>
                    </a:xfrm>
                    <a:prstGeom prst="rect">
                      <a:avLst/>
                    </a:prstGeom>
                    <a:noFill/>
                    <a:ln w="9525">
                      <a:noFill/>
                      <a:miter lim="800000"/>
                      <a:headEnd/>
                      <a:tailEnd/>
                    </a:ln>
                  </pic:spPr>
                </pic:pic>
              </a:graphicData>
            </a:graphic>
          </wp:anchor>
        </w:drawing>
      </w:r>
      <w:r w:rsidR="00F9540C">
        <w:rPr>
          <w:sz w:val="24"/>
          <w:szCs w:val="24"/>
        </w:rPr>
        <w:t>I</w:t>
      </w:r>
      <w:r w:rsidR="00F9540C" w:rsidRPr="002B5F0A">
        <w:rPr>
          <w:sz w:val="24"/>
          <w:szCs w:val="24"/>
        </w:rPr>
        <w:t>st das Netzwerkthema mit der schulinternen Arbeitsplanung verknüpft?</w:t>
      </w:r>
    </w:p>
    <w:p w14:paraId="34EB53E5" w14:textId="43323F05" w:rsidR="00F9540C" w:rsidRPr="002B5F0A" w:rsidRDefault="00F9540C" w:rsidP="00F21874">
      <w:pPr>
        <w:numPr>
          <w:ilvl w:val="0"/>
          <w:numId w:val="1"/>
        </w:numPr>
        <w:spacing w:after="0"/>
        <w:ind w:left="284" w:hanging="284"/>
        <w:jc w:val="both"/>
        <w:rPr>
          <w:sz w:val="24"/>
          <w:szCs w:val="24"/>
        </w:rPr>
      </w:pPr>
      <w:r w:rsidRPr="002B5F0A">
        <w:rPr>
          <w:sz w:val="24"/>
          <w:szCs w:val="24"/>
        </w:rPr>
        <w:t>Wie und wann erfolgt eine Abgleichung von Zielvorstellungen?</w:t>
      </w:r>
      <w:r>
        <w:rPr>
          <w:sz w:val="24"/>
          <w:szCs w:val="24"/>
        </w:rPr>
        <w:t xml:space="preserve"> </w:t>
      </w:r>
    </w:p>
    <w:p w14:paraId="42FE5434" w14:textId="1DA986FF" w:rsidR="00F9540C" w:rsidRPr="002B5F0A" w:rsidRDefault="00F9540C" w:rsidP="00F21874">
      <w:pPr>
        <w:numPr>
          <w:ilvl w:val="0"/>
          <w:numId w:val="1"/>
        </w:numPr>
        <w:spacing w:after="0"/>
        <w:ind w:left="284" w:hanging="284"/>
        <w:jc w:val="both"/>
        <w:rPr>
          <w:sz w:val="24"/>
          <w:szCs w:val="24"/>
        </w:rPr>
      </w:pPr>
      <w:r w:rsidRPr="002B5F0A">
        <w:rPr>
          <w:sz w:val="24"/>
          <w:szCs w:val="24"/>
        </w:rPr>
        <w:t>Wie und wann findet eine Rückkopplung von Informationen ins Kollegium statt?</w:t>
      </w:r>
    </w:p>
    <w:p w14:paraId="31F12AD4" w14:textId="3591539C" w:rsidR="00F9540C" w:rsidRPr="002B5F0A" w:rsidRDefault="00F9540C" w:rsidP="00F21874">
      <w:pPr>
        <w:numPr>
          <w:ilvl w:val="0"/>
          <w:numId w:val="1"/>
        </w:numPr>
        <w:spacing w:after="0"/>
        <w:ind w:left="284" w:hanging="284"/>
        <w:jc w:val="both"/>
        <w:rPr>
          <w:sz w:val="24"/>
          <w:szCs w:val="24"/>
        </w:rPr>
      </w:pPr>
      <w:r w:rsidRPr="002B5F0A">
        <w:rPr>
          <w:sz w:val="24"/>
          <w:szCs w:val="24"/>
        </w:rPr>
        <w:t>Soll</w:t>
      </w:r>
      <w:r>
        <w:rPr>
          <w:sz w:val="24"/>
          <w:szCs w:val="24"/>
        </w:rPr>
        <w:t>en</w:t>
      </w:r>
      <w:r w:rsidRPr="002B5F0A">
        <w:rPr>
          <w:sz w:val="24"/>
          <w:szCs w:val="24"/>
        </w:rPr>
        <w:t xml:space="preserve"> eine Steuergruppe oder themenspezifische Arbeitsgruppen eingerichtet oder genutzt werden?</w:t>
      </w:r>
    </w:p>
    <w:p w14:paraId="0C04DBFD" w14:textId="2A702DDF" w:rsidR="00F9540C" w:rsidRPr="002B5F0A" w:rsidRDefault="00F9540C" w:rsidP="00F21874">
      <w:pPr>
        <w:numPr>
          <w:ilvl w:val="0"/>
          <w:numId w:val="1"/>
        </w:numPr>
        <w:spacing w:after="0"/>
        <w:ind w:left="284" w:hanging="284"/>
        <w:jc w:val="both"/>
        <w:rPr>
          <w:sz w:val="24"/>
          <w:szCs w:val="24"/>
        </w:rPr>
      </w:pPr>
      <w:r w:rsidRPr="002B5F0A">
        <w:rPr>
          <w:sz w:val="24"/>
          <w:szCs w:val="24"/>
        </w:rPr>
        <w:t>Welche Kommunikations- und Kooperationsstrukturen sind einzurichten oder nutzbar?</w:t>
      </w:r>
    </w:p>
    <w:p w14:paraId="31782BA3" w14:textId="6D7C5025" w:rsidR="00F9540C" w:rsidRPr="002B5F0A" w:rsidRDefault="00F9540C" w:rsidP="00F21874">
      <w:pPr>
        <w:numPr>
          <w:ilvl w:val="0"/>
          <w:numId w:val="1"/>
        </w:numPr>
        <w:spacing w:after="0"/>
        <w:ind w:left="284" w:hanging="284"/>
        <w:jc w:val="both"/>
        <w:rPr>
          <w:sz w:val="24"/>
          <w:szCs w:val="24"/>
        </w:rPr>
      </w:pPr>
      <w:r w:rsidRPr="002B5F0A">
        <w:rPr>
          <w:sz w:val="24"/>
          <w:szCs w:val="24"/>
        </w:rPr>
        <w:t xml:space="preserve">Wie lässt sich eine breite und aktive Partizipation aller am Schulleben beteiligten Gruppen (Lehrkräfte, Schüler- und Elternschaft, weiteres pädagogisches Personal) erreichen? </w:t>
      </w:r>
    </w:p>
    <w:p w14:paraId="6A2EE4ED" w14:textId="68F67AD9" w:rsidR="00F9540C" w:rsidRDefault="00F9540C" w:rsidP="00F21874">
      <w:pPr>
        <w:numPr>
          <w:ilvl w:val="0"/>
          <w:numId w:val="1"/>
        </w:numPr>
        <w:spacing w:after="0"/>
        <w:ind w:left="284" w:hanging="284"/>
        <w:jc w:val="both"/>
        <w:rPr>
          <w:sz w:val="24"/>
          <w:szCs w:val="24"/>
        </w:rPr>
      </w:pPr>
      <w:r>
        <w:rPr>
          <w:sz w:val="24"/>
          <w:szCs w:val="24"/>
        </w:rPr>
        <w:t xml:space="preserve">Ist die </w:t>
      </w:r>
      <w:r w:rsidRPr="002B5F0A">
        <w:rPr>
          <w:sz w:val="24"/>
          <w:szCs w:val="24"/>
        </w:rPr>
        <w:t xml:space="preserve">Mitnahme wechselnder </w:t>
      </w:r>
      <w:r>
        <w:rPr>
          <w:sz w:val="24"/>
          <w:szCs w:val="24"/>
        </w:rPr>
        <w:t>Personen</w:t>
      </w:r>
      <w:r w:rsidRPr="002B5F0A">
        <w:rPr>
          <w:sz w:val="24"/>
          <w:szCs w:val="24"/>
        </w:rPr>
        <w:t xml:space="preserve"> zu schulübergreifenden Themen</w:t>
      </w:r>
      <w:r>
        <w:rPr>
          <w:sz w:val="24"/>
          <w:szCs w:val="24"/>
        </w:rPr>
        <w:t xml:space="preserve"> in das Netzwerk sinnvoll?</w:t>
      </w:r>
    </w:p>
    <w:p w14:paraId="24115AB3" w14:textId="0CE676F8" w:rsidR="00F9540C" w:rsidRDefault="00F9540C" w:rsidP="00F21874">
      <w:pPr>
        <w:spacing w:after="0"/>
        <w:ind w:left="284"/>
        <w:jc w:val="both"/>
        <w:rPr>
          <w:sz w:val="24"/>
          <w:szCs w:val="24"/>
        </w:rPr>
      </w:pPr>
    </w:p>
    <w:p w14:paraId="48D14F81" w14:textId="08B73C2B" w:rsidR="00F9540C" w:rsidRDefault="00F9540C" w:rsidP="00F21874">
      <w:pPr>
        <w:spacing w:after="0"/>
        <w:jc w:val="both"/>
        <w:rPr>
          <w:sz w:val="24"/>
          <w:szCs w:val="24"/>
        </w:rPr>
      </w:pPr>
      <w:r>
        <w:rPr>
          <w:sz w:val="24"/>
          <w:szCs w:val="24"/>
        </w:rPr>
        <w:t xml:space="preserve">Netzwerke arbeiten in der Regel über einen Zeitraum von mehreren Jahren. </w:t>
      </w:r>
      <w:r w:rsidRPr="009A5FE7">
        <w:rPr>
          <w:b/>
          <w:sz w:val="24"/>
          <w:szCs w:val="24"/>
        </w:rPr>
        <w:t>Kontinuität</w:t>
      </w:r>
      <w:r>
        <w:rPr>
          <w:sz w:val="24"/>
          <w:szCs w:val="24"/>
        </w:rPr>
        <w:t xml:space="preserve"> stellt deswegen einen Schlüssel zum Erfolg dar. Eine "</w:t>
      </w:r>
      <w:r w:rsidRPr="003C5BF4">
        <w:rPr>
          <w:b/>
          <w:sz w:val="24"/>
          <w:szCs w:val="24"/>
        </w:rPr>
        <w:t xml:space="preserve">initiierende bzw. unterstützend wirkende </w:t>
      </w:r>
      <w:r w:rsidRPr="00F85CC0">
        <w:rPr>
          <w:b/>
          <w:sz w:val="24"/>
          <w:szCs w:val="24"/>
        </w:rPr>
        <w:t>Schulleitung</w:t>
      </w:r>
      <w:r>
        <w:rPr>
          <w:sz w:val="24"/>
          <w:szCs w:val="24"/>
        </w:rPr>
        <w:t>" (Gottmann, 2009, S. 36) wird also nicht umhinkönnen, die oben aufgeführten Fragen immer wieder im Verlauf d</w:t>
      </w:r>
      <w:bookmarkStart w:id="0" w:name="_GoBack"/>
      <w:bookmarkEnd w:id="0"/>
      <w:r>
        <w:rPr>
          <w:sz w:val="24"/>
          <w:szCs w:val="24"/>
        </w:rPr>
        <w:t>es Entwicklungs- und Implementationsprozesses gemeinsam mit allen Beteiligten in den Blick zu nehmen (</w:t>
      </w:r>
      <w:r w:rsidRPr="00AF50B7">
        <w:rPr>
          <w:rFonts w:ascii="Wingdings" w:hAnsi="Wingdings"/>
          <w:color w:val="C00000"/>
        </w:rPr>
        <w:t></w:t>
      </w:r>
      <w:r w:rsidRPr="00AF50B7">
        <w:rPr>
          <w:color w:val="C00000"/>
          <w:sz w:val="24"/>
          <w:szCs w:val="24"/>
        </w:rPr>
        <w:t xml:space="preserve"> "Welche Rolle hat die Schulleitung?"</w:t>
      </w:r>
      <w:r w:rsidRPr="00AF50B7">
        <w:rPr>
          <w:sz w:val="24"/>
          <w:szCs w:val="24"/>
        </w:rPr>
        <w:t>)</w:t>
      </w:r>
      <w:r>
        <w:rPr>
          <w:sz w:val="24"/>
          <w:szCs w:val="24"/>
        </w:rPr>
        <w:t>.</w:t>
      </w:r>
    </w:p>
    <w:p w14:paraId="20E3F6D6" w14:textId="5B431C28" w:rsidR="00F9540C" w:rsidRDefault="00F9540C" w:rsidP="00F21874">
      <w:pPr>
        <w:spacing w:after="0"/>
        <w:ind w:left="284" w:hanging="284"/>
        <w:jc w:val="both"/>
        <w:rPr>
          <w:sz w:val="24"/>
          <w:szCs w:val="24"/>
        </w:rPr>
      </w:pPr>
    </w:p>
    <w:p w14:paraId="64812397" w14:textId="42994EB8" w:rsidR="00F9540C" w:rsidRDefault="00F9540C" w:rsidP="00F21874">
      <w:pPr>
        <w:spacing w:after="0"/>
        <w:jc w:val="both"/>
        <w:rPr>
          <w:sz w:val="24"/>
          <w:szCs w:val="24"/>
        </w:rPr>
      </w:pPr>
      <w:r>
        <w:rPr>
          <w:sz w:val="24"/>
          <w:szCs w:val="24"/>
        </w:rPr>
        <w:t xml:space="preserve">Die Dauer von Netzwerkprojekten stellt noch in eine weitere Richtung eine Herausforderung an die beteiligten Akteure. Häufig starten Netzwerkteilnehmerinnen und -teilnehmer mit großer </w:t>
      </w:r>
      <w:r w:rsidRPr="003C5BF4">
        <w:rPr>
          <w:b/>
          <w:sz w:val="24"/>
          <w:szCs w:val="24"/>
        </w:rPr>
        <w:t>Motivation</w:t>
      </w:r>
      <w:r>
        <w:rPr>
          <w:sz w:val="24"/>
          <w:szCs w:val="24"/>
        </w:rPr>
        <w:t xml:space="preserve"> in die Entwicklungsarbeit und werden idealerweise durch eine positive Einstellung und hohe Innovationsbereitschaft der beteiligten Gruppen getragen. Diese Faktoren sind allerdings Schwankungen unterworfen. Motivation kann sinken, wenn sich Widerstand formiert, der in Veränderungsprozessen zu erwarten ist. Eine anfänglich positive Einstellung aus dem Kollegium kann abnehmen, wenn beispielsweise der Grund für die Veränderung - etwa ein zuvor unbefriedigender Zustand - in Vergessenheit gerät.</w:t>
      </w:r>
    </w:p>
    <w:p w14:paraId="493F4C5E" w14:textId="10891748" w:rsidR="00F9540C" w:rsidRDefault="00F9540C" w:rsidP="00F21874">
      <w:pPr>
        <w:spacing w:after="0"/>
        <w:jc w:val="both"/>
        <w:rPr>
          <w:sz w:val="24"/>
          <w:szCs w:val="24"/>
        </w:rPr>
      </w:pPr>
      <w:r>
        <w:rPr>
          <w:sz w:val="24"/>
          <w:szCs w:val="24"/>
        </w:rPr>
        <w:t>Gottmann (2009, S. 36) empfiehlt "</w:t>
      </w:r>
      <w:r w:rsidRPr="002B5F0A">
        <w:rPr>
          <w:sz w:val="24"/>
          <w:szCs w:val="24"/>
        </w:rPr>
        <w:t xml:space="preserve">in regelmäßigen Abständen ein Highlight </w:t>
      </w:r>
      <w:r>
        <w:rPr>
          <w:sz w:val="24"/>
          <w:szCs w:val="24"/>
        </w:rPr>
        <w:t xml:space="preserve">[zu] </w:t>
      </w:r>
      <w:r w:rsidRPr="002B5F0A">
        <w:rPr>
          <w:sz w:val="24"/>
          <w:szCs w:val="24"/>
        </w:rPr>
        <w:t>setzen, das mit der Netzwerkarbeit zu tun hat (z.B. schulinterne oder schulübergreifende Fortbildung)</w:t>
      </w:r>
      <w:r>
        <w:rPr>
          <w:sz w:val="24"/>
          <w:szCs w:val="24"/>
        </w:rPr>
        <w:t>".</w:t>
      </w:r>
    </w:p>
    <w:p w14:paraId="1C619D4C" w14:textId="655967FB" w:rsidR="00F9540C" w:rsidRDefault="00F9540C" w:rsidP="00F21874">
      <w:pPr>
        <w:spacing w:after="0"/>
        <w:jc w:val="both"/>
        <w:rPr>
          <w:sz w:val="24"/>
          <w:szCs w:val="24"/>
        </w:rPr>
      </w:pPr>
      <w:r>
        <w:rPr>
          <w:sz w:val="24"/>
          <w:szCs w:val="24"/>
        </w:rPr>
        <w:t>Highlights können aber auch Aktionen für das Netzwerk- oder Projektteam sein, wie eine kleine Feier des Projekterfolges oder ein gemeinsames Essen (</w:t>
      </w:r>
      <w:r w:rsidRPr="00AF50B7">
        <w:rPr>
          <w:rFonts w:ascii="Wingdings" w:hAnsi="Wingdings"/>
          <w:color w:val="C00000"/>
        </w:rPr>
        <w:t></w:t>
      </w:r>
      <w:r w:rsidRPr="00AF50B7">
        <w:rPr>
          <w:color w:val="C00000"/>
          <w:sz w:val="24"/>
          <w:szCs w:val="24"/>
        </w:rPr>
        <w:t xml:space="preserve"> "Wann und wie soll die Netzwerkarbeit beendet werden?"</w:t>
      </w:r>
      <w:r>
        <w:rPr>
          <w:sz w:val="24"/>
          <w:szCs w:val="24"/>
        </w:rPr>
        <w:t>). Denn es ist keineswegs garantiert, dass ein zu Beginn motiviertes und engagiertes Team dauerhaft gut funktioniert.</w:t>
      </w:r>
    </w:p>
    <w:p w14:paraId="67DC3CB5" w14:textId="77777777" w:rsidR="00F9540C" w:rsidRDefault="00F9540C" w:rsidP="00F21874">
      <w:pPr>
        <w:spacing w:after="0"/>
        <w:jc w:val="both"/>
        <w:rPr>
          <w:sz w:val="24"/>
          <w:szCs w:val="24"/>
        </w:rPr>
      </w:pPr>
    </w:p>
    <w:p w14:paraId="211F99D9" w14:textId="77777777" w:rsidR="007B579D" w:rsidRDefault="007B579D" w:rsidP="00F21874">
      <w:pPr>
        <w:spacing w:after="0"/>
        <w:jc w:val="both"/>
        <w:rPr>
          <w:sz w:val="24"/>
          <w:szCs w:val="24"/>
        </w:rPr>
      </w:pPr>
    </w:p>
    <w:p w14:paraId="789B2C96" w14:textId="77777777" w:rsidR="007B579D" w:rsidRDefault="007B579D" w:rsidP="00F21874">
      <w:pPr>
        <w:spacing w:after="0"/>
        <w:jc w:val="both"/>
        <w:rPr>
          <w:sz w:val="24"/>
          <w:szCs w:val="24"/>
        </w:rPr>
      </w:pPr>
    </w:p>
    <w:p w14:paraId="63A3CD63" w14:textId="77777777" w:rsidR="007B579D" w:rsidRDefault="007B579D" w:rsidP="00F21874">
      <w:pPr>
        <w:spacing w:after="0"/>
        <w:jc w:val="both"/>
        <w:rPr>
          <w:sz w:val="24"/>
          <w:szCs w:val="24"/>
        </w:rPr>
      </w:pPr>
    </w:p>
    <w:p w14:paraId="221383D5" w14:textId="77777777" w:rsidR="007B579D" w:rsidRDefault="007B579D" w:rsidP="00F21874">
      <w:pPr>
        <w:spacing w:after="0"/>
        <w:jc w:val="both"/>
        <w:rPr>
          <w:sz w:val="24"/>
          <w:szCs w:val="24"/>
        </w:rPr>
      </w:pPr>
    </w:p>
    <w:p w14:paraId="06C8C567" w14:textId="77777777" w:rsidR="00F9540C" w:rsidRDefault="00F9540C" w:rsidP="00F21874">
      <w:pPr>
        <w:spacing w:after="0"/>
        <w:ind w:left="284" w:hanging="284"/>
        <w:jc w:val="both"/>
        <w:rPr>
          <w:sz w:val="24"/>
          <w:szCs w:val="24"/>
        </w:rPr>
      </w:pPr>
    </w:p>
    <w:p w14:paraId="5F49A1D6" w14:textId="00206D9E" w:rsidR="00F9540C" w:rsidRDefault="00F9540C" w:rsidP="00F21874">
      <w:pPr>
        <w:spacing w:after="0"/>
        <w:jc w:val="both"/>
        <w:rPr>
          <w:sz w:val="24"/>
          <w:szCs w:val="24"/>
        </w:rPr>
      </w:pPr>
      <w:r w:rsidRPr="00256520">
        <w:rPr>
          <w:sz w:val="24"/>
          <w:szCs w:val="24"/>
        </w:rPr>
        <w:lastRenderedPageBreak/>
        <w:t xml:space="preserve">Für eine nachhaltige </w:t>
      </w:r>
      <w:r w:rsidRPr="00E9286F">
        <w:rPr>
          <w:b/>
          <w:sz w:val="24"/>
          <w:szCs w:val="24"/>
        </w:rPr>
        <w:t>Implementation</w:t>
      </w:r>
      <w:r w:rsidRPr="00256520">
        <w:rPr>
          <w:sz w:val="24"/>
          <w:szCs w:val="24"/>
        </w:rPr>
        <w:t xml:space="preserve"> von Projektergebnissen kann zudem eine regelmäßige Evaluation der Relevanz und der Erreichung der Projektziele hilfreich sein</w:t>
      </w:r>
      <w:r>
        <w:rPr>
          <w:sz w:val="24"/>
          <w:szCs w:val="24"/>
        </w:rPr>
        <w:t xml:space="preserve"> (</w:t>
      </w:r>
      <w:r w:rsidRPr="00AF50B7">
        <w:rPr>
          <w:rFonts w:ascii="Wingdings" w:hAnsi="Wingdings"/>
          <w:color w:val="C00000"/>
        </w:rPr>
        <w:t></w:t>
      </w:r>
      <w:r w:rsidRPr="00AF50B7">
        <w:rPr>
          <w:color w:val="C00000"/>
          <w:sz w:val="24"/>
          <w:szCs w:val="24"/>
        </w:rPr>
        <w:t xml:space="preserve"> "Wie und wann sollte eine Evaluation eingeplant werden?"</w:t>
      </w:r>
      <w:r>
        <w:rPr>
          <w:sz w:val="24"/>
          <w:szCs w:val="24"/>
        </w:rPr>
        <w:t>)</w:t>
      </w:r>
      <w:r w:rsidRPr="00256520">
        <w:rPr>
          <w:sz w:val="24"/>
          <w:szCs w:val="24"/>
        </w:rPr>
        <w:t xml:space="preserve"> sowie die </w:t>
      </w:r>
      <w:r w:rsidRPr="00E9286F">
        <w:rPr>
          <w:b/>
          <w:sz w:val="24"/>
          <w:szCs w:val="24"/>
        </w:rPr>
        <w:t>Herstellung von Öffentlichkeit</w:t>
      </w:r>
      <w:r w:rsidRPr="00256520">
        <w:rPr>
          <w:sz w:val="24"/>
          <w:szCs w:val="24"/>
        </w:rPr>
        <w:t xml:space="preserve"> für das Erreichte (Schulprogramm, Webauftritt</w:t>
      </w:r>
      <w:r w:rsidR="00117C65">
        <w:rPr>
          <w:sz w:val="24"/>
          <w:szCs w:val="24"/>
        </w:rPr>
        <w:t>,</w:t>
      </w:r>
      <w:r w:rsidRPr="00256520">
        <w:rPr>
          <w:sz w:val="24"/>
          <w:szCs w:val="24"/>
        </w:rPr>
        <w:t xml:space="preserve"> </w:t>
      </w:r>
      <w:r w:rsidR="00117C65">
        <w:rPr>
          <w:sz w:val="24"/>
          <w:szCs w:val="24"/>
        </w:rPr>
        <w:t>..</w:t>
      </w:r>
      <w:r w:rsidRPr="00256520">
        <w:rPr>
          <w:sz w:val="24"/>
          <w:szCs w:val="24"/>
        </w:rPr>
        <w:t>.)</w:t>
      </w:r>
      <w:r>
        <w:rPr>
          <w:sz w:val="24"/>
          <w:szCs w:val="24"/>
        </w:rPr>
        <w:t>.</w:t>
      </w:r>
    </w:p>
    <w:p w14:paraId="26D26908" w14:textId="77777777" w:rsidR="00F9540C" w:rsidRPr="00256520" w:rsidRDefault="00F9540C" w:rsidP="00F21874">
      <w:pPr>
        <w:spacing w:after="0"/>
        <w:jc w:val="both"/>
        <w:rPr>
          <w:sz w:val="24"/>
          <w:szCs w:val="24"/>
        </w:rPr>
      </w:pPr>
    </w:p>
    <w:p w14:paraId="71142D06" w14:textId="77777777" w:rsidR="00F9540C" w:rsidRDefault="00F9540C" w:rsidP="00F21874">
      <w:pPr>
        <w:spacing w:after="0"/>
        <w:jc w:val="both"/>
        <w:rPr>
          <w:b/>
          <w:sz w:val="24"/>
          <w:szCs w:val="24"/>
        </w:rPr>
      </w:pPr>
    </w:p>
    <w:p w14:paraId="2E102635" w14:textId="77777777" w:rsidR="00F9540C" w:rsidRPr="000A186A" w:rsidRDefault="00F9540C" w:rsidP="00F21874">
      <w:pPr>
        <w:spacing w:after="0"/>
        <w:jc w:val="both"/>
        <w:rPr>
          <w:b/>
          <w:sz w:val="24"/>
          <w:szCs w:val="24"/>
        </w:rPr>
      </w:pPr>
      <w:r w:rsidRPr="000A186A">
        <w:rPr>
          <w:b/>
          <w:sz w:val="24"/>
          <w:szCs w:val="24"/>
        </w:rPr>
        <w:t>Literatur</w:t>
      </w:r>
    </w:p>
    <w:p w14:paraId="3C968FCD" w14:textId="77777777" w:rsidR="00F9540C" w:rsidRDefault="00F9540C" w:rsidP="00F21874">
      <w:pPr>
        <w:spacing w:after="0"/>
        <w:jc w:val="both"/>
        <w:rPr>
          <w:sz w:val="24"/>
          <w:szCs w:val="24"/>
        </w:rPr>
      </w:pPr>
    </w:p>
    <w:p w14:paraId="77178F6D" w14:textId="77777777" w:rsidR="00F9540C" w:rsidRDefault="00F9540C" w:rsidP="00F21874">
      <w:pPr>
        <w:spacing w:after="0"/>
        <w:jc w:val="both"/>
        <w:rPr>
          <w:sz w:val="24"/>
          <w:szCs w:val="24"/>
        </w:rPr>
      </w:pPr>
      <w:r>
        <w:rPr>
          <w:sz w:val="24"/>
          <w:szCs w:val="24"/>
        </w:rPr>
        <w:t xml:space="preserve">Bensmann, D. (2018). </w:t>
      </w:r>
      <w:r w:rsidRPr="00F9540C">
        <w:rPr>
          <w:i/>
          <w:sz w:val="24"/>
          <w:szCs w:val="24"/>
        </w:rPr>
        <w:t>Netzwerke</w:t>
      </w:r>
      <w:r>
        <w:rPr>
          <w:sz w:val="24"/>
          <w:szCs w:val="24"/>
        </w:rPr>
        <w:t>. Freiburg: Haufe-Lexware.</w:t>
      </w:r>
    </w:p>
    <w:p w14:paraId="67FA8168" w14:textId="1C8359EF" w:rsidR="00F9540C" w:rsidRPr="000A186A" w:rsidRDefault="00F9540C" w:rsidP="00F21874">
      <w:pPr>
        <w:spacing w:after="0"/>
        <w:jc w:val="both"/>
        <w:rPr>
          <w:sz w:val="24"/>
          <w:szCs w:val="24"/>
        </w:rPr>
      </w:pPr>
    </w:p>
    <w:p w14:paraId="104351B8" w14:textId="77777777" w:rsidR="00F9540C" w:rsidRPr="00342083" w:rsidRDefault="00F9540C" w:rsidP="00F21874">
      <w:pPr>
        <w:spacing w:after="0"/>
        <w:jc w:val="both"/>
        <w:rPr>
          <w:sz w:val="24"/>
          <w:szCs w:val="24"/>
        </w:rPr>
      </w:pPr>
      <w:r w:rsidRPr="00342083">
        <w:rPr>
          <w:sz w:val="24"/>
          <w:szCs w:val="24"/>
        </w:rPr>
        <w:t xml:space="preserve">Gottmann, C. (2009). </w:t>
      </w:r>
      <w:r w:rsidRPr="00F85CC0">
        <w:rPr>
          <w:sz w:val="24"/>
          <w:szCs w:val="24"/>
        </w:rPr>
        <w:t>Das Schulnetzwerk "Reformzeit - Schulentwicklung in Partnerschaft" - Eine Zwischenbilanz aus Sicht der externen Evaluation</w:t>
      </w:r>
      <w:r w:rsidRPr="000809BA">
        <w:rPr>
          <w:sz w:val="24"/>
          <w:szCs w:val="24"/>
        </w:rPr>
        <w:t>.</w:t>
      </w:r>
      <w:r w:rsidRPr="00342083">
        <w:rPr>
          <w:sz w:val="24"/>
          <w:szCs w:val="24"/>
        </w:rPr>
        <w:t xml:space="preserve"> In N. Berkemeyer, H. Kuper, V. Manitius &amp; K. Müthing (Hrsg.), </w:t>
      </w:r>
      <w:r w:rsidRPr="00342083">
        <w:rPr>
          <w:i/>
          <w:sz w:val="24"/>
          <w:szCs w:val="24"/>
        </w:rPr>
        <w:t>Schulische Vernetzung. Eine Übersicht zu aktuellen Netzwerkprojekten</w:t>
      </w:r>
      <w:r w:rsidRPr="00342083">
        <w:rPr>
          <w:sz w:val="24"/>
          <w:szCs w:val="24"/>
        </w:rPr>
        <w:t xml:space="preserve"> (S. 31 - 48). Münster: Waxmann.</w:t>
      </w:r>
    </w:p>
    <w:p w14:paraId="01A2B8A5" w14:textId="77777777" w:rsidR="00F9540C" w:rsidRDefault="00F9540C" w:rsidP="00F21874">
      <w:pPr>
        <w:spacing w:after="0"/>
        <w:jc w:val="both"/>
        <w:rPr>
          <w:sz w:val="24"/>
          <w:szCs w:val="24"/>
        </w:rPr>
      </w:pPr>
    </w:p>
    <w:p w14:paraId="09331611" w14:textId="77777777" w:rsidR="00F9540C" w:rsidRDefault="00F9540C" w:rsidP="00F21874">
      <w:pPr>
        <w:spacing w:after="0"/>
        <w:jc w:val="both"/>
        <w:rPr>
          <w:sz w:val="24"/>
          <w:szCs w:val="24"/>
        </w:rPr>
      </w:pPr>
    </w:p>
    <w:p w14:paraId="07E23A0F" w14:textId="7AD563CD" w:rsidR="00154A3B" w:rsidRDefault="00154A3B" w:rsidP="00F21874">
      <w:pPr>
        <w:jc w:val="both"/>
      </w:pPr>
    </w:p>
    <w:p w14:paraId="67629646" w14:textId="29D43155" w:rsidR="00362CB5" w:rsidRPr="00362CB5" w:rsidRDefault="00362CB5" w:rsidP="00F21874">
      <w:pPr>
        <w:jc w:val="both"/>
        <w:rPr>
          <w:b/>
          <w:color w:val="C00000"/>
          <w:sz w:val="24"/>
          <w:szCs w:val="24"/>
        </w:rPr>
      </w:pPr>
      <w:r w:rsidRPr="00362CB5">
        <w:rPr>
          <w:b/>
          <w:color w:val="C00000"/>
          <w:sz w:val="24"/>
          <w:szCs w:val="24"/>
        </w:rPr>
        <w:t>Materialien</w:t>
      </w:r>
    </w:p>
    <w:p w14:paraId="4C755F26" w14:textId="6993F725" w:rsidR="00362CB5" w:rsidRPr="00362CB5" w:rsidRDefault="00362CB5" w:rsidP="00F21874">
      <w:pPr>
        <w:pStyle w:val="Listenabsatz"/>
        <w:numPr>
          <w:ilvl w:val="0"/>
          <w:numId w:val="3"/>
        </w:numPr>
        <w:jc w:val="both"/>
        <w:rPr>
          <w:sz w:val="24"/>
          <w:szCs w:val="24"/>
        </w:rPr>
      </w:pPr>
      <w:r w:rsidRPr="00362CB5">
        <w:rPr>
          <w:sz w:val="24"/>
          <w:szCs w:val="24"/>
        </w:rPr>
        <w:t>Moderationsleitfaden zum 7. Netzwerktreffen „Systemveränderung“ als Vorlage</w:t>
      </w:r>
    </w:p>
    <w:sectPr w:rsidR="00362CB5" w:rsidRPr="00362CB5" w:rsidSect="00AF50B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F7A85" w14:textId="77777777" w:rsidR="002F181F" w:rsidRDefault="007B579D">
      <w:pPr>
        <w:spacing w:after="0" w:line="240" w:lineRule="auto"/>
      </w:pPr>
      <w:r>
        <w:separator/>
      </w:r>
    </w:p>
  </w:endnote>
  <w:endnote w:type="continuationSeparator" w:id="0">
    <w:p w14:paraId="03967972" w14:textId="77777777" w:rsidR="002F181F" w:rsidRDefault="007B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A587" w14:textId="77777777" w:rsidR="00CF7D34" w:rsidRDefault="00CF7D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436203"/>
      <w:docPartObj>
        <w:docPartGallery w:val="Page Numbers (Bottom of Page)"/>
        <w:docPartUnique/>
      </w:docPartObj>
    </w:sdtPr>
    <w:sdtEndPr>
      <w:rPr>
        <w:rFonts w:ascii="Calibri" w:hAnsi="Calibri" w:cs="Calibri"/>
        <w:sz w:val="18"/>
        <w:szCs w:val="18"/>
      </w:rPr>
    </w:sdtEndPr>
    <w:sdtContent>
      <w:p w14:paraId="2B4AEE3C" w14:textId="77777777" w:rsidR="00AF50B7" w:rsidRDefault="00F9540C" w:rsidP="00AF50B7">
        <w:pPr>
          <w:pStyle w:val="Fuzeile"/>
          <w:rPr>
            <w:rFonts w:ascii="Calibri" w:hAnsi="Calibri" w:cs="Calibri"/>
            <w:color w:val="333333"/>
            <w:sz w:val="18"/>
            <w:szCs w:val="18"/>
          </w:rPr>
        </w:pPr>
        <w:r>
          <w:rPr>
            <w:noProof/>
            <w:lang w:eastAsia="de-DE"/>
          </w:rPr>
          <mc:AlternateContent>
            <mc:Choice Requires="wpg">
              <w:drawing>
                <wp:anchor distT="152400" distB="152400" distL="152400" distR="152400" simplePos="0" relativeHeight="251663360" behindDoc="1" locked="0" layoutInCell="1" allowOverlap="1" wp14:anchorId="153D5551" wp14:editId="6CFEC29D">
                  <wp:simplePos x="0" y="0"/>
                  <wp:positionH relativeFrom="page">
                    <wp:posOffset>-95885</wp:posOffset>
                  </wp:positionH>
                  <wp:positionV relativeFrom="page">
                    <wp:posOffset>9766300</wp:posOffset>
                  </wp:positionV>
                  <wp:extent cx="7752715" cy="190500"/>
                  <wp:effectExtent l="0" t="0" r="19685" b="0"/>
                  <wp:wrapNone/>
                  <wp:docPr id="6" name="Gruppieren 6" descr="Grup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2715" cy="190500"/>
                            <a:chOff x="0" y="0"/>
                            <a:chExt cx="7753337" cy="190500"/>
                          </a:xfrm>
                        </wpg:grpSpPr>
                        <wps:wsp>
                          <wps:cNvPr id="7" name="Text Box 25"/>
                          <wps:cNvSpPr txBox="1"/>
                          <wps:spPr>
                            <a:xfrm>
                              <a:off x="6834705" y="7619"/>
                              <a:ext cx="416928" cy="182882"/>
                            </a:xfrm>
                            <a:prstGeom prst="rect">
                              <a:avLst/>
                            </a:prstGeom>
                            <a:noFill/>
                            <a:ln w="12700" cap="flat">
                              <a:noFill/>
                              <a:miter lim="400000"/>
                            </a:ln>
                            <a:effectLst/>
                          </wps:spPr>
                          <wps:txbx>
                            <w:txbxContent>
                              <w:p w14:paraId="35DBF7FB" w14:textId="532D54AE" w:rsidR="00AF50B7" w:rsidRDefault="00D75A60" w:rsidP="00AF50B7">
                                <w:pPr>
                                  <w:jc w:val="center"/>
                                </w:pPr>
                                <w:r>
                                  <w:fldChar w:fldCharType="begin"/>
                                </w:r>
                                <w:r>
                                  <w:instrText xml:space="preserve"> PAGE </w:instrText>
                                </w:r>
                                <w:r>
                                  <w:fldChar w:fldCharType="separate"/>
                                </w:r>
                                <w:r w:rsidR="00CF7D34">
                                  <w:rPr>
                                    <w:noProof/>
                                  </w:rPr>
                                  <w:t>1</w:t>
                                </w:r>
                                <w:r>
                                  <w:fldChar w:fldCharType="end"/>
                                </w:r>
                              </w:p>
                            </w:txbxContent>
                          </wps:txbx>
                          <wps:bodyPr wrap="square" lIns="0" tIns="0" rIns="0" bIns="0" numCol="1" anchor="t">
                            <a:noAutofit/>
                          </wps:bodyPr>
                        </wps:wsp>
                        <wpg:grpSp>
                          <wpg:cNvPr id="8" name="Group 31"/>
                          <wpg:cNvGrpSpPr/>
                          <wpg:grpSpPr>
                            <a:xfrm>
                              <a:off x="0" y="-1"/>
                              <a:ext cx="7753339" cy="146052"/>
                              <a:chOff x="0" y="0"/>
                              <a:chExt cx="7753337" cy="146050"/>
                            </a:xfrm>
                          </wpg:grpSpPr>
                          <wps:wsp>
                            <wps:cNvPr id="9" name="AutoShape 27"/>
                            <wps:cNvSpPr/>
                            <wps:spPr>
                              <a:xfrm rot="10800000">
                                <a:off x="6956177" y="0"/>
                                <a:ext cx="797161" cy="14605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0800" y="0"/>
                                    </a:lnTo>
                                    <a:lnTo>
                                      <a:pt x="10800" y="21600"/>
                                    </a:lnTo>
                                    <a:lnTo>
                                      <a:pt x="21600" y="21600"/>
                                    </a:lnTo>
                                  </a:path>
                                </a:pathLst>
                              </a:custGeom>
                              <a:noFill/>
                              <a:ln w="9525" cap="flat">
                                <a:solidFill>
                                  <a:srgbClr val="A5A5A5"/>
                                </a:solidFill>
                                <a:prstDash val="solid"/>
                                <a:miter lim="800000"/>
                              </a:ln>
                              <a:effectLst/>
                            </wps:spPr>
                            <wps:bodyPr/>
                          </wps:wsp>
                          <wps:wsp>
                            <wps:cNvPr id="11" name="AutoShape 28"/>
                            <wps:cNvSpPr/>
                            <wps:spPr>
                              <a:xfrm rot="10800000" flipH="1">
                                <a:off x="0" y="0"/>
                                <a:ext cx="6956178" cy="14605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0904" y="0"/>
                                    </a:lnTo>
                                    <a:lnTo>
                                      <a:pt x="20904" y="21600"/>
                                    </a:lnTo>
                                    <a:lnTo>
                                      <a:pt x="21600" y="21600"/>
                                    </a:lnTo>
                                  </a:path>
                                </a:pathLst>
                              </a:custGeom>
                              <a:noFill/>
                              <a:ln w="9525" cap="flat">
                                <a:solidFill>
                                  <a:srgbClr val="A5A5A5"/>
                                </a:solidFill>
                                <a:prstDash val="solid"/>
                                <a:miter lim="800000"/>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153D5551" id="Gruppieren 6" o:spid="_x0000_s1026" alt="Gruppe 33" style="position:absolute;margin-left:-7.55pt;margin-top:769pt;width:610.45pt;height:15pt;z-index:-251653120;mso-wrap-distance-left:12pt;mso-wrap-distance-top:12pt;mso-wrap-distance-right:12pt;mso-wrap-distance-bottom:12pt;mso-position-horizontal-relative:page;mso-position-vertical-relative:page" coordsize="7753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">
                  <v:shapetype id="_x0000_t202" coordsize="21600,21600" o:spt="202" path="m,l,21600r21600,l21600,xe">
                    <v:stroke joinstyle="miter"/>
                    <v:path gradientshapeok="t" o:connecttype="rect"/>
                  </v:shapetype>
                  <v:shape id="Text Box 25" o:spid="_x0000_s1027" type="#_x0000_t202" style="position:absolute;left:68347;top:76;width:4169;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" filled="f" stroked="f" strokeweight="1pt">
                    <v:stroke miterlimit="4"/>
                    <v:textbox inset="0,0,0,0">
                      <w:txbxContent>
                        <w:p w14:paraId="35DBF7FB" w14:textId="532D54AE" w:rsidR="00AF50B7" w:rsidRDefault="00D75A60" w:rsidP="00AF50B7">
                          <w:pPr>
                            <w:jc w:val="center"/>
                          </w:pPr>
                          <w:r>
                            <w:fldChar w:fldCharType="begin"/>
                          </w:r>
                          <w:r>
                            <w:instrText xml:space="preserve"> PAGE </w:instrText>
                          </w:r>
                          <w:r>
                            <w:fldChar w:fldCharType="separate"/>
                          </w:r>
                          <w:r w:rsidR="00CF7D34">
                            <w:rPr>
                              <w:noProof/>
                            </w:rPr>
                            <w:t>1</w:t>
                          </w:r>
                          <w:r>
                            <w:fldChar w:fldCharType="end"/>
                          </w:r>
                        </w:p>
                      </w:txbxContent>
                    </v:textbox>
                  </v:shape>
                  <v:group id="Group 31" o:spid="_x0000_s1028" style="position:absolute;width:77533;height:1460" coordsize="77533,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27" o:spid="_x0000_s1029" style="position:absolute;left:69561;width:7972;height:146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" path="m,l10800,r,21600l21600,21600e" filled="f" strokecolor="#a5a5a5">
                      <v:stroke joinstyle="miter"/>
                      <v:path arrowok="t" o:extrusionok="f" o:connecttype="custom" o:connectlocs="398581,73026;398581,73026;398581,73026;398581,73026" o:connectangles="0,90,180,270"/>
                    </v:shape>
                    <v:shape id="AutoShape 28" o:spid="_x0000_s1030" style="position:absolute;width:69561;height:1460;rotation:1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" path="m,l20904,r,21600l21600,21600e" filled="f" strokecolor="#a5a5a5">
                      <v:stroke joinstyle="miter"/>
                      <v:path arrowok="t" o:extrusionok="f" o:connecttype="custom" o:connectlocs="3478089,73026;3478089,73026;3478089,73026;3478089,73026" o:connectangles="0,90,180,270"/>
                    </v:shape>
                  </v:group>
                  <w10:wrap anchorx="page" anchory="page"/>
                </v:group>
              </w:pict>
            </mc:Fallback>
          </mc:AlternateContent>
        </w:r>
        <w:r w:rsidR="00D75A60" w:rsidRPr="004B03DC">
          <w:rPr>
            <w:rFonts w:ascii="Calibri" w:hAnsi="Calibri" w:cs="Calibri"/>
            <w:color w:val="333333"/>
            <w:sz w:val="18"/>
            <w:szCs w:val="18"/>
          </w:rPr>
          <w:t xml:space="preserve">Diese </w:t>
        </w:r>
        <w:r w:rsidR="00D75A60">
          <w:rPr>
            <w:rFonts w:ascii="Calibri" w:hAnsi="Calibri" w:cs="Calibri"/>
            <w:color w:val="333333"/>
            <w:sz w:val="18"/>
            <w:szCs w:val="18"/>
          </w:rPr>
          <w:t>Beschreibung</w:t>
        </w:r>
        <w:r w:rsidR="00D75A60" w:rsidRPr="004B03DC">
          <w:rPr>
            <w:rFonts w:ascii="Calibri" w:hAnsi="Calibri" w:cs="Calibri"/>
            <w:color w:val="333333"/>
            <w:sz w:val="18"/>
            <w:szCs w:val="18"/>
          </w:rPr>
          <w:t xml:space="preserve"> (Titel, Untertitel, Text, Logo, etc.) steht unter der Lizenz </w:t>
        </w:r>
        <w:hyperlink r:id="rId1" w:tgtFrame="_blank" w:history="1">
          <w:r w:rsidR="00D75A60" w:rsidRPr="004B03DC">
            <w:rPr>
              <w:rStyle w:val="Hyperlink"/>
              <w:rFonts w:ascii="Calibri" w:hAnsi="Calibri" w:cs="Calibri"/>
              <w:sz w:val="18"/>
              <w:szCs w:val="18"/>
            </w:rPr>
            <w:t>CC BY-SA 4.0</w:t>
          </w:r>
        </w:hyperlink>
        <w:r w:rsidR="00D75A60" w:rsidRPr="004B03DC">
          <w:rPr>
            <w:rFonts w:ascii="Calibri" w:hAnsi="Calibri" w:cs="Calibri"/>
            <w:color w:val="333333"/>
            <w:sz w:val="18"/>
            <w:szCs w:val="18"/>
          </w:rPr>
          <w:t xml:space="preserve"> und kann unter deren Bedingungen kostenlos und frei verwendet, verändert und weitergegeben werden. </w:t>
        </w:r>
      </w:p>
      <w:p w14:paraId="74A22B77" w14:textId="77777777" w:rsidR="00AF50B7" w:rsidRDefault="00D75A60">
        <w:pPr>
          <w:pStyle w:val="Fuzeile"/>
          <w:rPr>
            <w:rFonts w:ascii="Calibri" w:hAnsi="Calibri" w:cs="Calibri"/>
            <w:color w:val="333333"/>
            <w:sz w:val="18"/>
            <w:szCs w:val="18"/>
          </w:rPr>
        </w:pPr>
        <w:r w:rsidRPr="004B03DC">
          <w:rPr>
            <w:rFonts w:ascii="Calibri" w:hAnsi="Calibri" w:cs="Calibri"/>
            <w:noProof/>
            <w:sz w:val="18"/>
            <w:szCs w:val="18"/>
            <w:lang w:eastAsia="de-DE"/>
          </w:rPr>
          <w:drawing>
            <wp:anchor distT="0" distB="0" distL="114300" distR="114300" simplePos="0" relativeHeight="251659776" behindDoc="0" locked="0" layoutInCell="1" allowOverlap="1" wp14:anchorId="047CF81A" wp14:editId="4946A2AF">
              <wp:simplePos x="0" y="0"/>
              <wp:positionH relativeFrom="column">
                <wp:posOffset>5391785</wp:posOffset>
              </wp:positionH>
              <wp:positionV relativeFrom="paragraph">
                <wp:posOffset>1905</wp:posOffset>
              </wp:positionV>
              <wp:extent cx="907415" cy="317500"/>
              <wp:effectExtent l="0" t="0" r="0" b="0"/>
              <wp:wrapThrough wrapText="bothSides">
                <wp:wrapPolygon edited="0">
                  <wp:start x="0" y="0"/>
                  <wp:lineTo x="0" y="20736"/>
                  <wp:lineTo x="21313" y="20736"/>
                  <wp:lineTo x="21313" y="0"/>
                  <wp:lineTo x="0" y="0"/>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y-sa.png"/>
                      <pic:cNvPicPr/>
                    </pic:nvPicPr>
                    <pic:blipFill>
                      <a:blip r:embed="rId2">
                        <a:extLst>
                          <a:ext uri="{28A0092B-C50C-407E-A947-70E740481C1C}">
                            <a14:useLocalDpi xmlns:a14="http://schemas.microsoft.com/office/drawing/2010/main" val="0"/>
                          </a:ext>
                        </a:extLst>
                      </a:blip>
                      <a:stretch>
                        <a:fillRect/>
                      </a:stretch>
                    </pic:blipFill>
                    <pic:spPr>
                      <a:xfrm>
                        <a:off x="0" y="0"/>
                        <a:ext cx="907415" cy="317500"/>
                      </a:xfrm>
                      <a:prstGeom prst="rect">
                        <a:avLst/>
                      </a:prstGeom>
                    </pic:spPr>
                  </pic:pic>
                </a:graphicData>
              </a:graphic>
              <wp14:sizeRelH relativeFrom="page">
                <wp14:pctWidth>0</wp14:pctWidth>
              </wp14:sizeRelH>
              <wp14:sizeRelV relativeFrom="page">
                <wp14:pctHeight>0</wp14:pctHeight>
              </wp14:sizeRelV>
            </wp:anchor>
          </w:drawing>
        </w:r>
        <w:r w:rsidRPr="004B03DC">
          <w:rPr>
            <w:rFonts w:ascii="Calibri" w:hAnsi="Calibri" w:cs="Calibri"/>
            <w:color w:val="333333"/>
            <w:sz w:val="18"/>
            <w:szCs w:val="18"/>
          </w:rPr>
          <w:t xml:space="preserve">Urheber im Sinne der Lizenz ist die </w:t>
        </w:r>
        <w:hyperlink r:id="rId3" w:tgtFrame="_blank" w:history="1">
          <w:r w:rsidRPr="004B03DC">
            <w:rPr>
              <w:rStyle w:val="Hyperlink"/>
              <w:rFonts w:ascii="Calibri" w:hAnsi="Calibri" w:cs="Calibri"/>
              <w:sz w:val="18"/>
              <w:szCs w:val="18"/>
            </w:rPr>
            <w:t>QUA-LiS NRW</w:t>
          </w:r>
        </w:hyperlink>
        <w:r w:rsidRPr="004B03DC">
          <w:rPr>
            <w:rFonts w:ascii="Calibri" w:hAnsi="Calibri" w:cs="Calibri"/>
            <w:color w:val="333333"/>
            <w:sz w:val="18"/>
            <w:szCs w:val="18"/>
          </w:rPr>
          <w:t>.</w:t>
        </w:r>
      </w:p>
      <w:p w14:paraId="0C6A72DD" w14:textId="77777777" w:rsidR="00AF50B7" w:rsidRPr="00AF50B7" w:rsidRDefault="00CF7D34">
        <w:pPr>
          <w:pStyle w:val="Fuzeile"/>
          <w:rPr>
            <w:rFonts w:ascii="Calibri" w:hAnsi="Calibri" w:cs="Calibri"/>
            <w:color w:val="333333"/>
            <w:sz w:val="18"/>
            <w:szCs w:val="18"/>
          </w:rPr>
        </w:pPr>
      </w:p>
    </w:sdtContent>
  </w:sdt>
  <w:p w14:paraId="6AC53ADC" w14:textId="77777777" w:rsidR="00AF50B7" w:rsidRDefault="00CF7D3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B06F9" w14:textId="77777777" w:rsidR="00CF7D34" w:rsidRDefault="00CF7D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65369" w14:textId="77777777" w:rsidR="002F181F" w:rsidRDefault="007B579D">
      <w:pPr>
        <w:spacing w:after="0" w:line="240" w:lineRule="auto"/>
      </w:pPr>
      <w:r>
        <w:separator/>
      </w:r>
    </w:p>
  </w:footnote>
  <w:footnote w:type="continuationSeparator" w:id="0">
    <w:p w14:paraId="376750CC" w14:textId="77777777" w:rsidR="002F181F" w:rsidRDefault="007B5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227B" w14:textId="77777777" w:rsidR="00CF7D34" w:rsidRDefault="00CF7D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AE8AF" w14:textId="77777777" w:rsidR="00AF50B7" w:rsidRPr="007A3DB8" w:rsidRDefault="00D75A60" w:rsidP="00AF50B7">
    <w:pPr>
      <w:framePr w:w="2058" w:h="1411" w:hSpace="142" w:wrap="notBeside" w:vAnchor="page" w:hAnchor="page" w:x="7404" w:y="736"/>
      <w:rPr>
        <w:b/>
        <w:sz w:val="16"/>
        <w:szCs w:val="16"/>
      </w:rPr>
    </w:pPr>
    <w:r w:rsidRPr="007A3DB8">
      <w:rPr>
        <w:rFonts w:cs="Arial"/>
        <w:b/>
        <w:sz w:val="16"/>
        <w:szCs w:val="16"/>
      </w:rPr>
      <w:t>Qualitäts- und</w:t>
    </w:r>
    <w:r>
      <w:rPr>
        <w:rFonts w:cs="Arial"/>
        <w:b/>
        <w:sz w:val="16"/>
        <w:szCs w:val="16"/>
      </w:rPr>
      <w:br/>
    </w:r>
    <w:r w:rsidRPr="007A3DB8">
      <w:rPr>
        <w:rFonts w:cs="Arial"/>
        <w:b/>
        <w:sz w:val="16"/>
        <w:szCs w:val="16"/>
      </w:rPr>
      <w:t>UnterstützungsAgentur</w:t>
    </w:r>
    <w:r>
      <w:rPr>
        <w:rFonts w:cs="Arial"/>
        <w:b/>
        <w:sz w:val="16"/>
        <w:szCs w:val="16"/>
      </w:rPr>
      <w:t xml:space="preserve"> -</w:t>
    </w:r>
    <w:r>
      <w:rPr>
        <w:rFonts w:cs="Arial"/>
        <w:b/>
        <w:sz w:val="16"/>
        <w:szCs w:val="16"/>
      </w:rPr>
      <w:br/>
    </w:r>
    <w:r w:rsidRPr="007A3DB8">
      <w:rPr>
        <w:rFonts w:cs="Arial"/>
        <w:b/>
        <w:sz w:val="16"/>
        <w:szCs w:val="16"/>
      </w:rPr>
      <w:t xml:space="preserve">Landesinstitut für Schule </w:t>
    </w:r>
  </w:p>
  <w:p w14:paraId="015D87A0" w14:textId="77777777" w:rsidR="00AF50B7" w:rsidRDefault="00D75A60" w:rsidP="00AF50B7">
    <w:pPr>
      <w:jc w:val="right"/>
      <w:rPr>
        <w:b/>
        <w:bCs/>
        <w:sz w:val="16"/>
        <w:szCs w:val="16"/>
      </w:rPr>
    </w:pPr>
    <w:r>
      <w:rPr>
        <w:noProof/>
        <w:lang w:eastAsia="de-DE"/>
      </w:rPr>
      <w:drawing>
        <wp:anchor distT="152400" distB="152400" distL="152400" distR="152400" simplePos="0" relativeHeight="251656704" behindDoc="1" locked="0" layoutInCell="1" allowOverlap="1" wp14:anchorId="40E2BBB8" wp14:editId="55484940">
          <wp:simplePos x="0" y="0"/>
          <wp:positionH relativeFrom="page">
            <wp:posOffset>840105</wp:posOffset>
          </wp:positionH>
          <wp:positionV relativeFrom="page">
            <wp:posOffset>389255</wp:posOffset>
          </wp:positionV>
          <wp:extent cx="2232025" cy="702310"/>
          <wp:effectExtent l="0" t="0" r="0" b="0"/>
          <wp:wrapNone/>
          <wp:docPr id="1073741825" name="officeArt object" descr="Grafik 10"/>
          <wp:cNvGraphicFramePr/>
          <a:graphic xmlns:a="http://schemas.openxmlformats.org/drawingml/2006/main">
            <a:graphicData uri="http://schemas.openxmlformats.org/drawingml/2006/picture">
              <pic:pic xmlns:pic="http://schemas.openxmlformats.org/drawingml/2006/picture">
                <pic:nvPicPr>
                  <pic:cNvPr id="1073741825" name="Grafik 10" descr="Grafik 10"/>
                  <pic:cNvPicPr>
                    <a:picLocks noChangeAspect="1"/>
                  </pic:cNvPicPr>
                </pic:nvPicPr>
                <pic:blipFill>
                  <a:blip r:embed="rId1"/>
                  <a:stretch>
                    <a:fillRect/>
                  </a:stretch>
                </pic:blipFill>
                <pic:spPr>
                  <a:xfrm>
                    <a:off x="0" y="0"/>
                    <a:ext cx="2232025" cy="702310"/>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57728" behindDoc="1" locked="0" layoutInCell="1" allowOverlap="1" wp14:anchorId="512F1110" wp14:editId="15AE7379">
          <wp:simplePos x="0" y="0"/>
          <wp:positionH relativeFrom="page">
            <wp:posOffset>9751695</wp:posOffset>
          </wp:positionH>
          <wp:positionV relativeFrom="page">
            <wp:posOffset>540385</wp:posOffset>
          </wp:positionV>
          <wp:extent cx="543560" cy="579755"/>
          <wp:effectExtent l="0" t="0" r="0" b="0"/>
          <wp:wrapNone/>
          <wp:docPr id="1073741826" name="officeArt object" descr="Grafik 1"/>
          <wp:cNvGraphicFramePr/>
          <a:graphic xmlns:a="http://schemas.openxmlformats.org/drawingml/2006/main">
            <a:graphicData uri="http://schemas.openxmlformats.org/drawingml/2006/picture">
              <pic:pic xmlns:pic="http://schemas.openxmlformats.org/drawingml/2006/picture">
                <pic:nvPicPr>
                  <pic:cNvPr id="1073741826"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58752" behindDoc="1" locked="0" layoutInCell="1" allowOverlap="1" wp14:anchorId="6090A892" wp14:editId="289FCB0C">
          <wp:simplePos x="0" y="0"/>
          <wp:positionH relativeFrom="page">
            <wp:posOffset>6093460</wp:posOffset>
          </wp:positionH>
          <wp:positionV relativeFrom="page">
            <wp:posOffset>490855</wp:posOffset>
          </wp:positionV>
          <wp:extent cx="543560" cy="579755"/>
          <wp:effectExtent l="0" t="0" r="0" b="0"/>
          <wp:wrapNone/>
          <wp:docPr id="1073741827" name="officeArt object" descr="Grafik 1"/>
          <wp:cNvGraphicFramePr/>
          <a:graphic xmlns:a="http://schemas.openxmlformats.org/drawingml/2006/main">
            <a:graphicData uri="http://schemas.openxmlformats.org/drawingml/2006/picture">
              <pic:pic xmlns:pic="http://schemas.openxmlformats.org/drawingml/2006/picture">
                <pic:nvPicPr>
                  <pic:cNvPr id="1073741827"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Pr>
        <w:b/>
        <w:bCs/>
        <w:sz w:val="16"/>
        <w:szCs w:val="16"/>
      </w:rPr>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p>
  <w:p w14:paraId="7C28B6F3" w14:textId="77777777" w:rsidR="00AF50B7" w:rsidRDefault="00D75A60" w:rsidP="00AF50B7">
    <w:pPr>
      <w:pStyle w:val="Kopfzeile"/>
      <w:tabs>
        <w:tab w:val="clear" w:pos="9072"/>
        <w:tab w:val="right" w:pos="9046"/>
      </w:tabs>
      <w:spacing w:after="240"/>
    </w:pPr>
    <w:r>
      <w:tab/>
    </w:r>
    <w:r>
      <w:tab/>
    </w:r>
  </w:p>
  <w:p w14:paraId="40FF8077" w14:textId="40D6BE88" w:rsidR="00AF50B7" w:rsidRDefault="00CF7D34">
    <w:pPr>
      <w:pStyle w:val="Kopfzeile"/>
    </w:pPr>
  </w:p>
  <w:p w14:paraId="3DC31E72" w14:textId="77777777" w:rsidR="007B579D" w:rsidRDefault="007B579D" w:rsidP="007B579D">
    <w:pPr>
      <w:pStyle w:val="Kopfzeile"/>
      <w:jc w:val="center"/>
    </w:pPr>
    <w:r w:rsidRPr="00D3700B">
      <w:rPr>
        <w:i/>
      </w:rPr>
      <w:t xml:space="preserve">Fortbildungsmaterialien </w:t>
    </w:r>
    <w:r w:rsidRPr="0003158C">
      <w:rPr>
        <w:i/>
      </w:rPr>
      <w:t>zur Schul- und Unterrichtsentwicklung aus Netzwerkprojekten</w:t>
    </w:r>
  </w:p>
  <w:p w14:paraId="09583BA2" w14:textId="7E3BD82B" w:rsidR="007B579D" w:rsidRDefault="007B57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AC49" w14:textId="77777777" w:rsidR="00CF7D34" w:rsidRDefault="00CF7D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75664"/>
    <w:multiLevelType w:val="hybridMultilevel"/>
    <w:tmpl w:val="0E38F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A1015A"/>
    <w:multiLevelType w:val="hybridMultilevel"/>
    <w:tmpl w:val="F50A4B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C4B4CAF"/>
    <w:multiLevelType w:val="hybridMultilevel"/>
    <w:tmpl w:val="44969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0C"/>
    <w:rsid w:val="00117C65"/>
    <w:rsid w:val="00154A3B"/>
    <w:rsid w:val="00175CB4"/>
    <w:rsid w:val="002F181F"/>
    <w:rsid w:val="00301459"/>
    <w:rsid w:val="00362CB5"/>
    <w:rsid w:val="00457714"/>
    <w:rsid w:val="007B579D"/>
    <w:rsid w:val="009A79F4"/>
    <w:rsid w:val="00B11E9D"/>
    <w:rsid w:val="00BF7601"/>
    <w:rsid w:val="00CF7D34"/>
    <w:rsid w:val="00D75A60"/>
    <w:rsid w:val="00F21874"/>
    <w:rsid w:val="00F954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C13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54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954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540C"/>
  </w:style>
  <w:style w:type="paragraph" w:styleId="Fuzeile">
    <w:name w:val="footer"/>
    <w:basedOn w:val="Standard"/>
    <w:link w:val="FuzeileZchn"/>
    <w:uiPriority w:val="99"/>
    <w:unhideWhenUsed/>
    <w:rsid w:val="00F954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540C"/>
  </w:style>
  <w:style w:type="paragraph" w:styleId="Listenabsatz">
    <w:name w:val="List Paragraph"/>
    <w:basedOn w:val="Standard"/>
    <w:uiPriority w:val="34"/>
    <w:qFormat/>
    <w:rsid w:val="00F9540C"/>
    <w:pPr>
      <w:ind w:left="720"/>
      <w:contextualSpacing/>
    </w:pPr>
  </w:style>
  <w:style w:type="character" w:styleId="Hyperlink">
    <w:name w:val="Hyperlink"/>
    <w:basedOn w:val="Absatz-Standardschriftart"/>
    <w:uiPriority w:val="99"/>
    <w:unhideWhenUsed/>
    <w:rsid w:val="00F9540C"/>
    <w:rPr>
      <w:color w:val="0000FF" w:themeColor="hyperlink"/>
      <w:u w:val="single"/>
    </w:rPr>
  </w:style>
  <w:style w:type="character" w:styleId="Kommentarzeichen">
    <w:name w:val="annotation reference"/>
    <w:basedOn w:val="Absatz-Standardschriftart"/>
    <w:uiPriority w:val="99"/>
    <w:semiHidden/>
    <w:unhideWhenUsed/>
    <w:rsid w:val="00F9540C"/>
    <w:rPr>
      <w:sz w:val="16"/>
      <w:szCs w:val="16"/>
    </w:rPr>
  </w:style>
  <w:style w:type="paragraph" w:styleId="Kommentartext">
    <w:name w:val="annotation text"/>
    <w:basedOn w:val="Standard"/>
    <w:link w:val="KommentartextZchn"/>
    <w:uiPriority w:val="99"/>
    <w:semiHidden/>
    <w:unhideWhenUsed/>
    <w:rsid w:val="00F9540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540C"/>
    <w:rPr>
      <w:sz w:val="20"/>
      <w:szCs w:val="20"/>
    </w:rPr>
  </w:style>
  <w:style w:type="paragraph" w:styleId="Sprechblasentext">
    <w:name w:val="Balloon Text"/>
    <w:basedOn w:val="Standard"/>
    <w:link w:val="SprechblasentextZchn"/>
    <w:uiPriority w:val="99"/>
    <w:semiHidden/>
    <w:unhideWhenUsed/>
    <w:rsid w:val="00F954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540C"/>
    <w:rPr>
      <w:rFonts w:ascii="Segoe UI" w:hAnsi="Segoe UI" w:cs="Segoe UI"/>
      <w:sz w:val="18"/>
      <w:szCs w:val="18"/>
    </w:rPr>
  </w:style>
  <w:style w:type="character" w:styleId="BesuchterLink">
    <w:name w:val="FollowedHyperlink"/>
    <w:basedOn w:val="Absatz-Standardschriftart"/>
    <w:uiPriority w:val="99"/>
    <w:semiHidden/>
    <w:unhideWhenUsed/>
    <w:rsid w:val="00F954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qua-lis.nrw.de/" TargetMode="External"/><Relationship Id="rId2" Type="http://schemas.openxmlformats.org/officeDocument/2006/relationships/image" Target="media/image4.png"/><Relationship Id="rId1" Type="http://schemas.openxmlformats.org/officeDocument/2006/relationships/hyperlink" Target="https://creativecommons.org/licenses/by-sa/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4751</Characters>
  <Application>Microsoft Office Word</Application>
  <DocSecurity>0</DocSecurity>
  <Lines>39</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2022-10-13T12:17:00Z</dcterms:created>
  <dcterms:modified xsi:type="dcterms:W3CDTF">2022-10-13T12:18:00Z</dcterms:modified>
</cp:coreProperties>
</file>