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958AF" w14:textId="77777777" w:rsidR="00E87423" w:rsidRPr="0070759C" w:rsidRDefault="006E7169" w:rsidP="0065085B">
      <w:pPr>
        <w:spacing w:line="276" w:lineRule="auto"/>
        <w:jc w:val="both"/>
        <w:rPr>
          <w:b/>
          <w:noProof/>
          <w:color w:val="C00000"/>
          <w:sz w:val="28"/>
          <w:szCs w:val="28"/>
        </w:rPr>
      </w:pPr>
      <w:r w:rsidRPr="0070759C">
        <w:rPr>
          <w:b/>
          <w:noProof/>
          <w:color w:val="C00000"/>
          <w:sz w:val="28"/>
          <w:szCs w:val="28"/>
        </w:rPr>
        <w:t>Wann und wie soll die Netzwerkarbeit beendet werden?</w:t>
      </w:r>
    </w:p>
    <w:p w14:paraId="336C15C1" w14:textId="77777777" w:rsidR="006E7169" w:rsidRDefault="006E7169" w:rsidP="0065085B">
      <w:pPr>
        <w:spacing w:line="276" w:lineRule="auto"/>
        <w:jc w:val="both"/>
        <w:rPr>
          <w:noProof/>
        </w:rPr>
      </w:pPr>
    </w:p>
    <w:p w14:paraId="548B6155" w14:textId="77777777" w:rsidR="006B158A" w:rsidRPr="0070759C" w:rsidRDefault="00210B6B" w:rsidP="0065085B">
      <w:pPr>
        <w:spacing w:line="276" w:lineRule="auto"/>
        <w:jc w:val="both"/>
        <w:rPr>
          <w:b/>
          <w:noProof/>
          <w:sz w:val="24"/>
          <w:szCs w:val="24"/>
        </w:rPr>
      </w:pPr>
      <w:r w:rsidRPr="0070759C">
        <w:rPr>
          <w:b/>
          <w:noProof/>
          <w:sz w:val="24"/>
          <w:szCs w:val="24"/>
        </w:rPr>
        <w:t>Kurzantwort</w:t>
      </w:r>
    </w:p>
    <w:p w14:paraId="0221DA04" w14:textId="77777777" w:rsidR="00E87423" w:rsidRPr="0070759C" w:rsidRDefault="00E87423" w:rsidP="0065085B">
      <w:pPr>
        <w:spacing w:line="276" w:lineRule="auto"/>
        <w:jc w:val="both"/>
        <w:rPr>
          <w:b/>
          <w:noProof/>
          <w:sz w:val="24"/>
          <w:szCs w:val="24"/>
        </w:rPr>
      </w:pPr>
    </w:p>
    <w:p w14:paraId="03F0863C" w14:textId="1BC99747" w:rsidR="006E7169" w:rsidRPr="0070759C" w:rsidRDefault="00E44390" w:rsidP="0065085B">
      <w:pPr>
        <w:spacing w:line="276" w:lineRule="auto"/>
        <w:jc w:val="both"/>
        <w:rPr>
          <w:noProof/>
          <w:sz w:val="24"/>
          <w:szCs w:val="24"/>
        </w:rPr>
      </w:pPr>
      <w:r w:rsidRPr="0070759C">
        <w:rPr>
          <w:noProof/>
          <w:sz w:val="24"/>
          <w:szCs w:val="24"/>
        </w:rPr>
        <w:t xml:space="preserve">Entwicklungsnetzwerke </w:t>
      </w:r>
      <w:r w:rsidR="006E7169" w:rsidRPr="0070759C">
        <w:rPr>
          <w:noProof/>
          <w:sz w:val="24"/>
          <w:szCs w:val="24"/>
        </w:rPr>
        <w:t xml:space="preserve">enden, wenn die Teilnehmenden alle Meilensteine </w:t>
      </w:r>
      <w:r w:rsidR="0070759C">
        <w:rPr>
          <w:noProof/>
          <w:sz w:val="24"/>
          <w:szCs w:val="24"/>
        </w:rPr>
        <w:t xml:space="preserve">im Netzwerkprojekt </w:t>
      </w:r>
      <w:r w:rsidRPr="0070759C">
        <w:rPr>
          <w:noProof/>
          <w:sz w:val="24"/>
          <w:szCs w:val="24"/>
        </w:rPr>
        <w:t xml:space="preserve">bearbeitet </w:t>
      </w:r>
      <w:r w:rsidR="006E7169" w:rsidRPr="0070759C">
        <w:rPr>
          <w:noProof/>
          <w:sz w:val="24"/>
          <w:szCs w:val="24"/>
        </w:rPr>
        <w:t xml:space="preserve">und </w:t>
      </w:r>
      <w:r w:rsidR="0070759C">
        <w:rPr>
          <w:noProof/>
          <w:sz w:val="24"/>
          <w:szCs w:val="24"/>
        </w:rPr>
        <w:t xml:space="preserve">möglichst </w:t>
      </w:r>
      <w:r w:rsidR="006E7169" w:rsidRPr="0070759C">
        <w:rPr>
          <w:noProof/>
          <w:sz w:val="24"/>
          <w:szCs w:val="24"/>
        </w:rPr>
        <w:t>d</w:t>
      </w:r>
      <w:r w:rsidR="001138C8" w:rsidRPr="0070759C">
        <w:rPr>
          <w:noProof/>
          <w:sz w:val="24"/>
          <w:szCs w:val="24"/>
        </w:rPr>
        <w:t>ie</w:t>
      </w:r>
      <w:r w:rsidR="006E7169" w:rsidRPr="0070759C">
        <w:rPr>
          <w:noProof/>
          <w:sz w:val="24"/>
          <w:szCs w:val="24"/>
        </w:rPr>
        <w:t xml:space="preserve"> </w:t>
      </w:r>
      <w:r w:rsidR="00210B6B" w:rsidRPr="0070759C">
        <w:rPr>
          <w:b/>
          <w:bCs/>
          <w:noProof/>
          <w:sz w:val="24"/>
          <w:szCs w:val="24"/>
        </w:rPr>
        <w:t>Ziele ihres Entwicklungsvorhabens erreicht</w:t>
      </w:r>
      <w:r w:rsidR="00F33157" w:rsidRPr="0070759C">
        <w:rPr>
          <w:noProof/>
          <w:sz w:val="24"/>
          <w:szCs w:val="24"/>
        </w:rPr>
        <w:t xml:space="preserve"> haben.</w:t>
      </w:r>
      <w:r w:rsidR="006E7169" w:rsidRPr="0070759C">
        <w:rPr>
          <w:noProof/>
          <w:sz w:val="24"/>
          <w:szCs w:val="24"/>
        </w:rPr>
        <w:br/>
        <w:t xml:space="preserve">Zu diesem Zeitpunkt kann jedoch durchaus beschlossen werden, </w:t>
      </w:r>
      <w:r w:rsidRPr="0070759C">
        <w:rPr>
          <w:noProof/>
          <w:sz w:val="24"/>
          <w:szCs w:val="24"/>
        </w:rPr>
        <w:t xml:space="preserve">die </w:t>
      </w:r>
      <w:r w:rsidR="006E7169" w:rsidRPr="0070759C">
        <w:rPr>
          <w:noProof/>
          <w:sz w:val="24"/>
          <w:szCs w:val="24"/>
        </w:rPr>
        <w:t>Netzwerk</w:t>
      </w:r>
      <w:r w:rsidRPr="0070759C">
        <w:rPr>
          <w:noProof/>
          <w:sz w:val="24"/>
          <w:szCs w:val="24"/>
        </w:rPr>
        <w:t>arbeit</w:t>
      </w:r>
      <w:r w:rsidR="006E7169" w:rsidRPr="0070759C">
        <w:rPr>
          <w:noProof/>
          <w:sz w:val="24"/>
          <w:szCs w:val="24"/>
        </w:rPr>
        <w:t xml:space="preserve"> mit einem anderen Entwickl</w:t>
      </w:r>
      <w:r w:rsidR="001138C8" w:rsidRPr="0070759C">
        <w:rPr>
          <w:noProof/>
          <w:sz w:val="24"/>
          <w:szCs w:val="24"/>
        </w:rPr>
        <w:t xml:space="preserve">ungsvorhaben </w:t>
      </w:r>
      <w:r w:rsidR="00210B6B" w:rsidRPr="0070759C">
        <w:rPr>
          <w:b/>
          <w:bCs/>
          <w:noProof/>
          <w:sz w:val="24"/>
          <w:szCs w:val="24"/>
        </w:rPr>
        <w:t>fortzuführen oder</w:t>
      </w:r>
      <w:r w:rsidR="006E7169" w:rsidRPr="0070759C">
        <w:rPr>
          <w:noProof/>
          <w:sz w:val="24"/>
          <w:szCs w:val="24"/>
        </w:rPr>
        <w:t xml:space="preserve"> mit einer veränderten Zielsetzung – beispielsweise dem dauerhaften Austausch – </w:t>
      </w:r>
      <w:r w:rsidR="00210B6B" w:rsidRPr="0070759C">
        <w:rPr>
          <w:b/>
          <w:bCs/>
          <w:noProof/>
          <w:sz w:val="24"/>
          <w:szCs w:val="24"/>
        </w:rPr>
        <w:t>neu zu starten</w:t>
      </w:r>
      <w:r w:rsidR="006E7169" w:rsidRPr="0070759C">
        <w:rPr>
          <w:noProof/>
          <w:sz w:val="24"/>
          <w:szCs w:val="24"/>
        </w:rPr>
        <w:t>.</w:t>
      </w:r>
      <w:r w:rsidR="0065085B">
        <w:rPr>
          <w:noProof/>
          <w:sz w:val="24"/>
          <w:szCs w:val="24"/>
        </w:rPr>
        <w:t xml:space="preserve"> </w:t>
      </w:r>
      <w:r w:rsidR="006E7169" w:rsidRPr="0070759C">
        <w:rPr>
          <w:noProof/>
          <w:sz w:val="24"/>
          <w:szCs w:val="24"/>
        </w:rPr>
        <w:t>Hierbei können die Teilnehmenden konstant bleiben oder wechseln.</w:t>
      </w:r>
    </w:p>
    <w:p w14:paraId="3D5A5336" w14:textId="77777777" w:rsidR="006E7169" w:rsidRPr="0070759C" w:rsidRDefault="006E7169" w:rsidP="0065085B">
      <w:pPr>
        <w:spacing w:line="276" w:lineRule="auto"/>
        <w:jc w:val="both"/>
        <w:rPr>
          <w:noProof/>
          <w:sz w:val="24"/>
          <w:szCs w:val="24"/>
        </w:rPr>
      </w:pPr>
      <w:r w:rsidRPr="0070759C">
        <w:rPr>
          <w:noProof/>
          <w:sz w:val="24"/>
          <w:szCs w:val="24"/>
        </w:rPr>
        <w:t xml:space="preserve">Wird eine Netzwerkarbeit beendet, sollte dies mit einer </w:t>
      </w:r>
      <w:r w:rsidR="00210B6B" w:rsidRPr="0070759C">
        <w:rPr>
          <w:b/>
          <w:bCs/>
          <w:noProof/>
          <w:sz w:val="24"/>
          <w:szCs w:val="24"/>
        </w:rPr>
        <w:t>Rückschau auf den Prozess</w:t>
      </w:r>
      <w:r w:rsidRPr="0070759C">
        <w:rPr>
          <w:noProof/>
          <w:sz w:val="24"/>
          <w:szCs w:val="24"/>
        </w:rPr>
        <w:t xml:space="preserve"> und der Würdigung </w:t>
      </w:r>
      <w:r w:rsidR="00E44390" w:rsidRPr="0070759C">
        <w:rPr>
          <w:noProof/>
          <w:sz w:val="24"/>
          <w:szCs w:val="24"/>
        </w:rPr>
        <w:t>der</w:t>
      </w:r>
      <w:r w:rsidRPr="0070759C">
        <w:rPr>
          <w:noProof/>
          <w:sz w:val="24"/>
          <w:szCs w:val="24"/>
        </w:rPr>
        <w:t xml:space="preserve"> geleistete</w:t>
      </w:r>
      <w:r w:rsidR="00E44390" w:rsidRPr="0070759C">
        <w:rPr>
          <w:noProof/>
          <w:sz w:val="24"/>
          <w:szCs w:val="24"/>
        </w:rPr>
        <w:t>n</w:t>
      </w:r>
      <w:r w:rsidRPr="0070759C">
        <w:rPr>
          <w:noProof/>
          <w:sz w:val="24"/>
          <w:szCs w:val="24"/>
        </w:rPr>
        <w:t xml:space="preserve"> Arbeit </w:t>
      </w:r>
      <w:r w:rsidR="00740C39" w:rsidRPr="0070759C">
        <w:rPr>
          <w:noProof/>
          <w:sz w:val="24"/>
          <w:szCs w:val="24"/>
        </w:rPr>
        <w:t xml:space="preserve">und </w:t>
      </w:r>
      <w:r w:rsidR="00E44390" w:rsidRPr="0070759C">
        <w:rPr>
          <w:noProof/>
          <w:sz w:val="24"/>
          <w:szCs w:val="24"/>
        </w:rPr>
        <w:t xml:space="preserve">der </w:t>
      </w:r>
      <w:r w:rsidR="00210B6B" w:rsidRPr="0070759C">
        <w:rPr>
          <w:b/>
          <w:bCs/>
          <w:noProof/>
          <w:sz w:val="24"/>
          <w:szCs w:val="24"/>
        </w:rPr>
        <w:t>erzielten Ergebnisse</w:t>
      </w:r>
      <w:r w:rsidR="00740C39" w:rsidRPr="0070759C">
        <w:rPr>
          <w:noProof/>
          <w:sz w:val="24"/>
          <w:szCs w:val="24"/>
        </w:rPr>
        <w:t xml:space="preserve"> </w:t>
      </w:r>
      <w:r w:rsidRPr="0070759C">
        <w:rPr>
          <w:noProof/>
          <w:sz w:val="24"/>
          <w:szCs w:val="24"/>
        </w:rPr>
        <w:t>erfolgen.</w:t>
      </w:r>
    </w:p>
    <w:p w14:paraId="4D3706EC" w14:textId="77777777" w:rsidR="00E87423" w:rsidRPr="0070759C" w:rsidRDefault="00E87423" w:rsidP="0065085B">
      <w:pPr>
        <w:spacing w:line="276" w:lineRule="auto"/>
        <w:jc w:val="both"/>
        <w:rPr>
          <w:noProof/>
          <w:sz w:val="24"/>
          <w:szCs w:val="24"/>
        </w:rPr>
      </w:pPr>
    </w:p>
    <w:p w14:paraId="53117070" w14:textId="77777777" w:rsidR="00E87423" w:rsidRPr="0070759C" w:rsidRDefault="006B158A" w:rsidP="0065085B">
      <w:pPr>
        <w:spacing w:line="276" w:lineRule="auto"/>
        <w:jc w:val="both"/>
        <w:rPr>
          <w:b/>
          <w:noProof/>
          <w:color w:val="C00000"/>
          <w:sz w:val="24"/>
          <w:szCs w:val="24"/>
        </w:rPr>
      </w:pPr>
      <w:r w:rsidRPr="0070759C">
        <w:rPr>
          <w:b/>
          <w:noProof/>
          <w:color w:val="C00000"/>
          <w:sz w:val="24"/>
          <w:szCs w:val="24"/>
        </w:rPr>
        <w:t>Weiterführende Informationen</w:t>
      </w:r>
    </w:p>
    <w:p w14:paraId="5F135752" w14:textId="77777777" w:rsidR="00740C39" w:rsidRPr="0070759C" w:rsidRDefault="00740C39" w:rsidP="0065085B">
      <w:pPr>
        <w:spacing w:line="276" w:lineRule="auto"/>
        <w:jc w:val="both"/>
        <w:rPr>
          <w:noProof/>
          <w:sz w:val="24"/>
          <w:szCs w:val="24"/>
        </w:rPr>
      </w:pPr>
    </w:p>
    <w:p w14:paraId="0409CE71" w14:textId="50ECF0FB" w:rsidR="00942BF4" w:rsidRPr="0070759C" w:rsidRDefault="00E1451B" w:rsidP="0065085B">
      <w:pPr>
        <w:spacing w:line="276" w:lineRule="auto"/>
        <w:jc w:val="both"/>
        <w:rPr>
          <w:noProof/>
          <w:sz w:val="24"/>
          <w:szCs w:val="24"/>
        </w:rPr>
      </w:pPr>
      <w:r w:rsidRPr="0070759C">
        <w:rPr>
          <w:noProof/>
          <w:sz w:val="24"/>
          <w:szCs w:val="24"/>
        </w:rPr>
        <w:t>Die</w:t>
      </w:r>
      <w:r w:rsidR="00E803F4" w:rsidRPr="0070759C">
        <w:rPr>
          <w:noProof/>
          <w:sz w:val="24"/>
          <w:szCs w:val="24"/>
        </w:rPr>
        <w:t xml:space="preserve"> Teilnehmenden </w:t>
      </w:r>
      <w:r w:rsidRPr="0070759C">
        <w:rPr>
          <w:noProof/>
          <w:sz w:val="24"/>
          <w:szCs w:val="24"/>
        </w:rPr>
        <w:t xml:space="preserve">planen </w:t>
      </w:r>
      <w:r w:rsidR="00E803F4" w:rsidRPr="0070759C">
        <w:rPr>
          <w:noProof/>
          <w:sz w:val="24"/>
          <w:szCs w:val="24"/>
        </w:rPr>
        <w:t>das Ende ihrer geme</w:t>
      </w:r>
      <w:r w:rsidRPr="0070759C">
        <w:rPr>
          <w:noProof/>
          <w:sz w:val="24"/>
          <w:szCs w:val="24"/>
        </w:rPr>
        <w:t xml:space="preserve">insamen Arbeit bereits zu </w:t>
      </w:r>
      <w:r w:rsidR="00E44390" w:rsidRPr="0070759C">
        <w:rPr>
          <w:noProof/>
          <w:sz w:val="24"/>
          <w:szCs w:val="24"/>
        </w:rPr>
        <w:t>B</w:t>
      </w:r>
      <w:r w:rsidRPr="0070759C">
        <w:rPr>
          <w:noProof/>
          <w:sz w:val="24"/>
          <w:szCs w:val="24"/>
        </w:rPr>
        <w:t>eginn. Bei der Netzwerkg</w:t>
      </w:r>
      <w:r w:rsidR="00E803F4" w:rsidRPr="0070759C">
        <w:rPr>
          <w:noProof/>
          <w:sz w:val="24"/>
          <w:szCs w:val="24"/>
        </w:rPr>
        <w:t xml:space="preserve">ründung, spätestens aber </w:t>
      </w:r>
      <w:r w:rsidR="002E47A1" w:rsidRPr="0070759C">
        <w:rPr>
          <w:noProof/>
          <w:sz w:val="24"/>
          <w:szCs w:val="24"/>
        </w:rPr>
        <w:t>be</w:t>
      </w:r>
      <w:r w:rsidR="00E803F4" w:rsidRPr="0070759C">
        <w:rPr>
          <w:noProof/>
          <w:sz w:val="24"/>
          <w:szCs w:val="24"/>
        </w:rPr>
        <w:t xml:space="preserve">im </w:t>
      </w:r>
      <w:r w:rsidRPr="0070759C">
        <w:rPr>
          <w:noProof/>
          <w:sz w:val="24"/>
          <w:szCs w:val="24"/>
        </w:rPr>
        <w:t xml:space="preserve">ersten Netzwerktreffen, legen sie </w:t>
      </w:r>
      <w:r w:rsidR="00E44390" w:rsidRPr="0070759C">
        <w:rPr>
          <w:noProof/>
          <w:sz w:val="24"/>
          <w:szCs w:val="24"/>
        </w:rPr>
        <w:t xml:space="preserve">die </w:t>
      </w:r>
      <w:r w:rsidR="00210B6B" w:rsidRPr="0070759C">
        <w:rPr>
          <w:b/>
          <w:bCs/>
          <w:noProof/>
          <w:sz w:val="24"/>
          <w:szCs w:val="24"/>
        </w:rPr>
        <w:t>Zielsetzung</w:t>
      </w:r>
      <w:r w:rsidR="00E44390" w:rsidRPr="0070759C">
        <w:rPr>
          <w:noProof/>
          <w:sz w:val="24"/>
          <w:szCs w:val="24"/>
        </w:rPr>
        <w:t xml:space="preserve"> </w:t>
      </w:r>
      <w:r w:rsidRPr="0070759C">
        <w:rPr>
          <w:noProof/>
          <w:sz w:val="24"/>
          <w:szCs w:val="24"/>
        </w:rPr>
        <w:t>fest</w:t>
      </w:r>
      <w:r w:rsidR="00E803F4" w:rsidRPr="0070759C">
        <w:rPr>
          <w:noProof/>
          <w:sz w:val="24"/>
          <w:szCs w:val="24"/>
        </w:rPr>
        <w:t>, was sie mit der Teilnahme im Netzwerk erreichen wollen</w:t>
      </w:r>
      <w:r w:rsidR="00E44390" w:rsidRPr="0070759C">
        <w:rPr>
          <w:noProof/>
          <w:sz w:val="24"/>
          <w:szCs w:val="24"/>
        </w:rPr>
        <w:t>.</w:t>
      </w:r>
      <w:r w:rsidR="00F33157" w:rsidRPr="0070759C">
        <w:rPr>
          <w:noProof/>
          <w:sz w:val="24"/>
          <w:szCs w:val="24"/>
        </w:rPr>
        <w:t xml:space="preserve"> </w:t>
      </w:r>
      <w:r w:rsidR="00E803F4" w:rsidRPr="0070759C">
        <w:rPr>
          <w:noProof/>
          <w:sz w:val="24"/>
          <w:szCs w:val="24"/>
        </w:rPr>
        <w:t>Hierzu bietet es sich an</w:t>
      </w:r>
      <w:r w:rsidR="00E44390" w:rsidRPr="0070759C">
        <w:rPr>
          <w:noProof/>
          <w:sz w:val="24"/>
          <w:szCs w:val="24"/>
        </w:rPr>
        <w:t>,</w:t>
      </w:r>
      <w:r w:rsidR="00E803F4" w:rsidRPr="0070759C">
        <w:rPr>
          <w:noProof/>
          <w:sz w:val="24"/>
          <w:szCs w:val="24"/>
        </w:rPr>
        <w:t xml:space="preserve"> </w:t>
      </w:r>
      <w:r w:rsidR="00E803F4" w:rsidRPr="0070759C">
        <w:rPr>
          <w:b/>
          <w:noProof/>
          <w:sz w:val="24"/>
          <w:szCs w:val="24"/>
        </w:rPr>
        <w:t>SMARTe Ziele</w:t>
      </w:r>
      <w:r w:rsidR="00E803F4" w:rsidRPr="0070759C">
        <w:rPr>
          <w:noProof/>
          <w:sz w:val="24"/>
          <w:szCs w:val="24"/>
        </w:rPr>
        <w:t xml:space="preserve"> </w:t>
      </w:r>
      <w:r w:rsidR="0070759C">
        <w:rPr>
          <w:noProof/>
          <w:sz w:val="24"/>
          <w:szCs w:val="24"/>
        </w:rPr>
        <w:t>(</w:t>
      </w:r>
      <w:r w:rsidR="0070759C" w:rsidRPr="007427CC">
        <w:rPr>
          <w:rFonts w:ascii="Wingdings" w:hAnsi="Wingdings"/>
          <w:noProof/>
          <w:color w:val="C00000"/>
        </w:rPr>
        <w:t></w:t>
      </w:r>
      <w:r w:rsidR="0070759C" w:rsidRPr="007427CC">
        <w:rPr>
          <w:noProof/>
          <w:color w:val="C00000"/>
          <w:sz w:val="24"/>
          <w:szCs w:val="24"/>
        </w:rPr>
        <w:t xml:space="preserve"> </w:t>
      </w:r>
      <w:r w:rsidR="0070759C">
        <w:rPr>
          <w:noProof/>
          <w:color w:val="C00000"/>
          <w:sz w:val="24"/>
          <w:szCs w:val="24"/>
        </w:rPr>
        <w:t xml:space="preserve">Materialien: </w:t>
      </w:r>
      <w:r w:rsidR="00624D57">
        <w:rPr>
          <w:noProof/>
          <w:color w:val="C00000"/>
          <w:sz w:val="24"/>
          <w:szCs w:val="24"/>
        </w:rPr>
        <w:t xml:space="preserve">Zielsetzung Arbeitshilfe; Zielvereinbarung </w:t>
      </w:r>
      <w:r w:rsidR="0070759C">
        <w:rPr>
          <w:noProof/>
          <w:color w:val="C00000"/>
          <w:sz w:val="24"/>
          <w:szCs w:val="24"/>
        </w:rPr>
        <w:t xml:space="preserve">Vorlage </w:t>
      </w:r>
      <w:r w:rsidR="0046468C">
        <w:rPr>
          <w:noProof/>
          <w:color w:val="C00000"/>
          <w:sz w:val="24"/>
          <w:szCs w:val="24"/>
        </w:rPr>
        <w:t>sowie Erklärvideo</w:t>
      </w:r>
      <w:r w:rsidR="0052486A">
        <w:rPr>
          <w:noProof/>
          <w:color w:val="C00000"/>
          <w:sz w:val="24"/>
          <w:szCs w:val="24"/>
        </w:rPr>
        <w:t xml:space="preserve"> </w:t>
      </w:r>
      <w:r w:rsidR="0052486A" w:rsidRPr="0052486A">
        <w:rPr>
          <w:i/>
          <w:noProof/>
          <w:color w:val="C00000"/>
          <w:sz w:val="24"/>
          <w:szCs w:val="24"/>
        </w:rPr>
        <w:t>Projektmanagement: Smarte Ziele</w:t>
      </w:r>
      <w:r w:rsidR="0070759C">
        <w:rPr>
          <w:noProof/>
          <w:sz w:val="24"/>
          <w:szCs w:val="24"/>
        </w:rPr>
        <w:t xml:space="preserve">) </w:t>
      </w:r>
      <w:r w:rsidR="002E47A1" w:rsidRPr="0070759C">
        <w:rPr>
          <w:noProof/>
          <w:sz w:val="24"/>
          <w:szCs w:val="24"/>
        </w:rPr>
        <w:t xml:space="preserve">zu formulieren. </w:t>
      </w:r>
      <w:r w:rsidR="00E44390" w:rsidRPr="0070759C">
        <w:rPr>
          <w:noProof/>
          <w:sz w:val="24"/>
          <w:szCs w:val="24"/>
        </w:rPr>
        <w:t>Mit dieser Vorgehensweise werden</w:t>
      </w:r>
      <w:r w:rsidR="00E803F4" w:rsidRPr="0070759C">
        <w:rPr>
          <w:noProof/>
          <w:sz w:val="24"/>
          <w:szCs w:val="24"/>
        </w:rPr>
        <w:t xml:space="preserve"> bereits vor Projektbeginn </w:t>
      </w:r>
      <w:r w:rsidR="00210B6B" w:rsidRPr="0070759C">
        <w:rPr>
          <w:b/>
          <w:bCs/>
          <w:noProof/>
          <w:sz w:val="24"/>
          <w:szCs w:val="24"/>
        </w:rPr>
        <w:t>Kriterien zur Überprüfung der Zielerreichung</w:t>
      </w:r>
      <w:r w:rsidR="00E44390" w:rsidRPr="0070759C">
        <w:rPr>
          <w:noProof/>
          <w:sz w:val="24"/>
          <w:szCs w:val="24"/>
        </w:rPr>
        <w:t xml:space="preserve"> </w:t>
      </w:r>
      <w:r w:rsidR="0085434F" w:rsidRPr="0070759C">
        <w:rPr>
          <w:noProof/>
          <w:sz w:val="24"/>
          <w:szCs w:val="24"/>
        </w:rPr>
        <w:t>definiert</w:t>
      </w:r>
      <w:r w:rsidR="00E44390" w:rsidRPr="0070759C">
        <w:rPr>
          <w:noProof/>
          <w:sz w:val="24"/>
          <w:szCs w:val="24"/>
        </w:rPr>
        <w:t>.</w:t>
      </w:r>
      <w:r w:rsidR="00C52F51" w:rsidRPr="0070759C">
        <w:rPr>
          <w:noProof/>
          <w:sz w:val="24"/>
          <w:szCs w:val="24"/>
        </w:rPr>
        <w:t xml:space="preserve"> </w:t>
      </w:r>
    </w:p>
    <w:p w14:paraId="07417CE0" w14:textId="77777777" w:rsidR="00C52F51" w:rsidRPr="0070759C" w:rsidRDefault="00E44390" w:rsidP="0065085B">
      <w:pPr>
        <w:spacing w:line="276" w:lineRule="auto"/>
        <w:jc w:val="both"/>
        <w:rPr>
          <w:noProof/>
          <w:sz w:val="24"/>
          <w:szCs w:val="24"/>
        </w:rPr>
      </w:pPr>
      <w:r w:rsidRPr="0070759C">
        <w:rPr>
          <w:noProof/>
          <w:sz w:val="24"/>
          <w:szCs w:val="24"/>
        </w:rPr>
        <w:t xml:space="preserve">Die </w:t>
      </w:r>
      <w:r w:rsidR="00C52F51" w:rsidRPr="0070759C">
        <w:rPr>
          <w:noProof/>
          <w:sz w:val="24"/>
          <w:szCs w:val="24"/>
        </w:rPr>
        <w:t>Teilnehmende</w:t>
      </w:r>
      <w:r w:rsidRPr="0070759C">
        <w:rPr>
          <w:noProof/>
          <w:sz w:val="24"/>
          <w:szCs w:val="24"/>
        </w:rPr>
        <w:t>n</w:t>
      </w:r>
      <w:r w:rsidR="00C52F51" w:rsidRPr="0070759C">
        <w:rPr>
          <w:noProof/>
          <w:sz w:val="24"/>
          <w:szCs w:val="24"/>
        </w:rPr>
        <w:t xml:space="preserve"> können genau feststellen</w:t>
      </w:r>
      <w:r w:rsidR="002E47A1" w:rsidRPr="0070759C">
        <w:rPr>
          <w:noProof/>
          <w:sz w:val="24"/>
          <w:szCs w:val="24"/>
        </w:rPr>
        <w:t>,</w:t>
      </w:r>
      <w:r w:rsidR="00C52F51" w:rsidRPr="0070759C">
        <w:rPr>
          <w:noProof/>
          <w:sz w:val="24"/>
          <w:szCs w:val="24"/>
        </w:rPr>
        <w:t xml:space="preserve"> ob und wann da</w:t>
      </w:r>
      <w:r w:rsidR="00F33157" w:rsidRPr="0070759C">
        <w:rPr>
          <w:noProof/>
          <w:sz w:val="24"/>
          <w:szCs w:val="24"/>
        </w:rPr>
        <w:t>s geplante Ziel erreicht wurde.</w:t>
      </w:r>
    </w:p>
    <w:p w14:paraId="76605D36" w14:textId="12BB20D8" w:rsidR="00C52F51" w:rsidRPr="0070759C" w:rsidRDefault="0070759C" w:rsidP="0065085B">
      <w:pPr>
        <w:spacing w:line="276" w:lineRule="auto"/>
        <w:jc w:val="both"/>
        <w:rPr>
          <w:rFonts w:eastAsia="Times New Roman"/>
          <w:noProof/>
          <w:sz w:val="24"/>
          <w:szCs w:val="24"/>
        </w:rPr>
      </w:pPr>
      <w:r>
        <w:rPr>
          <w:noProof/>
          <w:sz w:val="24"/>
          <w:szCs w:val="24"/>
        </w:rPr>
        <w:t>Eine</w:t>
      </w:r>
      <w:r w:rsidR="0085434F" w:rsidRPr="0070759C">
        <w:rPr>
          <w:noProof/>
          <w:sz w:val="24"/>
          <w:szCs w:val="24"/>
        </w:rPr>
        <w:t xml:space="preserve"> </w:t>
      </w:r>
      <w:r w:rsidR="00C52F51" w:rsidRPr="0070759C">
        <w:rPr>
          <w:noProof/>
          <w:sz w:val="24"/>
          <w:szCs w:val="24"/>
        </w:rPr>
        <w:t xml:space="preserve">klare </w:t>
      </w:r>
      <w:r w:rsidR="00E44390" w:rsidRPr="0070759C">
        <w:rPr>
          <w:noProof/>
          <w:sz w:val="24"/>
          <w:szCs w:val="24"/>
        </w:rPr>
        <w:t xml:space="preserve">Beantwortung </w:t>
      </w:r>
      <w:r w:rsidR="00C52F51" w:rsidRPr="0070759C">
        <w:rPr>
          <w:noProof/>
          <w:sz w:val="24"/>
          <w:szCs w:val="24"/>
        </w:rPr>
        <w:t xml:space="preserve">der Frage ‚Woran erkennen wir, dass unser Vorhaben fertig ist?’ </w:t>
      </w:r>
      <w:r>
        <w:rPr>
          <w:noProof/>
          <w:sz w:val="24"/>
          <w:szCs w:val="24"/>
        </w:rPr>
        <w:t>trägt wesentlich zu</w:t>
      </w:r>
      <w:r w:rsidR="00C52F51" w:rsidRPr="0070759C">
        <w:rPr>
          <w:noProof/>
          <w:sz w:val="24"/>
          <w:szCs w:val="24"/>
        </w:rPr>
        <w:t xml:space="preserve"> ein</w:t>
      </w:r>
      <w:r>
        <w:rPr>
          <w:noProof/>
          <w:sz w:val="24"/>
          <w:szCs w:val="24"/>
        </w:rPr>
        <w:t>em</w:t>
      </w:r>
      <w:r w:rsidR="00C52F51" w:rsidRPr="0070759C">
        <w:rPr>
          <w:noProof/>
          <w:sz w:val="24"/>
          <w:szCs w:val="24"/>
        </w:rPr>
        <w:t xml:space="preserve"> </w:t>
      </w:r>
      <w:r>
        <w:rPr>
          <w:b/>
          <w:noProof/>
          <w:sz w:val="24"/>
          <w:szCs w:val="24"/>
        </w:rPr>
        <w:t>zufriedenstellenden</w:t>
      </w:r>
      <w:r w:rsidR="00F67A06" w:rsidRPr="0070759C">
        <w:rPr>
          <w:b/>
          <w:noProof/>
          <w:sz w:val="24"/>
          <w:szCs w:val="24"/>
        </w:rPr>
        <w:t xml:space="preserve"> Beenden der Netzwerkarbeit</w:t>
      </w:r>
      <w:r>
        <w:rPr>
          <w:b/>
          <w:noProof/>
          <w:sz w:val="24"/>
          <w:szCs w:val="24"/>
        </w:rPr>
        <w:t xml:space="preserve"> </w:t>
      </w:r>
      <w:r w:rsidRPr="0070759C">
        <w:rPr>
          <w:noProof/>
          <w:sz w:val="24"/>
          <w:szCs w:val="24"/>
        </w:rPr>
        <w:t>bei</w:t>
      </w:r>
      <w:r w:rsidR="00C52F51" w:rsidRPr="0070759C">
        <w:rPr>
          <w:b/>
          <w:noProof/>
          <w:sz w:val="24"/>
          <w:szCs w:val="24"/>
        </w:rPr>
        <w:t>.</w:t>
      </w:r>
      <w:r w:rsidR="00C52F51" w:rsidRPr="0070759C">
        <w:rPr>
          <w:noProof/>
          <w:sz w:val="24"/>
          <w:szCs w:val="24"/>
        </w:rPr>
        <w:t xml:space="preserve"> Ist das definierte Ziel erreicht, </w:t>
      </w:r>
      <w:r w:rsidR="00140F63" w:rsidRPr="0070759C">
        <w:rPr>
          <w:noProof/>
          <w:sz w:val="24"/>
          <w:szCs w:val="24"/>
        </w:rPr>
        <w:t xml:space="preserve">ist das ein deutliches Signal für die geleistete produktive Arbeit. </w:t>
      </w:r>
      <w:r w:rsidR="00A061DD" w:rsidRPr="0070759C">
        <w:rPr>
          <w:noProof/>
          <w:sz w:val="24"/>
          <w:szCs w:val="24"/>
        </w:rPr>
        <w:t>Das letzte Netzwerktreffen kann daher ein guter Rahmen sein, sich mit allen</w:t>
      </w:r>
      <w:r w:rsidR="00C52F51" w:rsidRPr="0070759C">
        <w:rPr>
          <w:noProof/>
          <w:sz w:val="24"/>
          <w:szCs w:val="24"/>
        </w:rPr>
        <w:t xml:space="preserve"> Teilnehmenden </w:t>
      </w:r>
      <w:r w:rsidR="00140F63" w:rsidRPr="0070759C">
        <w:rPr>
          <w:noProof/>
          <w:sz w:val="24"/>
          <w:szCs w:val="24"/>
        </w:rPr>
        <w:t xml:space="preserve">über </w:t>
      </w:r>
      <w:r w:rsidR="00A061DD" w:rsidRPr="0070759C">
        <w:rPr>
          <w:noProof/>
          <w:sz w:val="24"/>
          <w:szCs w:val="24"/>
        </w:rPr>
        <w:t xml:space="preserve">die </w:t>
      </w:r>
      <w:r w:rsidR="00140F63" w:rsidRPr="0070759C">
        <w:rPr>
          <w:noProof/>
          <w:sz w:val="24"/>
          <w:szCs w:val="24"/>
        </w:rPr>
        <w:t>Erfolg</w:t>
      </w:r>
      <w:r w:rsidR="00A061DD" w:rsidRPr="0070759C">
        <w:rPr>
          <w:noProof/>
          <w:sz w:val="24"/>
          <w:szCs w:val="24"/>
        </w:rPr>
        <w:t>e</w:t>
      </w:r>
      <w:r w:rsidR="00140F63" w:rsidRPr="0070759C">
        <w:rPr>
          <w:noProof/>
          <w:sz w:val="24"/>
          <w:szCs w:val="24"/>
        </w:rPr>
        <w:t xml:space="preserve"> zu freuen und diese</w:t>
      </w:r>
      <w:r w:rsidR="00A061DD" w:rsidRPr="0070759C">
        <w:rPr>
          <w:noProof/>
          <w:sz w:val="24"/>
          <w:szCs w:val="24"/>
        </w:rPr>
        <w:t xml:space="preserve"> gemeinsam</w:t>
      </w:r>
      <w:r w:rsidR="00140F63" w:rsidRPr="0070759C">
        <w:rPr>
          <w:noProof/>
          <w:sz w:val="24"/>
          <w:szCs w:val="24"/>
        </w:rPr>
        <w:t xml:space="preserve"> zu feiern</w:t>
      </w:r>
      <w:r w:rsidR="00A061DD" w:rsidRPr="0070759C">
        <w:rPr>
          <w:noProof/>
          <w:sz w:val="24"/>
          <w:szCs w:val="24"/>
        </w:rPr>
        <w:t>, bevor sich die Teilnehmenden</w:t>
      </w:r>
      <w:r w:rsidR="00CB3EB4">
        <w:rPr>
          <w:noProof/>
          <w:sz w:val="24"/>
          <w:szCs w:val="24"/>
        </w:rPr>
        <w:t xml:space="preserve"> </w:t>
      </w:r>
      <w:r w:rsidR="00942BF4" w:rsidRPr="0070759C">
        <w:rPr>
          <w:noProof/>
          <w:sz w:val="24"/>
          <w:szCs w:val="24"/>
        </w:rPr>
        <w:t>-</w:t>
      </w:r>
      <w:r w:rsidR="00C52F51" w:rsidRPr="0070759C">
        <w:rPr>
          <w:noProof/>
          <w:sz w:val="24"/>
          <w:szCs w:val="24"/>
        </w:rPr>
        <w:t xml:space="preserve"> </w:t>
      </w:r>
      <w:r w:rsidR="008B2FB5" w:rsidRPr="0070759C">
        <w:rPr>
          <w:noProof/>
          <w:sz w:val="24"/>
          <w:szCs w:val="24"/>
        </w:rPr>
        <w:t>wenn gewünscht</w:t>
      </w:r>
      <w:r w:rsidR="002E47A1" w:rsidRPr="0070759C">
        <w:rPr>
          <w:noProof/>
          <w:sz w:val="24"/>
          <w:szCs w:val="24"/>
        </w:rPr>
        <w:t xml:space="preserve"> - </w:t>
      </w:r>
      <w:r w:rsidR="00F33157" w:rsidRPr="0070759C">
        <w:rPr>
          <w:noProof/>
          <w:sz w:val="24"/>
          <w:szCs w:val="24"/>
        </w:rPr>
        <w:t>anderen Schwerpunkten zuwenden</w:t>
      </w:r>
      <w:r w:rsidR="00CB3EB4">
        <w:rPr>
          <w:noProof/>
          <w:sz w:val="24"/>
          <w:szCs w:val="24"/>
        </w:rPr>
        <w:t xml:space="preserve"> (</w:t>
      </w:r>
      <w:r w:rsidR="00CB3EB4" w:rsidRPr="007427CC">
        <w:rPr>
          <w:rFonts w:ascii="Wingdings" w:hAnsi="Wingdings"/>
          <w:noProof/>
          <w:color w:val="C00000"/>
        </w:rPr>
        <w:t></w:t>
      </w:r>
      <w:r w:rsidR="00CB3EB4" w:rsidRPr="007427CC">
        <w:rPr>
          <w:noProof/>
          <w:color w:val="C00000"/>
          <w:sz w:val="24"/>
          <w:szCs w:val="24"/>
        </w:rPr>
        <w:t xml:space="preserve"> </w:t>
      </w:r>
      <w:r w:rsidR="00CB3EB4">
        <w:rPr>
          <w:noProof/>
          <w:color w:val="C00000"/>
          <w:sz w:val="24"/>
          <w:szCs w:val="24"/>
        </w:rPr>
        <w:t>„Moderationsleitfäden und Methoden“ – Moderationsleitfaden zum 7. Netzwerktreffen</w:t>
      </w:r>
      <w:r w:rsidR="00CB3EB4">
        <w:rPr>
          <w:noProof/>
          <w:sz w:val="24"/>
          <w:szCs w:val="24"/>
        </w:rPr>
        <w:t>)</w:t>
      </w:r>
      <w:r w:rsidR="00F33157" w:rsidRPr="0070759C">
        <w:rPr>
          <w:noProof/>
          <w:sz w:val="24"/>
          <w:szCs w:val="24"/>
        </w:rPr>
        <w:t>.</w:t>
      </w:r>
    </w:p>
    <w:p w14:paraId="69E4D787" w14:textId="77777777" w:rsidR="00C52F51" w:rsidRPr="0070759C" w:rsidRDefault="00C52F51" w:rsidP="0065085B">
      <w:pPr>
        <w:spacing w:line="276" w:lineRule="auto"/>
        <w:jc w:val="both"/>
        <w:rPr>
          <w:noProof/>
          <w:sz w:val="24"/>
          <w:szCs w:val="24"/>
        </w:rPr>
      </w:pPr>
    </w:p>
    <w:p w14:paraId="0D567603" w14:textId="77777777" w:rsidR="00CB3EB4" w:rsidRDefault="00E1451B" w:rsidP="0065085B">
      <w:pPr>
        <w:spacing w:line="276" w:lineRule="auto"/>
        <w:jc w:val="both"/>
        <w:rPr>
          <w:noProof/>
          <w:sz w:val="24"/>
          <w:szCs w:val="24"/>
        </w:rPr>
      </w:pPr>
      <w:r w:rsidRPr="0070759C">
        <w:rPr>
          <w:noProof/>
          <w:sz w:val="24"/>
          <w:szCs w:val="24"/>
        </w:rPr>
        <w:t xml:space="preserve">Es </w:t>
      </w:r>
      <w:r w:rsidR="001035DD" w:rsidRPr="0070759C">
        <w:rPr>
          <w:noProof/>
          <w:sz w:val="24"/>
          <w:szCs w:val="24"/>
        </w:rPr>
        <w:t xml:space="preserve">kommt unabhängig von der Zielerreichung </w:t>
      </w:r>
      <w:r w:rsidRPr="0070759C">
        <w:rPr>
          <w:noProof/>
          <w:sz w:val="24"/>
          <w:szCs w:val="24"/>
        </w:rPr>
        <w:t>vor, da</w:t>
      </w:r>
      <w:r w:rsidR="001035DD" w:rsidRPr="0070759C">
        <w:rPr>
          <w:noProof/>
          <w:sz w:val="24"/>
          <w:szCs w:val="24"/>
        </w:rPr>
        <w:t>s</w:t>
      </w:r>
      <w:r w:rsidRPr="0070759C">
        <w:rPr>
          <w:noProof/>
          <w:sz w:val="24"/>
          <w:szCs w:val="24"/>
        </w:rPr>
        <w:t xml:space="preserve">s Netzwerkschulen Veränderungen erleben oder durchführen, die eine Neuausrichtung nach sich ziehen. Es ist daher günstig, wenn sich die Beteiligten vorab über einen Prozess verständigt haben, wie die Verabschiedung aus dem Netzwerk gut gelingt. </w:t>
      </w:r>
    </w:p>
    <w:p w14:paraId="0B2D3A13" w14:textId="4364CE98" w:rsidR="00E1451B" w:rsidRPr="0070759C" w:rsidRDefault="00FF00D0" w:rsidP="0065085B">
      <w:pPr>
        <w:spacing w:line="276" w:lineRule="auto"/>
        <w:jc w:val="both"/>
        <w:rPr>
          <w:noProof/>
          <w:sz w:val="24"/>
          <w:szCs w:val="24"/>
        </w:rPr>
      </w:pPr>
      <w:r w:rsidRPr="0070759C">
        <w:rPr>
          <w:noProof/>
          <w:sz w:val="24"/>
          <w:szCs w:val="24"/>
        </w:rPr>
        <w:t>Dafür gibt es keine Standardlösung, aber auf der Grundlage eines vertrauensvollen und unterstützenden Miteinanders</w:t>
      </w:r>
      <w:r w:rsidR="002D04E8" w:rsidRPr="0070759C">
        <w:rPr>
          <w:noProof/>
          <w:sz w:val="24"/>
          <w:szCs w:val="24"/>
        </w:rPr>
        <w:t xml:space="preserve"> können Lösungen gefunden werden. Möchte eine Schule dennoch vorzeitig die Netzwerkarbeit beenden und sich aus dem Netzwerk verabschieden, beispielsweise bei einer bevorstehenden Schließung der Schule, kann eine Vereinbarung </w:t>
      </w:r>
      <w:r w:rsidR="002D04E8" w:rsidRPr="0070759C">
        <w:rPr>
          <w:noProof/>
          <w:sz w:val="24"/>
          <w:szCs w:val="24"/>
        </w:rPr>
        <w:lastRenderedPageBreak/>
        <w:t xml:space="preserve">sein, andere an der Netzwerkarbeit interessierte Schulen </w:t>
      </w:r>
      <w:r w:rsidR="009E1E89" w:rsidRPr="0070759C">
        <w:rPr>
          <w:noProof/>
          <w:sz w:val="24"/>
          <w:szCs w:val="24"/>
        </w:rPr>
        <w:t>anzusprechen und</w:t>
      </w:r>
      <w:r w:rsidR="00CB3EB4">
        <w:rPr>
          <w:noProof/>
          <w:sz w:val="24"/>
          <w:szCs w:val="24"/>
        </w:rPr>
        <w:t xml:space="preserve"> für die Mitarbeit zu gewinnen </w:t>
      </w:r>
      <w:r w:rsidR="009E1E89" w:rsidRPr="0070759C">
        <w:rPr>
          <w:noProof/>
          <w:sz w:val="24"/>
          <w:szCs w:val="24"/>
        </w:rPr>
        <w:t>(Otto, Sendzik, Järvinen, Berkemeyer &amp; Bos, 2015, S. 182).</w:t>
      </w:r>
    </w:p>
    <w:p w14:paraId="6119B12F" w14:textId="77777777" w:rsidR="00E1451B" w:rsidRPr="0070759C" w:rsidRDefault="00E1451B" w:rsidP="0065085B">
      <w:pPr>
        <w:spacing w:line="276" w:lineRule="auto"/>
        <w:jc w:val="both"/>
        <w:rPr>
          <w:noProof/>
          <w:sz w:val="24"/>
          <w:szCs w:val="24"/>
        </w:rPr>
      </w:pPr>
    </w:p>
    <w:p w14:paraId="31AF4073" w14:textId="6B367AF1" w:rsidR="00740C39" w:rsidRPr="0070759C" w:rsidRDefault="00E803F4" w:rsidP="0065085B">
      <w:pPr>
        <w:spacing w:line="276" w:lineRule="auto"/>
        <w:jc w:val="both"/>
        <w:rPr>
          <w:rFonts w:eastAsia="Times New Roman"/>
          <w:noProof/>
          <w:sz w:val="24"/>
          <w:szCs w:val="24"/>
        </w:rPr>
      </w:pPr>
      <w:r w:rsidRPr="0070759C">
        <w:rPr>
          <w:noProof/>
          <w:sz w:val="24"/>
          <w:szCs w:val="24"/>
        </w:rPr>
        <w:t xml:space="preserve">Da am Ende </w:t>
      </w:r>
      <w:r w:rsidR="00F67A06" w:rsidRPr="0070759C">
        <w:rPr>
          <w:noProof/>
          <w:sz w:val="24"/>
          <w:szCs w:val="24"/>
        </w:rPr>
        <w:t xml:space="preserve">der Bearbeitung </w:t>
      </w:r>
      <w:r w:rsidRPr="0070759C">
        <w:rPr>
          <w:noProof/>
          <w:sz w:val="24"/>
          <w:szCs w:val="24"/>
        </w:rPr>
        <w:t>eines</w:t>
      </w:r>
      <w:r w:rsidR="00740C39" w:rsidRPr="0070759C">
        <w:rPr>
          <w:noProof/>
          <w:sz w:val="24"/>
          <w:szCs w:val="24"/>
        </w:rPr>
        <w:t xml:space="preserve"> Entwicklungsvorhabens oft</w:t>
      </w:r>
      <w:r w:rsidR="00F67A06" w:rsidRPr="0070759C">
        <w:rPr>
          <w:noProof/>
          <w:sz w:val="24"/>
          <w:szCs w:val="24"/>
        </w:rPr>
        <w:t>mals</w:t>
      </w:r>
      <w:r w:rsidR="00740C39" w:rsidRPr="0070759C">
        <w:rPr>
          <w:noProof/>
          <w:sz w:val="24"/>
          <w:szCs w:val="24"/>
        </w:rPr>
        <w:t xml:space="preserve"> bereits zukünftige neue Vorhaben sichtbar sind, ist es nützlich zu analysieren, welche Erfahrungen vor allem auch methodischer oder prozessu</w:t>
      </w:r>
      <w:r w:rsidR="00CB3EB4">
        <w:rPr>
          <w:noProof/>
          <w:sz w:val="24"/>
          <w:szCs w:val="24"/>
        </w:rPr>
        <w:t>aler Art im Rahmen des Netzwerk</w:t>
      </w:r>
      <w:r w:rsidR="00740C39" w:rsidRPr="0070759C">
        <w:rPr>
          <w:noProof/>
          <w:sz w:val="24"/>
          <w:szCs w:val="24"/>
        </w:rPr>
        <w:t xml:space="preserve">s gemacht wurden. Hierzu bieten sich verschiedene Methoden an, die diese </w:t>
      </w:r>
      <w:r w:rsidR="00740C39" w:rsidRPr="0070759C">
        <w:rPr>
          <w:b/>
          <w:noProof/>
          <w:sz w:val="24"/>
          <w:szCs w:val="24"/>
        </w:rPr>
        <w:t>Erkenntnisse sichern</w:t>
      </w:r>
      <w:r w:rsidR="00CB3EB4">
        <w:rPr>
          <w:noProof/>
          <w:sz w:val="24"/>
          <w:szCs w:val="24"/>
        </w:rPr>
        <w:t xml:space="preserve"> und so weiter nutzbar machen</w:t>
      </w:r>
      <w:r w:rsidR="00740C39" w:rsidRPr="0070759C">
        <w:rPr>
          <w:noProof/>
          <w:sz w:val="24"/>
          <w:szCs w:val="24"/>
        </w:rPr>
        <w:t xml:space="preserve"> </w:t>
      </w:r>
      <w:r w:rsidR="00CB3EB4">
        <w:rPr>
          <w:noProof/>
          <w:sz w:val="24"/>
          <w:szCs w:val="24"/>
        </w:rPr>
        <w:t>(</w:t>
      </w:r>
      <w:r w:rsidR="00CB3EB4" w:rsidRPr="007427CC">
        <w:rPr>
          <w:rFonts w:ascii="Wingdings" w:hAnsi="Wingdings"/>
          <w:noProof/>
          <w:color w:val="C00000"/>
        </w:rPr>
        <w:t></w:t>
      </w:r>
      <w:r w:rsidR="00CB3EB4" w:rsidRPr="007427CC">
        <w:rPr>
          <w:noProof/>
          <w:color w:val="C00000"/>
          <w:sz w:val="24"/>
          <w:szCs w:val="24"/>
        </w:rPr>
        <w:t xml:space="preserve"> </w:t>
      </w:r>
      <w:r w:rsidR="00CB3EB4">
        <w:rPr>
          <w:noProof/>
          <w:color w:val="C00000"/>
          <w:sz w:val="24"/>
          <w:szCs w:val="24"/>
        </w:rPr>
        <w:t>„Moderationsleitfäden und Methoden“ – Moderationsleitfaden zum 7. Netzwerktreffen</w:t>
      </w:r>
      <w:r w:rsidR="00CB3EB4">
        <w:rPr>
          <w:noProof/>
          <w:sz w:val="24"/>
          <w:szCs w:val="24"/>
        </w:rPr>
        <w:t>)</w:t>
      </w:r>
      <w:r w:rsidR="00CB3EB4" w:rsidRPr="0070759C">
        <w:rPr>
          <w:noProof/>
          <w:sz w:val="24"/>
          <w:szCs w:val="24"/>
        </w:rPr>
        <w:t>.</w:t>
      </w:r>
    </w:p>
    <w:p w14:paraId="2B485698" w14:textId="77777777" w:rsidR="0085434F" w:rsidRPr="0070759C" w:rsidRDefault="0085434F" w:rsidP="0065085B">
      <w:pPr>
        <w:spacing w:line="276" w:lineRule="auto"/>
        <w:jc w:val="both"/>
        <w:rPr>
          <w:rFonts w:eastAsia="Times New Roman"/>
          <w:noProof/>
          <w:sz w:val="24"/>
          <w:szCs w:val="24"/>
        </w:rPr>
      </w:pPr>
    </w:p>
    <w:p w14:paraId="112EBE64" w14:textId="1F3A7692" w:rsidR="0085434F" w:rsidRPr="0070759C" w:rsidRDefault="0085434F" w:rsidP="0065085B">
      <w:pPr>
        <w:spacing w:line="276" w:lineRule="auto"/>
        <w:jc w:val="both"/>
        <w:rPr>
          <w:rFonts w:eastAsia="Times New Roman"/>
          <w:noProof/>
          <w:sz w:val="24"/>
          <w:szCs w:val="24"/>
        </w:rPr>
      </w:pPr>
      <w:r w:rsidRPr="0070759C">
        <w:rPr>
          <w:rFonts w:eastAsia="Times New Roman"/>
          <w:noProof/>
          <w:sz w:val="24"/>
          <w:szCs w:val="24"/>
        </w:rPr>
        <w:t xml:space="preserve">Falls die Teilnehmenden entscheiden, ihre Netzwerkergebnisse und </w:t>
      </w:r>
      <w:r w:rsidR="00F67A06" w:rsidRPr="0070759C">
        <w:rPr>
          <w:rFonts w:eastAsia="Times New Roman"/>
          <w:noProof/>
          <w:sz w:val="24"/>
          <w:szCs w:val="24"/>
        </w:rPr>
        <w:t>-</w:t>
      </w:r>
      <w:r w:rsidRPr="0070759C">
        <w:rPr>
          <w:rFonts w:eastAsia="Times New Roman"/>
          <w:noProof/>
          <w:sz w:val="24"/>
          <w:szCs w:val="24"/>
        </w:rPr>
        <w:t xml:space="preserve">erfahrungen </w:t>
      </w:r>
      <w:r w:rsidR="00F67A06" w:rsidRPr="0070759C">
        <w:rPr>
          <w:rFonts w:eastAsia="Times New Roman"/>
          <w:noProof/>
          <w:sz w:val="24"/>
          <w:szCs w:val="24"/>
        </w:rPr>
        <w:t>zum Beispiel auch anderen Schulen, die nicht an der Netzwerkarbeit beteiligt waren, zur Verfügung zu stellen</w:t>
      </w:r>
      <w:r w:rsidRPr="0070759C">
        <w:rPr>
          <w:rFonts w:eastAsia="Times New Roman"/>
          <w:noProof/>
          <w:sz w:val="24"/>
          <w:szCs w:val="24"/>
        </w:rPr>
        <w:t xml:space="preserve">, sollte über </w:t>
      </w:r>
      <w:r w:rsidR="00F67A06" w:rsidRPr="0070759C">
        <w:rPr>
          <w:rFonts w:eastAsia="Times New Roman"/>
          <w:noProof/>
          <w:sz w:val="24"/>
          <w:szCs w:val="24"/>
        </w:rPr>
        <w:t xml:space="preserve">entsprechende </w:t>
      </w:r>
      <w:r w:rsidRPr="0070759C">
        <w:rPr>
          <w:rFonts w:eastAsia="Times New Roman"/>
          <w:noProof/>
          <w:sz w:val="24"/>
          <w:szCs w:val="24"/>
        </w:rPr>
        <w:t>Rahmen</w:t>
      </w:r>
      <w:r w:rsidR="00F67A06" w:rsidRPr="0070759C">
        <w:rPr>
          <w:rFonts w:eastAsia="Times New Roman"/>
          <w:noProof/>
          <w:sz w:val="24"/>
          <w:szCs w:val="24"/>
        </w:rPr>
        <w:t>bedingungen</w:t>
      </w:r>
      <w:r w:rsidRPr="0070759C">
        <w:rPr>
          <w:rFonts w:eastAsia="Times New Roman"/>
          <w:noProof/>
          <w:sz w:val="24"/>
          <w:szCs w:val="24"/>
        </w:rPr>
        <w:t xml:space="preserve"> gesprochen werden. Wer darf</w:t>
      </w:r>
      <w:r w:rsidR="00F67A06" w:rsidRPr="0070759C">
        <w:rPr>
          <w:rFonts w:eastAsia="Times New Roman"/>
          <w:noProof/>
          <w:sz w:val="24"/>
          <w:szCs w:val="24"/>
        </w:rPr>
        <w:t xml:space="preserve"> oder </w:t>
      </w:r>
      <w:r w:rsidRPr="0070759C">
        <w:rPr>
          <w:rFonts w:eastAsia="Times New Roman"/>
          <w:noProof/>
          <w:sz w:val="24"/>
          <w:szCs w:val="24"/>
        </w:rPr>
        <w:t>kann</w:t>
      </w:r>
      <w:r w:rsidR="00F67A06" w:rsidRPr="0070759C">
        <w:rPr>
          <w:rFonts w:eastAsia="Times New Roman"/>
          <w:noProof/>
          <w:sz w:val="24"/>
          <w:szCs w:val="24"/>
        </w:rPr>
        <w:t xml:space="preserve"> </w:t>
      </w:r>
      <w:r w:rsidRPr="0070759C">
        <w:rPr>
          <w:rFonts w:eastAsia="Times New Roman"/>
          <w:noProof/>
          <w:sz w:val="24"/>
          <w:szCs w:val="24"/>
        </w:rPr>
        <w:t>welche Ergebnisse in welcher Form weitergeben? Gemeinsame Verabredungen erhöhen die Zufriedenheit und beugen dem Gefühl vor</w:t>
      </w:r>
      <w:r w:rsidR="006918DE" w:rsidRPr="0070759C">
        <w:rPr>
          <w:rFonts w:eastAsia="Times New Roman"/>
          <w:noProof/>
          <w:sz w:val="24"/>
          <w:szCs w:val="24"/>
        </w:rPr>
        <w:t>,</w:t>
      </w:r>
      <w:r w:rsidRPr="0070759C">
        <w:rPr>
          <w:rFonts w:eastAsia="Times New Roman"/>
          <w:noProof/>
          <w:sz w:val="24"/>
          <w:szCs w:val="24"/>
        </w:rPr>
        <w:t xml:space="preserve"> ausgenutzt zu werden oder sich mit fremden Federn zu schmücken.</w:t>
      </w:r>
      <w:r w:rsidR="00D54198" w:rsidRPr="0070759C">
        <w:rPr>
          <w:rFonts w:eastAsia="Times New Roman"/>
          <w:noProof/>
          <w:sz w:val="24"/>
          <w:szCs w:val="24"/>
        </w:rPr>
        <w:t xml:space="preserve"> Ein möglicher Weg ist </w:t>
      </w:r>
      <w:r w:rsidR="00742883" w:rsidRPr="0070759C">
        <w:rPr>
          <w:rFonts w:eastAsia="Times New Roman"/>
          <w:noProof/>
          <w:sz w:val="24"/>
          <w:szCs w:val="24"/>
        </w:rPr>
        <w:t xml:space="preserve">zum Beispiel die Verwendung </w:t>
      </w:r>
      <w:r w:rsidR="00D54198" w:rsidRPr="0070759C">
        <w:rPr>
          <w:rFonts w:eastAsia="Times New Roman"/>
          <w:noProof/>
          <w:sz w:val="24"/>
          <w:szCs w:val="24"/>
        </w:rPr>
        <w:t xml:space="preserve">gemeinsamer Formulare mit entsprechenden </w:t>
      </w:r>
      <w:r w:rsidR="00D54198" w:rsidRPr="0070759C">
        <w:rPr>
          <w:rFonts w:eastAsia="Times New Roman"/>
          <w:b/>
          <w:noProof/>
          <w:sz w:val="24"/>
          <w:szCs w:val="24"/>
        </w:rPr>
        <w:t xml:space="preserve">Kontaktdaten </w:t>
      </w:r>
      <w:r w:rsidR="00D54198" w:rsidRPr="0070759C">
        <w:rPr>
          <w:rFonts w:eastAsia="Times New Roman"/>
          <w:noProof/>
          <w:sz w:val="24"/>
          <w:szCs w:val="24"/>
        </w:rPr>
        <w:t>für Ansprechpartner</w:t>
      </w:r>
      <w:r w:rsidR="00CB3EB4">
        <w:rPr>
          <w:rFonts w:eastAsia="Times New Roman"/>
          <w:noProof/>
          <w:sz w:val="24"/>
          <w:szCs w:val="24"/>
        </w:rPr>
        <w:t xml:space="preserve"> </w:t>
      </w:r>
      <w:r w:rsidR="00CB3EB4">
        <w:rPr>
          <w:noProof/>
          <w:sz w:val="24"/>
          <w:szCs w:val="24"/>
        </w:rPr>
        <w:t>(</w:t>
      </w:r>
      <w:r w:rsidR="00CB3EB4" w:rsidRPr="007427CC">
        <w:rPr>
          <w:rFonts w:ascii="Wingdings" w:hAnsi="Wingdings"/>
          <w:noProof/>
          <w:color w:val="C00000"/>
        </w:rPr>
        <w:t></w:t>
      </w:r>
      <w:r w:rsidR="00CB3EB4" w:rsidRPr="007427CC">
        <w:rPr>
          <w:noProof/>
          <w:color w:val="C00000"/>
          <w:sz w:val="24"/>
          <w:szCs w:val="24"/>
        </w:rPr>
        <w:t xml:space="preserve"> </w:t>
      </w:r>
      <w:r w:rsidR="00CB3EB4">
        <w:rPr>
          <w:noProof/>
          <w:color w:val="C00000"/>
          <w:sz w:val="24"/>
          <w:szCs w:val="24"/>
        </w:rPr>
        <w:t>Material</w:t>
      </w:r>
      <w:r w:rsidR="0052486A">
        <w:rPr>
          <w:noProof/>
          <w:color w:val="C00000"/>
          <w:sz w:val="24"/>
          <w:szCs w:val="24"/>
        </w:rPr>
        <w:t>ien: Steckbrief</w:t>
      </w:r>
      <w:r w:rsidR="00CB3EB4">
        <w:rPr>
          <w:noProof/>
          <w:color w:val="C00000"/>
          <w:sz w:val="24"/>
          <w:szCs w:val="24"/>
        </w:rPr>
        <w:t xml:space="preserve"> - Vorlage</w:t>
      </w:r>
      <w:r w:rsidR="00CB3EB4">
        <w:rPr>
          <w:noProof/>
          <w:sz w:val="24"/>
          <w:szCs w:val="24"/>
        </w:rPr>
        <w:t>)</w:t>
      </w:r>
      <w:r w:rsidR="00D54198" w:rsidRPr="0070759C">
        <w:rPr>
          <w:rFonts w:eastAsia="Times New Roman"/>
          <w:noProof/>
          <w:sz w:val="24"/>
          <w:szCs w:val="24"/>
        </w:rPr>
        <w:t>.</w:t>
      </w:r>
    </w:p>
    <w:p w14:paraId="494ACC82" w14:textId="77777777" w:rsidR="005513D7" w:rsidRPr="0070759C" w:rsidRDefault="005513D7" w:rsidP="0065085B">
      <w:pPr>
        <w:spacing w:line="276" w:lineRule="auto"/>
        <w:jc w:val="both"/>
        <w:rPr>
          <w:noProof/>
          <w:sz w:val="24"/>
          <w:szCs w:val="24"/>
        </w:rPr>
      </w:pPr>
    </w:p>
    <w:p w14:paraId="55946A52" w14:textId="77777777" w:rsidR="009E1E89" w:rsidRPr="0070759C" w:rsidRDefault="009E1E89" w:rsidP="0065085B">
      <w:pPr>
        <w:spacing w:line="276" w:lineRule="auto"/>
        <w:jc w:val="both"/>
        <w:rPr>
          <w:b/>
          <w:noProof/>
          <w:sz w:val="24"/>
          <w:szCs w:val="24"/>
        </w:rPr>
      </w:pPr>
      <w:r w:rsidRPr="0070759C">
        <w:rPr>
          <w:b/>
          <w:noProof/>
          <w:sz w:val="24"/>
          <w:szCs w:val="24"/>
        </w:rPr>
        <w:t>Literatur</w:t>
      </w:r>
    </w:p>
    <w:p w14:paraId="39BFB67D" w14:textId="77777777" w:rsidR="009E1E89" w:rsidRPr="0070759C" w:rsidRDefault="009E1E89" w:rsidP="0065085B">
      <w:pPr>
        <w:spacing w:line="276" w:lineRule="auto"/>
        <w:jc w:val="both"/>
        <w:rPr>
          <w:b/>
          <w:noProof/>
          <w:sz w:val="24"/>
          <w:szCs w:val="24"/>
        </w:rPr>
      </w:pPr>
    </w:p>
    <w:p w14:paraId="0AC8A611" w14:textId="77777777" w:rsidR="009E1E89" w:rsidRPr="0070759C" w:rsidRDefault="009E1E89" w:rsidP="0065085B">
      <w:pPr>
        <w:spacing w:line="276" w:lineRule="auto"/>
        <w:jc w:val="both"/>
        <w:rPr>
          <w:noProof/>
          <w:sz w:val="24"/>
          <w:szCs w:val="24"/>
        </w:rPr>
      </w:pPr>
      <w:r w:rsidRPr="0070759C">
        <w:rPr>
          <w:noProof/>
          <w:sz w:val="24"/>
          <w:szCs w:val="24"/>
        </w:rPr>
        <w:t xml:space="preserve">Otto, J., Sendzik, N., Järvinen, H., Berkemeyer, N. &amp; Bos, W. (2015). </w:t>
      </w:r>
      <w:r w:rsidRPr="00CB3EB4">
        <w:rPr>
          <w:i/>
          <w:noProof/>
          <w:sz w:val="24"/>
          <w:szCs w:val="24"/>
        </w:rPr>
        <w:t xml:space="preserve">Kommunales Netzwerkmanagement. Forschung, Praxis, Perspektiven. </w:t>
      </w:r>
      <w:r w:rsidRPr="0070759C">
        <w:rPr>
          <w:noProof/>
          <w:sz w:val="24"/>
          <w:szCs w:val="24"/>
        </w:rPr>
        <w:t>Münster: Waxmann.</w:t>
      </w:r>
    </w:p>
    <w:p w14:paraId="4E9786AF" w14:textId="77777777" w:rsidR="009E1E89" w:rsidRPr="0070759C" w:rsidRDefault="009E1E89" w:rsidP="0065085B">
      <w:pPr>
        <w:spacing w:line="276" w:lineRule="auto"/>
        <w:jc w:val="both"/>
        <w:rPr>
          <w:bCs/>
          <w:noProof/>
          <w:sz w:val="24"/>
          <w:szCs w:val="24"/>
        </w:rPr>
      </w:pPr>
    </w:p>
    <w:p w14:paraId="061C5AFA" w14:textId="77777777" w:rsidR="00CB3EB4" w:rsidRDefault="00CB3EB4" w:rsidP="0065085B">
      <w:pPr>
        <w:jc w:val="both"/>
        <w:rPr>
          <w:b/>
          <w:noProof/>
          <w:color w:val="C00000"/>
          <w:sz w:val="24"/>
          <w:szCs w:val="24"/>
        </w:rPr>
      </w:pPr>
    </w:p>
    <w:p w14:paraId="06CD11A2" w14:textId="3CBEFDD3" w:rsidR="0070759C" w:rsidRPr="00264FD7" w:rsidRDefault="0070759C" w:rsidP="0065085B">
      <w:pPr>
        <w:jc w:val="both"/>
        <w:rPr>
          <w:b/>
          <w:noProof/>
          <w:color w:val="C00000"/>
          <w:sz w:val="24"/>
          <w:szCs w:val="24"/>
        </w:rPr>
      </w:pPr>
      <w:r w:rsidRPr="001B2CA2">
        <w:rPr>
          <w:b/>
          <w:noProof/>
          <w:color w:val="C00000"/>
          <w:sz w:val="24"/>
          <w:szCs w:val="24"/>
        </w:rPr>
        <w:t>Materialien</w:t>
      </w:r>
    </w:p>
    <w:p w14:paraId="64BB7AB7" w14:textId="77777777" w:rsidR="00624D57" w:rsidRPr="00624D57" w:rsidRDefault="00624D57" w:rsidP="0065085B">
      <w:pPr>
        <w:pStyle w:val="Listenabsatz"/>
        <w:numPr>
          <w:ilvl w:val="0"/>
          <w:numId w:val="5"/>
        </w:numPr>
        <w:spacing w:line="276" w:lineRule="auto"/>
        <w:jc w:val="both"/>
        <w:rPr>
          <w:rFonts w:eastAsia="Times New Roman"/>
          <w:noProof/>
          <w:sz w:val="24"/>
          <w:szCs w:val="24"/>
        </w:rPr>
      </w:pPr>
      <w:r w:rsidRPr="00624D57">
        <w:rPr>
          <w:noProof/>
          <w:sz w:val="24"/>
          <w:szCs w:val="24"/>
        </w:rPr>
        <w:t>Moderationsleitfaden zum 7. Netzwerktreffen</w:t>
      </w:r>
      <w:r w:rsidRPr="00624D57">
        <w:rPr>
          <w:rFonts w:eastAsia="Times New Roman"/>
          <w:noProof/>
          <w:sz w:val="24"/>
          <w:szCs w:val="24"/>
        </w:rPr>
        <w:t xml:space="preserve"> </w:t>
      </w:r>
    </w:p>
    <w:p w14:paraId="5A3B0D8D" w14:textId="2248FA6A" w:rsidR="0052486A" w:rsidRDefault="0052486A" w:rsidP="0065085B">
      <w:pPr>
        <w:pStyle w:val="Listenabsatz"/>
        <w:numPr>
          <w:ilvl w:val="0"/>
          <w:numId w:val="5"/>
        </w:numPr>
        <w:spacing w:line="276" w:lineRule="auto"/>
        <w:jc w:val="both"/>
        <w:rPr>
          <w:rFonts w:eastAsia="Times New Roman"/>
          <w:noProof/>
          <w:sz w:val="24"/>
          <w:szCs w:val="24"/>
        </w:rPr>
      </w:pPr>
      <w:r>
        <w:rPr>
          <w:rFonts w:eastAsia="Times New Roman"/>
          <w:noProof/>
          <w:sz w:val="24"/>
          <w:szCs w:val="24"/>
        </w:rPr>
        <w:t>Steckbrief – Vorlage</w:t>
      </w:r>
    </w:p>
    <w:p w14:paraId="4F783AAD" w14:textId="77777777" w:rsidR="0052486A" w:rsidRPr="0046468C" w:rsidRDefault="0052486A" w:rsidP="0065085B">
      <w:pPr>
        <w:pStyle w:val="Listenabsatz"/>
        <w:numPr>
          <w:ilvl w:val="0"/>
          <w:numId w:val="5"/>
        </w:numPr>
        <w:spacing w:line="276" w:lineRule="auto"/>
        <w:jc w:val="both"/>
        <w:rPr>
          <w:rFonts w:eastAsia="Times New Roman"/>
          <w:noProof/>
          <w:sz w:val="24"/>
          <w:szCs w:val="24"/>
        </w:rPr>
      </w:pPr>
      <w:r w:rsidRPr="0046468C">
        <w:rPr>
          <w:noProof/>
          <w:sz w:val="24"/>
          <w:szCs w:val="24"/>
        </w:rPr>
        <w:t xml:space="preserve">Youtube (2013). </w:t>
      </w:r>
      <w:r w:rsidRPr="0046468C">
        <w:rPr>
          <w:i/>
          <w:noProof/>
          <w:sz w:val="24"/>
          <w:szCs w:val="24"/>
        </w:rPr>
        <w:t>Projektmanagement: Smarte Ziele.</w:t>
      </w:r>
      <w:r w:rsidRPr="0046468C">
        <w:rPr>
          <w:noProof/>
          <w:sz w:val="24"/>
          <w:szCs w:val="24"/>
        </w:rPr>
        <w:t xml:space="preserve"> </w:t>
      </w:r>
      <w:r w:rsidRPr="0046468C">
        <w:rPr>
          <w:rFonts w:cstheme="minorHAnsi"/>
          <w:bCs/>
          <w:noProof/>
          <w:kern w:val="36"/>
          <w:sz w:val="24"/>
          <w:szCs w:val="24"/>
        </w:rPr>
        <w:t>Caritas Lahr Erklärvideos in Kooperation mit EasyFilms.eu</w:t>
      </w:r>
      <w:r w:rsidRPr="0046468C">
        <w:rPr>
          <w:rFonts w:cstheme="minorHAnsi"/>
          <w:noProof/>
          <w:sz w:val="24"/>
          <w:szCs w:val="24"/>
        </w:rPr>
        <w:t>. Aufgerufen am 15.07.2020. Verfügbar unter</w:t>
      </w:r>
    </w:p>
    <w:p w14:paraId="526FCE0C" w14:textId="77777777" w:rsidR="0052486A" w:rsidRPr="0070759C" w:rsidRDefault="0067044D" w:rsidP="0065085B">
      <w:pPr>
        <w:spacing w:line="276" w:lineRule="auto"/>
        <w:ind w:left="708"/>
        <w:jc w:val="both"/>
        <w:rPr>
          <w:rStyle w:val="Hyperlink"/>
          <w:noProof/>
          <w:sz w:val="24"/>
          <w:szCs w:val="24"/>
        </w:rPr>
      </w:pPr>
      <w:hyperlink r:id="rId8" w:history="1">
        <w:r w:rsidR="0052486A" w:rsidRPr="0070759C">
          <w:rPr>
            <w:rStyle w:val="Hyperlink"/>
            <w:noProof/>
            <w:sz w:val="24"/>
            <w:szCs w:val="24"/>
          </w:rPr>
          <w:t>www.youtube.com/w</w:t>
        </w:r>
        <w:r w:rsidR="0052486A" w:rsidRPr="0070759C">
          <w:rPr>
            <w:rStyle w:val="Hyperlink"/>
            <w:noProof/>
            <w:sz w:val="24"/>
            <w:szCs w:val="24"/>
          </w:rPr>
          <w:t>a</w:t>
        </w:r>
        <w:r w:rsidR="0052486A" w:rsidRPr="0070759C">
          <w:rPr>
            <w:rStyle w:val="Hyperlink"/>
            <w:noProof/>
            <w:sz w:val="24"/>
            <w:szCs w:val="24"/>
          </w:rPr>
          <w:t>tch?v=OR2V3ch_NjQ</w:t>
        </w:r>
      </w:hyperlink>
      <w:bookmarkStart w:id="0" w:name="_GoBack"/>
      <w:bookmarkEnd w:id="0"/>
    </w:p>
    <w:p w14:paraId="0CC376C2" w14:textId="77777777" w:rsidR="0052486A" w:rsidRDefault="0052486A" w:rsidP="0065085B">
      <w:pPr>
        <w:pStyle w:val="Listenabsatz"/>
        <w:numPr>
          <w:ilvl w:val="0"/>
          <w:numId w:val="5"/>
        </w:numPr>
        <w:spacing w:line="276" w:lineRule="auto"/>
        <w:jc w:val="both"/>
        <w:rPr>
          <w:rFonts w:eastAsia="Times New Roman"/>
          <w:noProof/>
          <w:sz w:val="24"/>
          <w:szCs w:val="24"/>
        </w:rPr>
      </w:pPr>
      <w:r>
        <w:rPr>
          <w:rFonts w:eastAsia="Times New Roman"/>
          <w:noProof/>
          <w:sz w:val="24"/>
          <w:szCs w:val="24"/>
        </w:rPr>
        <w:t>Zielsetz</w:t>
      </w:r>
      <w:r w:rsidRPr="00EE48D4">
        <w:rPr>
          <w:rFonts w:eastAsia="Times New Roman"/>
          <w:noProof/>
          <w:sz w:val="24"/>
          <w:szCs w:val="24"/>
        </w:rPr>
        <w:t>ung Arbeitshilfe</w:t>
      </w:r>
    </w:p>
    <w:p w14:paraId="042A3112" w14:textId="77777777" w:rsidR="0070759C" w:rsidRPr="00EE48D4" w:rsidRDefault="0070759C" w:rsidP="0065085B">
      <w:pPr>
        <w:pStyle w:val="Listenabsatz"/>
        <w:numPr>
          <w:ilvl w:val="0"/>
          <w:numId w:val="5"/>
        </w:numPr>
        <w:spacing w:line="276" w:lineRule="auto"/>
        <w:jc w:val="both"/>
        <w:rPr>
          <w:rFonts w:eastAsia="Times New Roman"/>
          <w:noProof/>
          <w:sz w:val="24"/>
          <w:szCs w:val="24"/>
        </w:rPr>
      </w:pPr>
      <w:r w:rsidRPr="00EE48D4">
        <w:rPr>
          <w:rFonts w:eastAsia="Times New Roman"/>
          <w:noProof/>
          <w:sz w:val="24"/>
          <w:szCs w:val="24"/>
        </w:rPr>
        <w:t>Zielvereinbarung Vorlage</w:t>
      </w:r>
    </w:p>
    <w:p w14:paraId="4D0C6E50" w14:textId="77777777" w:rsidR="00F33157" w:rsidRPr="0070759C" w:rsidRDefault="00F33157" w:rsidP="0065085B">
      <w:pPr>
        <w:spacing w:line="276" w:lineRule="auto"/>
        <w:jc w:val="both"/>
        <w:rPr>
          <w:rFonts w:eastAsia="Times New Roman"/>
          <w:noProof/>
          <w:sz w:val="24"/>
          <w:szCs w:val="24"/>
        </w:rPr>
      </w:pPr>
    </w:p>
    <w:p w14:paraId="6CA135E8" w14:textId="77777777" w:rsidR="00E54A55" w:rsidRPr="0070759C" w:rsidRDefault="00E54A55" w:rsidP="0065085B">
      <w:pPr>
        <w:spacing w:line="276" w:lineRule="auto"/>
        <w:jc w:val="both"/>
        <w:rPr>
          <w:rFonts w:eastAsia="Times New Roman"/>
          <w:noProof/>
          <w:sz w:val="24"/>
          <w:szCs w:val="24"/>
        </w:rPr>
      </w:pPr>
    </w:p>
    <w:p w14:paraId="685CE4CC" w14:textId="08DADBB3" w:rsidR="00942BF4" w:rsidRPr="0070759C" w:rsidRDefault="00942BF4" w:rsidP="0065085B">
      <w:pPr>
        <w:spacing w:line="276" w:lineRule="auto"/>
        <w:jc w:val="both"/>
        <w:rPr>
          <w:noProof/>
          <w:sz w:val="24"/>
          <w:szCs w:val="24"/>
        </w:rPr>
      </w:pPr>
    </w:p>
    <w:sectPr w:rsidR="00942BF4" w:rsidRPr="0070759C" w:rsidSect="00CB3EB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9B03" w16cex:dateUtc="2020-07-09T11:32:00Z"/>
  <w16cex:commentExtensible w16cex:durableId="22B19B88" w16cex:dateUtc="2020-07-09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4630BC" w16cid:durableId="22B19B03"/>
  <w16cid:commentId w16cid:paraId="1C21778D" w16cid:durableId="22B19AE2"/>
  <w16cid:commentId w16cid:paraId="4B54743E" w16cid:durableId="22B19B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B637C" w14:textId="77777777" w:rsidR="00380BA8" w:rsidRDefault="00380BA8" w:rsidP="00E87423">
      <w:r>
        <w:separator/>
      </w:r>
    </w:p>
  </w:endnote>
  <w:endnote w:type="continuationSeparator" w:id="0">
    <w:p w14:paraId="3DFF4CEB" w14:textId="77777777" w:rsidR="00380BA8" w:rsidRDefault="00380BA8" w:rsidP="00E8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56DF" w14:textId="77777777" w:rsidR="0067044D" w:rsidRDefault="006704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436203"/>
      <w:docPartObj>
        <w:docPartGallery w:val="Page Numbers (Bottom of Page)"/>
        <w:docPartUnique/>
      </w:docPartObj>
    </w:sdtPr>
    <w:sdtEndPr>
      <w:rPr>
        <w:rFonts w:ascii="Calibri" w:hAnsi="Calibri" w:cs="Calibri"/>
        <w:sz w:val="18"/>
        <w:szCs w:val="18"/>
      </w:rPr>
    </w:sdtEndPr>
    <w:sdtContent>
      <w:p w14:paraId="409C1D2A" w14:textId="5D46DF5E" w:rsidR="0065085B" w:rsidRDefault="0067044D" w:rsidP="0065085B">
        <w:pPr>
          <w:pStyle w:val="Fuzeile"/>
          <w:rPr>
            <w:rFonts w:ascii="Calibri" w:hAnsi="Calibri" w:cs="Calibri"/>
            <w:color w:val="333333"/>
            <w:sz w:val="18"/>
            <w:szCs w:val="18"/>
          </w:rPr>
        </w:pPr>
        <w:r>
          <w:rPr>
            <w:noProof/>
          </w:rPr>
          <w:pict w14:anchorId="3A655A52">
            <v:group id="Gruppieren 6" o:spid="_x0000_s2066" alt="Gruppe 33" style="position:absolute;margin-left:-7.55pt;margin-top:769pt;width:610.45pt;height:15pt;z-index:-251654656;mso-wrap-distance-left:12pt;mso-wrap-distance-top:12pt;mso-wrap-distance-right:12pt;mso-wrap-distance-bottom:12pt;mso-position-horizontal-relative:page;mso-position-vertical-relative:page" coordsize="77533,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">
              <v:shapetype id="_x0000_t202" coordsize="21600,21600" o:spt="202" path="m,l,21600r21600,l21600,xe">
                <v:stroke joinstyle="miter"/>
                <v:path gradientshapeok="t" o:connecttype="rect"/>
              </v:shapetype>
              <v:shape id="Text Box 25" o:spid="_x0000_s2067" type="#_x0000_t202" style="position:absolute;left:68347;top:76;width:416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" filled="f" stroked="f" strokeweight="1pt">
                <v:stroke miterlimit="4"/>
                <v:textbox inset="0,0,0,0">
                  <w:txbxContent>
                    <w:p w14:paraId="0F90C9D8" w14:textId="69AED292" w:rsidR="0065085B" w:rsidRDefault="0065085B" w:rsidP="0065085B">
                      <w:pPr>
                        <w:jc w:val="center"/>
                      </w:pPr>
                      <w:r>
                        <w:fldChar w:fldCharType="begin"/>
                      </w:r>
                      <w:r>
                        <w:instrText xml:space="preserve"> PAGE </w:instrText>
                      </w:r>
                      <w:r>
                        <w:fldChar w:fldCharType="separate"/>
                      </w:r>
                      <w:r w:rsidR="0067044D">
                        <w:rPr>
                          <w:noProof/>
                        </w:rPr>
                        <w:t>1</w:t>
                      </w:r>
                      <w:r>
                        <w:fldChar w:fldCharType="end"/>
                      </w:r>
                    </w:p>
                  </w:txbxContent>
                </v:textbox>
              </v:shape>
              <v:group id="Group 31" o:spid="_x0000_s2068" style="position:absolute;width:77533;height:1460" coordsize="7753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polyline id="AutoShape 27" o:spid="_x0000_s2069" style="position:absolute;rotation:180;visibility:visible;mso-wrap-style:square;v-text-anchor:top" points="69561,0,80361,0,80361,21600,91161,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" filled="f" strokecolor="#a5a5a5">
                  <v:stroke joinstyle="miter"/>
                  <v:path arrowok="t" o:extrusionok="f" o:connecttype="custom" o:connectlocs="398581,73026;398581,73026;398581,73026;398581,73026" o:connectangles="0,90,180,270"/>
                </v:polyline>
                <v:polyline id="AutoShape 28" o:spid="_x0000_s2070" style="position:absolute;rotation:180;flip:x;visibility:visible;mso-wrap-style:square;v-text-anchor:top" points="0,0,20904,0,20904,21600,2160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" filled="f" strokecolor="#a5a5a5">
                  <v:stroke joinstyle="miter"/>
                  <v:path arrowok="t" o:extrusionok="f" o:connecttype="custom" o:connectlocs="3478089,73026;3478089,73026;3478089,73026;3478089,73026" o:connectangles="0,90,180,270"/>
                </v:polyline>
              </v:group>
              <w10:wrap anchorx="page" anchory="page"/>
            </v:group>
          </w:pict>
        </w:r>
        <w:r w:rsidR="0065085B" w:rsidRPr="004B03DC">
          <w:rPr>
            <w:rFonts w:ascii="Calibri" w:hAnsi="Calibri" w:cs="Calibri"/>
            <w:color w:val="333333"/>
            <w:sz w:val="18"/>
            <w:szCs w:val="18"/>
          </w:rPr>
          <w:t xml:space="preserve">Diese </w:t>
        </w:r>
        <w:r w:rsidR="0065085B">
          <w:rPr>
            <w:rFonts w:ascii="Calibri" w:hAnsi="Calibri" w:cs="Calibri"/>
            <w:color w:val="333333"/>
            <w:sz w:val="18"/>
            <w:szCs w:val="18"/>
          </w:rPr>
          <w:t>Beschreibung</w:t>
        </w:r>
        <w:r w:rsidR="0065085B" w:rsidRPr="004B03DC">
          <w:rPr>
            <w:rFonts w:ascii="Calibri" w:hAnsi="Calibri" w:cs="Calibri"/>
            <w:color w:val="333333"/>
            <w:sz w:val="18"/>
            <w:szCs w:val="18"/>
          </w:rPr>
          <w:t xml:space="preserve"> (Titel, Untertitel, Text, Logo, etc.) steht unter der Lizenz </w:t>
        </w:r>
        <w:hyperlink r:id="rId1" w:tgtFrame="_blank" w:history="1">
          <w:r w:rsidR="0065085B" w:rsidRPr="004B03DC">
            <w:rPr>
              <w:rStyle w:val="Hyperlink"/>
              <w:rFonts w:ascii="Calibri" w:hAnsi="Calibri" w:cs="Calibri"/>
              <w:sz w:val="18"/>
              <w:szCs w:val="18"/>
            </w:rPr>
            <w:t>CC BY-SA 4.0</w:t>
          </w:r>
        </w:hyperlink>
        <w:r w:rsidR="0065085B" w:rsidRPr="004B03DC">
          <w:rPr>
            <w:rFonts w:ascii="Calibri" w:hAnsi="Calibri" w:cs="Calibri"/>
            <w:color w:val="333333"/>
            <w:sz w:val="18"/>
            <w:szCs w:val="18"/>
          </w:rPr>
          <w:t xml:space="preserve"> und kann unter deren Bedingungen kostenlos und frei verwendet, verändert und weitergegeben werden. </w:t>
        </w:r>
      </w:p>
      <w:p w14:paraId="4017A8DA" w14:textId="77777777" w:rsidR="0065085B" w:rsidRDefault="0065085B" w:rsidP="0065085B">
        <w:pPr>
          <w:pStyle w:val="Fuzeile"/>
          <w:rPr>
            <w:rFonts w:ascii="Calibri" w:hAnsi="Calibri" w:cs="Calibri"/>
            <w:color w:val="333333"/>
            <w:sz w:val="18"/>
            <w:szCs w:val="18"/>
          </w:rPr>
        </w:pPr>
        <w:r w:rsidRPr="004B03DC">
          <w:rPr>
            <w:rFonts w:ascii="Calibri" w:hAnsi="Calibri" w:cs="Calibri"/>
            <w:noProof/>
            <w:sz w:val="18"/>
            <w:szCs w:val="18"/>
            <w:lang w:eastAsia="de-DE"/>
          </w:rPr>
          <w:drawing>
            <wp:anchor distT="0" distB="0" distL="114300" distR="114300" simplePos="0" relativeHeight="251660800" behindDoc="0" locked="0" layoutInCell="1" allowOverlap="1" wp14:anchorId="792A32B2" wp14:editId="62E7CDE0">
              <wp:simplePos x="0" y="0"/>
              <wp:positionH relativeFrom="column">
                <wp:posOffset>5391785</wp:posOffset>
              </wp:positionH>
              <wp:positionV relativeFrom="paragraph">
                <wp:posOffset>1905</wp:posOffset>
              </wp:positionV>
              <wp:extent cx="907415" cy="317500"/>
              <wp:effectExtent l="0" t="0" r="0" b="0"/>
              <wp:wrapThrough wrapText="bothSides">
                <wp:wrapPolygon edited="0">
                  <wp:start x="0" y="0"/>
                  <wp:lineTo x="0" y="20736"/>
                  <wp:lineTo x="21313" y="20736"/>
                  <wp:lineTo x="21313"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y-sa.png"/>
                      <pic:cNvPicPr/>
                    </pic:nvPicPr>
                    <pic:blipFill>
                      <a:blip r:embed="rId2">
                        <a:extLst>
                          <a:ext uri="{28A0092B-C50C-407E-A947-70E740481C1C}">
                            <a14:useLocalDpi xmlns:a14="http://schemas.microsoft.com/office/drawing/2010/main" val="0"/>
                          </a:ext>
                        </a:extLst>
                      </a:blip>
                      <a:stretch>
                        <a:fillRect/>
                      </a:stretch>
                    </pic:blipFill>
                    <pic:spPr>
                      <a:xfrm>
                        <a:off x="0" y="0"/>
                        <a:ext cx="907415" cy="317500"/>
                      </a:xfrm>
                      <a:prstGeom prst="rect">
                        <a:avLst/>
                      </a:prstGeom>
                    </pic:spPr>
                  </pic:pic>
                </a:graphicData>
              </a:graphic>
              <wp14:sizeRelH relativeFrom="page">
                <wp14:pctWidth>0</wp14:pctWidth>
              </wp14:sizeRelH>
              <wp14:sizeRelV relativeFrom="page">
                <wp14:pctHeight>0</wp14:pctHeight>
              </wp14:sizeRelV>
            </wp:anchor>
          </w:drawing>
        </w:r>
        <w:r w:rsidRPr="004B03DC">
          <w:rPr>
            <w:rFonts w:ascii="Calibri" w:hAnsi="Calibri" w:cs="Calibri"/>
            <w:color w:val="333333"/>
            <w:sz w:val="18"/>
            <w:szCs w:val="18"/>
          </w:rPr>
          <w:t xml:space="preserve">Urheber im Sinne der Lizenz ist die </w:t>
        </w:r>
        <w:hyperlink r:id="rId3" w:tgtFrame="_blank" w:history="1">
          <w:r w:rsidRPr="004B03DC">
            <w:rPr>
              <w:rStyle w:val="Hyperlink"/>
              <w:rFonts w:ascii="Calibri" w:hAnsi="Calibri" w:cs="Calibri"/>
              <w:sz w:val="18"/>
              <w:szCs w:val="18"/>
            </w:rPr>
            <w:t>QUA-LiS NRW</w:t>
          </w:r>
        </w:hyperlink>
        <w:r w:rsidRPr="004B03DC">
          <w:rPr>
            <w:rFonts w:ascii="Calibri" w:hAnsi="Calibri" w:cs="Calibri"/>
            <w:color w:val="333333"/>
            <w:sz w:val="18"/>
            <w:szCs w:val="18"/>
          </w:rPr>
          <w:t>.</w:t>
        </w:r>
      </w:p>
      <w:p w14:paraId="66B58FCE" w14:textId="77777777" w:rsidR="0065085B" w:rsidRPr="001B2CA2" w:rsidRDefault="0067044D" w:rsidP="0065085B">
        <w:pPr>
          <w:pStyle w:val="Fuzeile"/>
          <w:rPr>
            <w:rFonts w:ascii="Calibri" w:hAnsi="Calibri" w:cs="Calibri"/>
            <w:color w:val="333333"/>
            <w:sz w:val="18"/>
            <w:szCs w:val="18"/>
          </w:rPr>
        </w:pPr>
      </w:p>
    </w:sdtContent>
  </w:sdt>
  <w:p w14:paraId="3FF53A5C" w14:textId="7FD364B0" w:rsidR="00CB3EB4" w:rsidRPr="0065085B" w:rsidRDefault="00CB3EB4" w:rsidP="0065085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ED0D4" w14:textId="77777777" w:rsidR="0067044D" w:rsidRDefault="006704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8AD02" w14:textId="77777777" w:rsidR="00380BA8" w:rsidRDefault="00380BA8" w:rsidP="00E87423">
      <w:r>
        <w:separator/>
      </w:r>
    </w:p>
  </w:footnote>
  <w:footnote w:type="continuationSeparator" w:id="0">
    <w:p w14:paraId="3EB603D7" w14:textId="77777777" w:rsidR="00380BA8" w:rsidRDefault="00380BA8" w:rsidP="00E87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1F6E0" w14:textId="77777777" w:rsidR="0067044D" w:rsidRDefault="006704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1588" w14:textId="487C4DE1" w:rsidR="00CB3EB4" w:rsidRPr="007A3DB8" w:rsidRDefault="00CB3EB4" w:rsidP="00CB3EB4">
    <w:pPr>
      <w:framePr w:w="2058" w:h="1411" w:hSpace="142" w:wrap="notBeside" w:vAnchor="page" w:hAnchor="page" w:x="7404" w:y="736"/>
      <w:rPr>
        <w:b/>
        <w:sz w:val="16"/>
        <w:szCs w:val="16"/>
      </w:rPr>
    </w:pPr>
    <w:r w:rsidRPr="007A3DB8">
      <w:rPr>
        <w:rFonts w:cs="Arial"/>
        <w:b/>
        <w:sz w:val="16"/>
        <w:szCs w:val="16"/>
      </w:rPr>
      <w:t>Qualitäts- und</w:t>
    </w:r>
    <w:r>
      <w:rPr>
        <w:rFonts w:cs="Arial"/>
        <w:b/>
        <w:sz w:val="16"/>
        <w:szCs w:val="16"/>
      </w:rPr>
      <w:br/>
    </w:r>
    <w:r w:rsidRPr="007A3DB8">
      <w:rPr>
        <w:rFonts w:cs="Arial"/>
        <w:b/>
        <w:sz w:val="16"/>
        <w:szCs w:val="16"/>
      </w:rPr>
      <w:t>UnterstützungsAgentur</w:t>
    </w:r>
    <w:r>
      <w:rPr>
        <w:rFonts w:cs="Arial"/>
        <w:b/>
        <w:sz w:val="16"/>
        <w:szCs w:val="16"/>
      </w:rPr>
      <w:t xml:space="preserve"> -</w:t>
    </w:r>
    <w:r>
      <w:rPr>
        <w:rFonts w:cs="Arial"/>
        <w:b/>
        <w:sz w:val="16"/>
        <w:szCs w:val="16"/>
      </w:rPr>
      <w:br/>
    </w:r>
    <w:r w:rsidRPr="007A3DB8">
      <w:rPr>
        <w:rFonts w:cs="Arial"/>
        <w:b/>
        <w:sz w:val="16"/>
        <w:szCs w:val="16"/>
      </w:rPr>
      <w:t xml:space="preserve">Landesinstitut für Schule </w:t>
    </w:r>
  </w:p>
  <w:p w14:paraId="198509A8" w14:textId="77777777" w:rsidR="00CB3EB4" w:rsidRDefault="00CB3EB4" w:rsidP="00CB3EB4">
    <w:pPr>
      <w:jc w:val="right"/>
      <w:rPr>
        <w:b/>
        <w:bCs/>
        <w:sz w:val="16"/>
        <w:szCs w:val="16"/>
      </w:rPr>
    </w:pPr>
    <w:r>
      <w:rPr>
        <w:noProof/>
        <w:lang w:eastAsia="de-DE"/>
      </w:rPr>
      <w:drawing>
        <wp:anchor distT="152400" distB="152400" distL="152400" distR="152400" simplePos="0" relativeHeight="251655680" behindDoc="1" locked="0" layoutInCell="1" allowOverlap="1" wp14:anchorId="299F5801" wp14:editId="11303251">
          <wp:simplePos x="0" y="0"/>
          <wp:positionH relativeFrom="page">
            <wp:posOffset>840105</wp:posOffset>
          </wp:positionH>
          <wp:positionV relativeFrom="page">
            <wp:posOffset>389255</wp:posOffset>
          </wp:positionV>
          <wp:extent cx="2232025" cy="702310"/>
          <wp:effectExtent l="0" t="0" r="0" b="0"/>
          <wp:wrapNone/>
          <wp:docPr id="1073741825" name="officeArt object" descr="Grafik 10"/>
          <wp:cNvGraphicFramePr/>
          <a:graphic xmlns:a="http://schemas.openxmlformats.org/drawingml/2006/main">
            <a:graphicData uri="http://schemas.openxmlformats.org/drawingml/2006/picture">
              <pic:pic xmlns:pic="http://schemas.openxmlformats.org/drawingml/2006/picture">
                <pic:nvPicPr>
                  <pic:cNvPr id="1073741825" name="Grafik 10" descr="Grafik 10"/>
                  <pic:cNvPicPr>
                    <a:picLocks noChangeAspect="1"/>
                  </pic:cNvPicPr>
                </pic:nvPicPr>
                <pic:blipFill>
                  <a:blip r:embed="rId1"/>
                  <a:stretch>
                    <a:fillRect/>
                  </a:stretch>
                </pic:blipFill>
                <pic:spPr>
                  <a:xfrm>
                    <a:off x="0" y="0"/>
                    <a:ext cx="2232025" cy="702310"/>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57728" behindDoc="1" locked="0" layoutInCell="1" allowOverlap="1" wp14:anchorId="527DC721" wp14:editId="0106FE95">
          <wp:simplePos x="0" y="0"/>
          <wp:positionH relativeFrom="page">
            <wp:posOffset>9751695</wp:posOffset>
          </wp:positionH>
          <wp:positionV relativeFrom="page">
            <wp:posOffset>540385</wp:posOffset>
          </wp:positionV>
          <wp:extent cx="543560" cy="579755"/>
          <wp:effectExtent l="0" t="0" r="0" b="0"/>
          <wp:wrapNone/>
          <wp:docPr id="1073741826" name="officeArt object" descr="Grafik 1"/>
          <wp:cNvGraphicFramePr/>
          <a:graphic xmlns:a="http://schemas.openxmlformats.org/drawingml/2006/main">
            <a:graphicData uri="http://schemas.openxmlformats.org/drawingml/2006/picture">
              <pic:pic xmlns:pic="http://schemas.openxmlformats.org/drawingml/2006/picture">
                <pic:nvPicPr>
                  <pic:cNvPr id="1073741826"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noProof/>
        <w:lang w:eastAsia="de-DE"/>
      </w:rPr>
      <w:drawing>
        <wp:anchor distT="152400" distB="152400" distL="152400" distR="152400" simplePos="0" relativeHeight="251658752" behindDoc="1" locked="0" layoutInCell="1" allowOverlap="1" wp14:anchorId="2E633556" wp14:editId="0461539A">
          <wp:simplePos x="0" y="0"/>
          <wp:positionH relativeFrom="page">
            <wp:posOffset>6093460</wp:posOffset>
          </wp:positionH>
          <wp:positionV relativeFrom="page">
            <wp:posOffset>490855</wp:posOffset>
          </wp:positionV>
          <wp:extent cx="543560" cy="579755"/>
          <wp:effectExtent l="0" t="0" r="0" b="0"/>
          <wp:wrapNone/>
          <wp:docPr id="1073741827" name="officeArt object" descr="Grafik 1"/>
          <wp:cNvGraphicFramePr/>
          <a:graphic xmlns:a="http://schemas.openxmlformats.org/drawingml/2006/main">
            <a:graphicData uri="http://schemas.openxmlformats.org/drawingml/2006/picture">
              <pic:pic xmlns:pic="http://schemas.openxmlformats.org/drawingml/2006/picture">
                <pic:nvPicPr>
                  <pic:cNvPr id="1073741827" name="Grafik 1" descr="Grafik 1"/>
                  <pic:cNvPicPr>
                    <a:picLocks noChangeAspect="1"/>
                  </pic:cNvPicPr>
                </pic:nvPicPr>
                <pic:blipFill>
                  <a:blip r:embed="rId2"/>
                  <a:stretch>
                    <a:fillRect/>
                  </a:stretch>
                </pic:blipFill>
                <pic:spPr>
                  <a:xfrm>
                    <a:off x="0" y="0"/>
                    <a:ext cx="543560" cy="579755"/>
                  </a:xfrm>
                  <a:prstGeom prst="rect">
                    <a:avLst/>
                  </a:prstGeom>
                  <a:ln w="12700" cap="flat">
                    <a:noFill/>
                    <a:miter lim="400000"/>
                  </a:ln>
                  <a:effectLst/>
                </pic:spPr>
              </pic:pic>
            </a:graphicData>
          </a:graphic>
        </wp:anchor>
      </w:drawing>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14:paraId="1FD02044" w14:textId="77777777" w:rsidR="00CB3EB4" w:rsidRDefault="00CB3EB4" w:rsidP="00CB3EB4">
    <w:pPr>
      <w:pStyle w:val="Kopfzeile"/>
      <w:tabs>
        <w:tab w:val="clear" w:pos="9072"/>
        <w:tab w:val="right" w:pos="9046"/>
      </w:tabs>
      <w:spacing w:after="240"/>
    </w:pPr>
    <w:r>
      <w:tab/>
    </w:r>
    <w:r>
      <w:tab/>
    </w:r>
  </w:p>
  <w:p w14:paraId="0E7286F4" w14:textId="77777777" w:rsidR="00CB3EB4" w:rsidRDefault="00CB3EB4" w:rsidP="00CB3EB4">
    <w:pPr>
      <w:pStyle w:val="Kopfzeile"/>
      <w:tabs>
        <w:tab w:val="clear" w:pos="4536"/>
        <w:tab w:val="clear" w:pos="9072"/>
        <w:tab w:val="left" w:pos="3135"/>
      </w:tabs>
    </w:pPr>
    <w:r>
      <w:tab/>
    </w:r>
  </w:p>
  <w:p w14:paraId="104168E8" w14:textId="77777777" w:rsidR="00CB3EB4" w:rsidRDefault="00CB3EB4" w:rsidP="00CB3EB4">
    <w:pPr>
      <w:pStyle w:val="Kopfzeile"/>
      <w:jc w:val="center"/>
      <w:rPr>
        <w:i/>
      </w:rPr>
    </w:pPr>
  </w:p>
  <w:p w14:paraId="5ABBD463" w14:textId="0E027B50" w:rsidR="00CB3EB4" w:rsidRDefault="00CB3EB4" w:rsidP="00CB3EB4">
    <w:pPr>
      <w:pStyle w:val="Kopfzeile"/>
      <w:jc w:val="center"/>
    </w:pPr>
    <w:r w:rsidRPr="00D3700B">
      <w:rPr>
        <w:i/>
      </w:rPr>
      <w:t xml:space="preserve">Fortbildungsmaterialien </w:t>
    </w:r>
    <w:r w:rsidRPr="0003158C">
      <w:rPr>
        <w:i/>
      </w:rPr>
      <w:t>zur Schul- und Unterrichtsentwicklung aus Netzwerkprojekten</w:t>
    </w:r>
  </w:p>
  <w:p w14:paraId="32DC0FBC" w14:textId="77777777" w:rsidR="00CB3EB4" w:rsidRDefault="00CB3E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0B9DD" w14:textId="77777777" w:rsidR="0067044D" w:rsidRDefault="006704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34B"/>
    <w:multiLevelType w:val="hybridMultilevel"/>
    <w:tmpl w:val="8E585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C93352"/>
    <w:multiLevelType w:val="hybridMultilevel"/>
    <w:tmpl w:val="2C9A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93A6C"/>
    <w:multiLevelType w:val="hybridMultilevel"/>
    <w:tmpl w:val="093A4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8E674D"/>
    <w:multiLevelType w:val="hybridMultilevel"/>
    <w:tmpl w:val="9F7A8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16677B"/>
    <w:multiLevelType w:val="hybridMultilevel"/>
    <w:tmpl w:val="B50AD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87423"/>
    <w:rsid w:val="00004634"/>
    <w:rsid w:val="00056026"/>
    <w:rsid w:val="000673A7"/>
    <w:rsid w:val="00096270"/>
    <w:rsid w:val="000D6695"/>
    <w:rsid w:val="000F645C"/>
    <w:rsid w:val="001035DD"/>
    <w:rsid w:val="00107E37"/>
    <w:rsid w:val="00112818"/>
    <w:rsid w:val="001138C8"/>
    <w:rsid w:val="00123184"/>
    <w:rsid w:val="00125A3A"/>
    <w:rsid w:val="0013611E"/>
    <w:rsid w:val="00140F63"/>
    <w:rsid w:val="00142D09"/>
    <w:rsid w:val="001E5FA6"/>
    <w:rsid w:val="00210B6B"/>
    <w:rsid w:val="00216B96"/>
    <w:rsid w:val="00251B27"/>
    <w:rsid w:val="002637BA"/>
    <w:rsid w:val="002D04E8"/>
    <w:rsid w:val="002E47A1"/>
    <w:rsid w:val="002F2823"/>
    <w:rsid w:val="00336200"/>
    <w:rsid w:val="003427E5"/>
    <w:rsid w:val="00351D0D"/>
    <w:rsid w:val="00380BA8"/>
    <w:rsid w:val="00386810"/>
    <w:rsid w:val="003A519E"/>
    <w:rsid w:val="003E2D47"/>
    <w:rsid w:val="004506C4"/>
    <w:rsid w:val="0046468C"/>
    <w:rsid w:val="004D61DF"/>
    <w:rsid w:val="0052486A"/>
    <w:rsid w:val="005513D7"/>
    <w:rsid w:val="005565A3"/>
    <w:rsid w:val="0059239E"/>
    <w:rsid w:val="005B2BB4"/>
    <w:rsid w:val="005D5BC4"/>
    <w:rsid w:val="005D62A5"/>
    <w:rsid w:val="00624D57"/>
    <w:rsid w:val="0065085B"/>
    <w:rsid w:val="006550AD"/>
    <w:rsid w:val="0067044D"/>
    <w:rsid w:val="006843DF"/>
    <w:rsid w:val="006918DE"/>
    <w:rsid w:val="006B158A"/>
    <w:rsid w:val="006D2C46"/>
    <w:rsid w:val="006E7169"/>
    <w:rsid w:val="0070759C"/>
    <w:rsid w:val="007243BE"/>
    <w:rsid w:val="00724FF5"/>
    <w:rsid w:val="007252A4"/>
    <w:rsid w:val="00725A08"/>
    <w:rsid w:val="00740C39"/>
    <w:rsid w:val="00742883"/>
    <w:rsid w:val="007532E7"/>
    <w:rsid w:val="007543E6"/>
    <w:rsid w:val="00793C31"/>
    <w:rsid w:val="007C3E16"/>
    <w:rsid w:val="0085434F"/>
    <w:rsid w:val="008677C6"/>
    <w:rsid w:val="008B2FB5"/>
    <w:rsid w:val="008B42ED"/>
    <w:rsid w:val="008C3704"/>
    <w:rsid w:val="008E30A4"/>
    <w:rsid w:val="008E469D"/>
    <w:rsid w:val="0091346C"/>
    <w:rsid w:val="00942BF4"/>
    <w:rsid w:val="00983AAE"/>
    <w:rsid w:val="00995965"/>
    <w:rsid w:val="009E1E89"/>
    <w:rsid w:val="00A061DD"/>
    <w:rsid w:val="00A524C4"/>
    <w:rsid w:val="00A7216E"/>
    <w:rsid w:val="00A7405C"/>
    <w:rsid w:val="00A7763D"/>
    <w:rsid w:val="00AA5897"/>
    <w:rsid w:val="00AA7508"/>
    <w:rsid w:val="00AD4159"/>
    <w:rsid w:val="00B034C5"/>
    <w:rsid w:val="00B07A7E"/>
    <w:rsid w:val="00B856D7"/>
    <w:rsid w:val="00B91199"/>
    <w:rsid w:val="00BD4FF2"/>
    <w:rsid w:val="00BF28C5"/>
    <w:rsid w:val="00BF4C23"/>
    <w:rsid w:val="00C445F6"/>
    <w:rsid w:val="00C52F51"/>
    <w:rsid w:val="00C75C70"/>
    <w:rsid w:val="00C76B11"/>
    <w:rsid w:val="00C81E38"/>
    <w:rsid w:val="00CB3EB4"/>
    <w:rsid w:val="00D07FC2"/>
    <w:rsid w:val="00D32415"/>
    <w:rsid w:val="00D33202"/>
    <w:rsid w:val="00D54198"/>
    <w:rsid w:val="00D97F0D"/>
    <w:rsid w:val="00DA784C"/>
    <w:rsid w:val="00DB5238"/>
    <w:rsid w:val="00DD4A31"/>
    <w:rsid w:val="00DF1E2C"/>
    <w:rsid w:val="00E1451B"/>
    <w:rsid w:val="00E30C0A"/>
    <w:rsid w:val="00E44390"/>
    <w:rsid w:val="00E54A55"/>
    <w:rsid w:val="00E803F4"/>
    <w:rsid w:val="00E85153"/>
    <w:rsid w:val="00E87423"/>
    <w:rsid w:val="00ED130F"/>
    <w:rsid w:val="00EE2259"/>
    <w:rsid w:val="00F22B1C"/>
    <w:rsid w:val="00F33157"/>
    <w:rsid w:val="00F34840"/>
    <w:rsid w:val="00F67A06"/>
    <w:rsid w:val="00F865BD"/>
    <w:rsid w:val="00FA2E65"/>
    <w:rsid w:val="00FA58C9"/>
    <w:rsid w:val="00FF00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2"/>
    <o:shapelayout v:ext="edit">
      <o:idmap v:ext="edit" data="1"/>
    </o:shapelayout>
  </w:shapeDefaults>
  <w:decimalSymbol w:val=","/>
  <w:listSeparator w:val=";"/>
  <w14:docId w14:val="67D5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74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87423"/>
    <w:rPr>
      <w:color w:val="0000FF" w:themeColor="hyperlink"/>
      <w:u w:val="single"/>
    </w:rPr>
  </w:style>
  <w:style w:type="paragraph" w:styleId="Funotentext">
    <w:name w:val="footnote text"/>
    <w:basedOn w:val="Standard"/>
    <w:link w:val="FunotentextZchn"/>
    <w:uiPriority w:val="99"/>
    <w:unhideWhenUsed/>
    <w:rsid w:val="00E87423"/>
    <w:rPr>
      <w:sz w:val="20"/>
      <w:szCs w:val="20"/>
    </w:rPr>
  </w:style>
  <w:style w:type="character" w:customStyle="1" w:styleId="FunotentextZchn">
    <w:name w:val="Fußnotentext Zchn"/>
    <w:basedOn w:val="Absatz-Standardschriftart"/>
    <w:link w:val="Funotentext"/>
    <w:uiPriority w:val="99"/>
    <w:rsid w:val="00E87423"/>
    <w:rPr>
      <w:sz w:val="20"/>
      <w:szCs w:val="20"/>
    </w:rPr>
  </w:style>
  <w:style w:type="character" w:styleId="Funotenzeichen">
    <w:name w:val="footnote reference"/>
    <w:basedOn w:val="Absatz-Standardschriftart"/>
    <w:uiPriority w:val="99"/>
    <w:unhideWhenUsed/>
    <w:rsid w:val="00E87423"/>
    <w:rPr>
      <w:vertAlign w:val="superscript"/>
    </w:rPr>
  </w:style>
  <w:style w:type="paragraph" w:styleId="Sprechblasentext">
    <w:name w:val="Balloon Text"/>
    <w:basedOn w:val="Standard"/>
    <w:link w:val="SprechblasentextZchn"/>
    <w:uiPriority w:val="99"/>
    <w:semiHidden/>
    <w:unhideWhenUsed/>
    <w:rsid w:val="00E874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7423"/>
    <w:rPr>
      <w:rFonts w:ascii="Tahoma" w:hAnsi="Tahoma" w:cs="Tahoma"/>
      <w:sz w:val="16"/>
      <w:szCs w:val="16"/>
    </w:rPr>
  </w:style>
  <w:style w:type="paragraph" w:styleId="Listenabsatz">
    <w:name w:val="List Paragraph"/>
    <w:basedOn w:val="Standard"/>
    <w:uiPriority w:val="34"/>
    <w:qFormat/>
    <w:rsid w:val="00E30C0A"/>
    <w:pPr>
      <w:ind w:left="720"/>
      <w:contextualSpacing/>
    </w:pPr>
  </w:style>
  <w:style w:type="character" w:styleId="BesuchterLink">
    <w:name w:val="FollowedHyperlink"/>
    <w:basedOn w:val="Absatz-Standardschriftart"/>
    <w:uiPriority w:val="99"/>
    <w:semiHidden/>
    <w:unhideWhenUsed/>
    <w:rsid w:val="00BD4FF2"/>
    <w:rPr>
      <w:color w:val="800080" w:themeColor="followedHyperlink"/>
      <w:u w:val="single"/>
    </w:rPr>
  </w:style>
  <w:style w:type="character" w:styleId="Kommentarzeichen">
    <w:name w:val="annotation reference"/>
    <w:basedOn w:val="Absatz-Standardschriftart"/>
    <w:uiPriority w:val="99"/>
    <w:semiHidden/>
    <w:unhideWhenUsed/>
    <w:rsid w:val="00F33157"/>
    <w:rPr>
      <w:sz w:val="16"/>
      <w:szCs w:val="16"/>
    </w:rPr>
  </w:style>
  <w:style w:type="paragraph" w:styleId="Kommentartext">
    <w:name w:val="annotation text"/>
    <w:basedOn w:val="Standard"/>
    <w:link w:val="KommentartextZchn"/>
    <w:uiPriority w:val="99"/>
    <w:semiHidden/>
    <w:unhideWhenUsed/>
    <w:rsid w:val="00F33157"/>
    <w:rPr>
      <w:sz w:val="20"/>
      <w:szCs w:val="20"/>
    </w:rPr>
  </w:style>
  <w:style w:type="character" w:customStyle="1" w:styleId="KommentartextZchn">
    <w:name w:val="Kommentartext Zchn"/>
    <w:basedOn w:val="Absatz-Standardschriftart"/>
    <w:link w:val="Kommentartext"/>
    <w:uiPriority w:val="99"/>
    <w:semiHidden/>
    <w:rsid w:val="00F33157"/>
    <w:rPr>
      <w:sz w:val="20"/>
      <w:szCs w:val="20"/>
    </w:rPr>
  </w:style>
  <w:style w:type="paragraph" w:styleId="Kommentarthema">
    <w:name w:val="annotation subject"/>
    <w:basedOn w:val="Kommentartext"/>
    <w:next w:val="Kommentartext"/>
    <w:link w:val="KommentarthemaZchn"/>
    <w:uiPriority w:val="99"/>
    <w:semiHidden/>
    <w:unhideWhenUsed/>
    <w:rsid w:val="00F33157"/>
    <w:rPr>
      <w:b/>
      <w:bCs/>
    </w:rPr>
  </w:style>
  <w:style w:type="character" w:customStyle="1" w:styleId="KommentarthemaZchn">
    <w:name w:val="Kommentarthema Zchn"/>
    <w:basedOn w:val="KommentartextZchn"/>
    <w:link w:val="Kommentarthema"/>
    <w:uiPriority w:val="99"/>
    <w:semiHidden/>
    <w:rsid w:val="00F33157"/>
    <w:rPr>
      <w:b/>
      <w:bCs/>
      <w:sz w:val="20"/>
      <w:szCs w:val="20"/>
    </w:rPr>
  </w:style>
  <w:style w:type="paragraph" w:styleId="berarbeitung">
    <w:name w:val="Revision"/>
    <w:hidden/>
    <w:uiPriority w:val="99"/>
    <w:semiHidden/>
    <w:rsid w:val="0013611E"/>
  </w:style>
  <w:style w:type="paragraph" w:styleId="Kopfzeile">
    <w:name w:val="header"/>
    <w:basedOn w:val="Standard"/>
    <w:link w:val="KopfzeileZchn"/>
    <w:unhideWhenUsed/>
    <w:rsid w:val="00CB3EB4"/>
    <w:pPr>
      <w:tabs>
        <w:tab w:val="center" w:pos="4536"/>
        <w:tab w:val="right" w:pos="9072"/>
      </w:tabs>
    </w:pPr>
  </w:style>
  <w:style w:type="character" w:customStyle="1" w:styleId="KopfzeileZchn">
    <w:name w:val="Kopfzeile Zchn"/>
    <w:basedOn w:val="Absatz-Standardschriftart"/>
    <w:link w:val="Kopfzeile"/>
    <w:uiPriority w:val="99"/>
    <w:rsid w:val="00CB3EB4"/>
  </w:style>
  <w:style w:type="paragraph" w:styleId="Fuzeile">
    <w:name w:val="footer"/>
    <w:basedOn w:val="Standard"/>
    <w:link w:val="FuzeileZchn"/>
    <w:uiPriority w:val="99"/>
    <w:unhideWhenUsed/>
    <w:rsid w:val="00CB3EB4"/>
    <w:pPr>
      <w:tabs>
        <w:tab w:val="center" w:pos="4536"/>
        <w:tab w:val="right" w:pos="9072"/>
      </w:tabs>
    </w:pPr>
  </w:style>
  <w:style w:type="character" w:customStyle="1" w:styleId="FuzeileZchn">
    <w:name w:val="Fußzeile Zchn"/>
    <w:basedOn w:val="Absatz-Standardschriftart"/>
    <w:link w:val="Fuzeile"/>
    <w:uiPriority w:val="99"/>
    <w:rsid w:val="00CB3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R2V3ch_NjQ"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3" Type="http://schemas.openxmlformats.org/officeDocument/2006/relationships/hyperlink" Target="http://www.qua-lis.nrw.de/" TargetMode="External"/><Relationship Id="rId2" Type="http://schemas.openxmlformats.org/officeDocument/2006/relationships/image" Target="media/image3.png"/><Relationship Id="rId1"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E2DC9-A257-4944-8265-FD7F384F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3740</Characters>
  <Application>Microsoft Office Word</Application>
  <DocSecurity>0</DocSecurity>
  <Lines>31</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2022-10-13T13:09:00Z</dcterms:created>
  <dcterms:modified xsi:type="dcterms:W3CDTF">2022-10-13T13:11:00Z</dcterms:modified>
</cp:coreProperties>
</file>